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52" w:rsidRPr="00C931B5" w:rsidRDefault="002D2152" w:rsidP="00160762">
      <w:pPr>
        <w:spacing w:line="360" w:lineRule="auto"/>
        <w:jc w:val="both"/>
        <w:rPr>
          <w:rFonts w:ascii="Times New Roman" w:hAnsi="Times New Roman" w:cs="Times New Roman"/>
          <w:sz w:val="24"/>
          <w:szCs w:val="24"/>
        </w:rPr>
      </w:pPr>
    </w:p>
    <w:p w:rsidR="002D2152" w:rsidRPr="00C931B5" w:rsidRDefault="002D2152" w:rsidP="00CB7A05">
      <w:pPr>
        <w:spacing w:line="360" w:lineRule="auto"/>
        <w:jc w:val="center"/>
        <w:rPr>
          <w:rFonts w:ascii="Times New Roman" w:hAnsi="Times New Roman" w:cs="Times New Roman"/>
          <w:sz w:val="24"/>
          <w:szCs w:val="24"/>
          <w:lang w:val="en-ZA"/>
        </w:rPr>
      </w:pPr>
      <w:r w:rsidRPr="00C931B5">
        <w:rPr>
          <w:rFonts w:ascii="Times New Roman" w:hAnsi="Times New Roman" w:cs="Times New Roman"/>
          <w:noProof/>
          <w:sz w:val="24"/>
          <w:szCs w:val="24"/>
        </w:rPr>
        <w:drawing>
          <wp:inline distT="0" distB="0" distL="0" distR="0">
            <wp:extent cx="2495550" cy="1676400"/>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8469" cy="1678361"/>
                    </a:xfrm>
                    <a:prstGeom prst="rect">
                      <a:avLst/>
                    </a:prstGeom>
                    <a:noFill/>
                  </pic:spPr>
                </pic:pic>
              </a:graphicData>
            </a:graphic>
          </wp:inline>
        </w:drawing>
      </w:r>
    </w:p>
    <w:p w:rsidR="002D2152" w:rsidRPr="00C931B5" w:rsidRDefault="002D2152" w:rsidP="00CB7A05">
      <w:pPr>
        <w:spacing w:line="360" w:lineRule="auto"/>
        <w:jc w:val="center"/>
        <w:rPr>
          <w:rFonts w:ascii="Times New Roman" w:hAnsi="Times New Roman" w:cs="Times New Roman"/>
          <w:color w:val="4472C4"/>
          <w:sz w:val="24"/>
          <w:szCs w:val="24"/>
          <w:lang w:val="en-ZA"/>
        </w:rPr>
      </w:pPr>
      <w:r w:rsidRPr="00C931B5">
        <w:rPr>
          <w:rFonts w:ascii="Times New Roman" w:hAnsi="Times New Roman" w:cs="Times New Roman"/>
          <w:color w:val="4472C4"/>
          <w:sz w:val="24"/>
          <w:szCs w:val="24"/>
          <w:lang w:val="en-ZA"/>
        </w:rPr>
        <w:t>Chalimbana University</w:t>
      </w:r>
    </w:p>
    <w:p w:rsidR="002D2152" w:rsidRPr="00C931B5" w:rsidRDefault="00C8090A" w:rsidP="00CB7A05">
      <w:pPr>
        <w:spacing w:line="360" w:lineRule="auto"/>
        <w:jc w:val="center"/>
        <w:rPr>
          <w:rFonts w:ascii="Times New Roman" w:hAnsi="Times New Roman" w:cs="Times New Roman"/>
          <w:color w:val="000000" w:themeColor="text1"/>
          <w:sz w:val="24"/>
          <w:szCs w:val="24"/>
          <w:lang w:val="en-ZA"/>
        </w:rPr>
      </w:pPr>
      <w:r>
        <w:rPr>
          <w:rFonts w:ascii="Times New Roman" w:hAnsi="Times New Roman" w:cs="Times New Roman"/>
          <w:color w:val="000000" w:themeColor="text1"/>
          <w:sz w:val="24"/>
          <w:szCs w:val="24"/>
          <w:lang w:val="en-ZA"/>
        </w:rPr>
        <w:t>Inte</w:t>
      </w:r>
      <w:r w:rsidR="002D2152" w:rsidRPr="00C931B5">
        <w:rPr>
          <w:rFonts w:ascii="Times New Roman" w:hAnsi="Times New Roman" w:cs="Times New Roman"/>
          <w:color w:val="000000" w:themeColor="text1"/>
          <w:sz w:val="24"/>
          <w:szCs w:val="24"/>
          <w:lang w:val="en-ZA"/>
        </w:rPr>
        <w:t>grity. Service. Excellence</w:t>
      </w:r>
    </w:p>
    <w:p w:rsidR="002D2152" w:rsidRPr="00C931B5" w:rsidRDefault="002D2152" w:rsidP="00CB7A05">
      <w:pPr>
        <w:spacing w:line="360" w:lineRule="auto"/>
        <w:jc w:val="center"/>
        <w:rPr>
          <w:rFonts w:ascii="Times New Roman" w:hAnsi="Times New Roman" w:cs="Times New Roman"/>
          <w:sz w:val="24"/>
          <w:szCs w:val="24"/>
          <w:lang w:val="en-ZA"/>
        </w:rPr>
      </w:pPr>
    </w:p>
    <w:p w:rsidR="002D2152" w:rsidRPr="00C931B5" w:rsidRDefault="002D2152" w:rsidP="00CB7A05">
      <w:pPr>
        <w:spacing w:line="360" w:lineRule="auto"/>
        <w:jc w:val="center"/>
        <w:rPr>
          <w:rFonts w:ascii="Times New Roman" w:hAnsi="Times New Roman" w:cs="Times New Roman"/>
          <w:sz w:val="24"/>
          <w:szCs w:val="24"/>
          <w:lang w:val="en-ZA"/>
        </w:rPr>
      </w:pPr>
      <w:r w:rsidRPr="00C931B5">
        <w:rPr>
          <w:rFonts w:ascii="Times New Roman" w:hAnsi="Times New Roman" w:cs="Times New Roman"/>
          <w:sz w:val="24"/>
          <w:szCs w:val="24"/>
          <w:lang w:val="en-ZA"/>
        </w:rPr>
        <w:t>DIRECTORATE OF DISTANCE EDUCATION</w:t>
      </w:r>
    </w:p>
    <w:p w:rsidR="002D2152" w:rsidRPr="00C931B5" w:rsidRDefault="002D2152" w:rsidP="00CB7A05">
      <w:pPr>
        <w:spacing w:line="360" w:lineRule="auto"/>
        <w:jc w:val="center"/>
        <w:rPr>
          <w:rFonts w:ascii="Times New Roman" w:hAnsi="Times New Roman" w:cs="Times New Roman"/>
          <w:sz w:val="24"/>
          <w:szCs w:val="24"/>
          <w:lang w:val="en-ZA"/>
        </w:rPr>
      </w:pPr>
    </w:p>
    <w:p w:rsidR="002D2152" w:rsidRPr="00C931B5" w:rsidRDefault="002D2152" w:rsidP="00CB7A05">
      <w:pPr>
        <w:spacing w:line="360" w:lineRule="auto"/>
        <w:jc w:val="center"/>
        <w:rPr>
          <w:rFonts w:ascii="Times New Roman" w:hAnsi="Times New Roman" w:cs="Times New Roman"/>
          <w:sz w:val="24"/>
          <w:szCs w:val="24"/>
          <w:lang w:val="en-ZA"/>
        </w:rPr>
      </w:pPr>
      <w:r w:rsidRPr="00C931B5">
        <w:rPr>
          <w:rFonts w:ascii="Times New Roman" w:hAnsi="Times New Roman" w:cs="Times New Roman"/>
          <w:sz w:val="24"/>
          <w:szCs w:val="24"/>
          <w:lang w:val="en-ZA"/>
        </w:rPr>
        <w:t>BPT 4101</w:t>
      </w:r>
      <w:r w:rsidRPr="00C931B5">
        <w:rPr>
          <w:rFonts w:ascii="Times New Roman" w:hAnsi="Times New Roman" w:cs="Times New Roman"/>
          <w:sz w:val="24"/>
          <w:szCs w:val="24"/>
        </w:rPr>
        <w:t>: TAXATION</w:t>
      </w:r>
    </w:p>
    <w:p w:rsidR="002D2152" w:rsidRPr="00C931B5" w:rsidRDefault="002D2152" w:rsidP="00CB7A05">
      <w:pPr>
        <w:spacing w:line="360" w:lineRule="auto"/>
        <w:jc w:val="center"/>
        <w:rPr>
          <w:rFonts w:ascii="Times New Roman" w:hAnsi="Times New Roman" w:cs="Times New Roman"/>
          <w:bCs/>
          <w:sz w:val="24"/>
          <w:szCs w:val="24"/>
          <w:lang w:val="en-ZA"/>
        </w:rPr>
      </w:pPr>
      <w:r w:rsidRPr="00C931B5">
        <w:rPr>
          <w:rFonts w:ascii="Times New Roman" w:hAnsi="Times New Roman" w:cs="Times New Roman"/>
          <w:bCs/>
          <w:sz w:val="24"/>
          <w:szCs w:val="24"/>
          <w:lang w:val="en-ZA"/>
        </w:rPr>
        <w:t>FIRST EDITION 2021</w:t>
      </w: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CB7A05" w:rsidRDefault="002D2152" w:rsidP="00CB7A05">
      <w:pPr>
        <w:spacing w:after="0" w:line="360" w:lineRule="auto"/>
        <w:jc w:val="right"/>
        <w:rPr>
          <w:rFonts w:ascii="Times New Roman" w:hAnsi="Times New Roman" w:cs="Times New Roman"/>
          <w:bCs/>
          <w:sz w:val="24"/>
          <w:szCs w:val="24"/>
          <w:lang w:val="en-ZA"/>
        </w:rPr>
      </w:pPr>
      <w:r w:rsidRPr="00C931B5">
        <w:rPr>
          <w:rFonts w:ascii="Times New Roman" w:hAnsi="Times New Roman" w:cs="Times New Roman"/>
          <w:sz w:val="24"/>
          <w:szCs w:val="24"/>
          <w:lang w:val="en-ZA"/>
        </w:rPr>
        <w:t xml:space="preserve">Chalimbana University </w:t>
      </w:r>
      <w:r w:rsidRPr="00C931B5">
        <w:rPr>
          <w:rFonts w:ascii="Times New Roman" w:hAnsi="Times New Roman" w:cs="Times New Roman"/>
          <w:bCs/>
          <w:sz w:val="24"/>
          <w:szCs w:val="24"/>
          <w:lang w:val="en-ZA"/>
        </w:rPr>
        <w:t xml:space="preserve">                                                                                </w:t>
      </w:r>
    </w:p>
    <w:p w:rsidR="002D2152" w:rsidRPr="00C931B5" w:rsidRDefault="002D2152" w:rsidP="00CB7A05">
      <w:pPr>
        <w:spacing w:after="0" w:line="360" w:lineRule="auto"/>
        <w:jc w:val="right"/>
        <w:rPr>
          <w:rFonts w:ascii="Times New Roman" w:hAnsi="Times New Roman" w:cs="Times New Roman"/>
          <w:sz w:val="24"/>
          <w:szCs w:val="24"/>
          <w:lang w:val="en-ZA"/>
        </w:rPr>
      </w:pPr>
      <w:r w:rsidRPr="00C931B5">
        <w:rPr>
          <w:rFonts w:ascii="Times New Roman" w:hAnsi="Times New Roman" w:cs="Times New Roman"/>
          <w:bCs/>
          <w:sz w:val="24"/>
          <w:szCs w:val="24"/>
          <w:lang w:val="en-ZA"/>
        </w:rPr>
        <w:t xml:space="preserve">  </w:t>
      </w:r>
      <w:r w:rsidRPr="00C931B5">
        <w:rPr>
          <w:rFonts w:ascii="Times New Roman" w:hAnsi="Times New Roman" w:cs="Times New Roman"/>
          <w:sz w:val="24"/>
          <w:szCs w:val="24"/>
          <w:lang w:val="en-ZA"/>
        </w:rPr>
        <w:t>Private Bag E1</w:t>
      </w:r>
    </w:p>
    <w:p w:rsidR="002D2152" w:rsidRPr="00C931B5" w:rsidRDefault="002D2152" w:rsidP="00CB7A05">
      <w:pPr>
        <w:spacing w:after="0" w:line="360" w:lineRule="auto"/>
        <w:jc w:val="right"/>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                                                                                                               Lusaka</w:t>
      </w:r>
    </w:p>
    <w:p w:rsidR="002D2152" w:rsidRPr="00C931B5" w:rsidRDefault="002D2152" w:rsidP="00CB7A05">
      <w:pPr>
        <w:spacing w:after="0" w:line="360" w:lineRule="auto"/>
        <w:jc w:val="right"/>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                                                                                                               Zambia</w:t>
      </w:r>
    </w:p>
    <w:p w:rsidR="002D2152" w:rsidRPr="00C931B5" w:rsidRDefault="002D2152" w:rsidP="00CB7A05">
      <w:pPr>
        <w:spacing w:after="0" w:line="360" w:lineRule="auto"/>
        <w:jc w:val="right"/>
        <w:rPr>
          <w:rFonts w:ascii="Times New Roman" w:hAnsi="Times New Roman" w:cs="Times New Roman"/>
          <w:bCs/>
          <w:sz w:val="24"/>
          <w:szCs w:val="24"/>
          <w:lang w:val="en-ZA"/>
        </w:rPr>
      </w:pPr>
      <w:r w:rsidRPr="00C931B5">
        <w:rPr>
          <w:rFonts w:ascii="Times New Roman" w:hAnsi="Times New Roman" w:cs="Times New Roman"/>
          <w:sz w:val="24"/>
          <w:szCs w:val="24"/>
          <w:lang w:val="en-ZA"/>
        </w:rPr>
        <w:t xml:space="preserve">                                                                                                               Website: </w:t>
      </w:r>
      <w:r w:rsidRPr="00C931B5">
        <w:rPr>
          <w:rFonts w:ascii="Times New Roman" w:eastAsia="Courier New" w:hAnsi="Times New Roman" w:cs="Times New Roman"/>
          <w:sz w:val="24"/>
          <w:szCs w:val="24"/>
          <w:lang w:val="en-ZA"/>
        </w:rPr>
        <w:t>www.chau.ac</w:t>
      </w:r>
      <w:bookmarkStart w:id="0" w:name="_Toc25170605"/>
    </w:p>
    <w:p w:rsidR="00CB7A05" w:rsidRDefault="00CB7A05" w:rsidP="00CB7A05">
      <w:pPr>
        <w:spacing w:line="360" w:lineRule="auto"/>
        <w:jc w:val="right"/>
        <w:rPr>
          <w:rFonts w:ascii="Times New Roman" w:hAnsi="Times New Roman" w:cs="Times New Roman"/>
          <w:sz w:val="24"/>
          <w:szCs w:val="24"/>
          <w:lang w:val="en-ZA" w:eastAsia="en-ZA"/>
        </w:rPr>
      </w:pPr>
    </w:p>
    <w:p w:rsidR="00CB7A05" w:rsidRDefault="00CB7A05" w:rsidP="00160762">
      <w:pPr>
        <w:spacing w:line="360" w:lineRule="auto"/>
        <w:jc w:val="both"/>
        <w:rPr>
          <w:rFonts w:ascii="Times New Roman" w:hAnsi="Times New Roman" w:cs="Times New Roman"/>
          <w:sz w:val="24"/>
          <w:szCs w:val="24"/>
          <w:lang w:val="en-ZA" w:eastAsia="en-ZA"/>
        </w:rPr>
      </w:pPr>
    </w:p>
    <w:p w:rsidR="00CB7A05" w:rsidRDefault="00CB7A05" w:rsidP="00160762">
      <w:pPr>
        <w:spacing w:line="360" w:lineRule="auto"/>
        <w:jc w:val="both"/>
        <w:rPr>
          <w:rFonts w:ascii="Times New Roman" w:hAnsi="Times New Roman" w:cs="Times New Roman"/>
          <w:sz w:val="24"/>
          <w:szCs w:val="24"/>
          <w:lang w:val="en-ZA" w:eastAsia="en-ZA"/>
        </w:rPr>
      </w:pPr>
    </w:p>
    <w:p w:rsidR="00CB7A05" w:rsidRDefault="00CB7A05" w:rsidP="00160762">
      <w:pPr>
        <w:spacing w:line="360" w:lineRule="auto"/>
        <w:jc w:val="both"/>
        <w:rPr>
          <w:rFonts w:ascii="Times New Roman" w:hAnsi="Times New Roman" w:cs="Times New Roman"/>
          <w:sz w:val="24"/>
          <w:szCs w:val="24"/>
          <w:lang w:val="en-ZA" w:eastAsia="en-ZA"/>
        </w:rPr>
      </w:pPr>
    </w:p>
    <w:p w:rsidR="002D2152" w:rsidRPr="00C931B5" w:rsidRDefault="002D2152" w:rsidP="00CB7A05">
      <w:pPr>
        <w:spacing w:line="360" w:lineRule="auto"/>
        <w:jc w:val="center"/>
        <w:rPr>
          <w:rFonts w:ascii="Times New Roman" w:hAnsi="Times New Roman" w:cs="Times New Roman"/>
          <w:sz w:val="24"/>
          <w:szCs w:val="24"/>
          <w:lang w:val="en-ZA" w:eastAsia="en-ZA"/>
        </w:rPr>
      </w:pPr>
      <w:r w:rsidRPr="00C931B5">
        <w:rPr>
          <w:rFonts w:ascii="Times New Roman" w:hAnsi="Times New Roman" w:cs="Times New Roman"/>
          <w:sz w:val="24"/>
          <w:szCs w:val="24"/>
          <w:lang w:val="en-ZA" w:eastAsia="en-ZA"/>
        </w:rPr>
        <w:lastRenderedPageBreak/>
        <w:t>Copyright</w:t>
      </w:r>
      <w:bookmarkEnd w:id="0"/>
    </w:p>
    <w:p w:rsidR="002D2152" w:rsidRPr="00C931B5" w:rsidRDefault="002D2152" w:rsidP="00CB7A05">
      <w:pPr>
        <w:spacing w:line="360" w:lineRule="auto"/>
        <w:jc w:val="center"/>
        <w:rPr>
          <w:rFonts w:ascii="Times New Roman" w:hAnsi="Times New Roman" w:cs="Times New Roman"/>
          <w:sz w:val="24"/>
          <w:szCs w:val="24"/>
          <w:lang w:val="en-ZA" w:eastAsia="en-ZA"/>
        </w:rPr>
      </w:pPr>
    </w:p>
    <w:p w:rsidR="002D2152" w:rsidRPr="00C931B5" w:rsidRDefault="002D2152" w:rsidP="00CB7A05">
      <w:pPr>
        <w:spacing w:line="360" w:lineRule="auto"/>
        <w:jc w:val="center"/>
        <w:rPr>
          <w:rFonts w:ascii="Times New Roman" w:hAnsi="Times New Roman" w:cs="Times New Roman"/>
          <w:sz w:val="24"/>
          <w:szCs w:val="24"/>
          <w:lang w:val="en-ZA" w:eastAsia="en-ZA"/>
        </w:rPr>
      </w:pPr>
      <w:r w:rsidRPr="00C931B5">
        <w:rPr>
          <w:rFonts w:ascii="Times New Roman" w:hAnsi="Times New Roman" w:cs="Times New Roman"/>
          <w:sz w:val="24"/>
          <w:szCs w:val="24"/>
          <w:lang w:val="en-ZA" w:eastAsia="en-ZA"/>
        </w:rPr>
        <w:t>©2021 Chalimbana University</w:t>
      </w:r>
    </w:p>
    <w:p w:rsidR="002D2152" w:rsidRPr="00C931B5" w:rsidRDefault="002D2152" w:rsidP="00CB7A05">
      <w:pPr>
        <w:spacing w:line="360" w:lineRule="auto"/>
        <w:jc w:val="center"/>
        <w:rPr>
          <w:rFonts w:ascii="Times New Roman" w:hAnsi="Times New Roman" w:cs="Times New Roman"/>
          <w:sz w:val="24"/>
          <w:szCs w:val="24"/>
          <w:lang w:val="en-ZA" w:eastAsia="en-ZA"/>
        </w:rPr>
      </w:pPr>
      <w:r w:rsidRPr="00C931B5">
        <w:rPr>
          <w:rFonts w:ascii="Times New Roman" w:hAnsi="Times New Roman" w:cs="Times New Roman"/>
          <w:sz w:val="24"/>
          <w:szCs w:val="24"/>
          <w:lang w:val="en-ZA" w:eastAsia="en-ZA"/>
        </w:rPr>
        <w:t>First Edition 2021</w:t>
      </w:r>
    </w:p>
    <w:p w:rsidR="002D2152" w:rsidRPr="00C931B5" w:rsidRDefault="002D2152" w:rsidP="00CB7A05">
      <w:pPr>
        <w:spacing w:line="360" w:lineRule="auto"/>
        <w:jc w:val="center"/>
        <w:rPr>
          <w:rFonts w:ascii="Times New Roman" w:hAnsi="Times New Roman" w:cs="Times New Roman"/>
          <w:sz w:val="24"/>
          <w:szCs w:val="24"/>
          <w:lang w:val="en-GB"/>
        </w:rPr>
      </w:pPr>
      <w:r w:rsidRPr="00C931B5">
        <w:rPr>
          <w:rFonts w:ascii="Times New Roman" w:hAnsi="Times New Roman" w:cs="Times New Roman"/>
          <w:sz w:val="24"/>
          <w:szCs w:val="24"/>
          <w:lang w:val="en-GB"/>
        </w:rPr>
        <w:t>All Rights Reserved</w:t>
      </w:r>
    </w:p>
    <w:p w:rsidR="002D2152" w:rsidRPr="00C931B5" w:rsidRDefault="002D2152" w:rsidP="00160762">
      <w:pPr>
        <w:spacing w:line="360" w:lineRule="auto"/>
        <w:jc w:val="both"/>
        <w:rPr>
          <w:rFonts w:ascii="Times New Roman" w:hAnsi="Times New Roman" w:cs="Times New Roman"/>
          <w:sz w:val="24"/>
          <w:szCs w:val="24"/>
          <w:lang w:val="en-GB"/>
        </w:rPr>
      </w:pPr>
    </w:p>
    <w:p w:rsidR="002D2152" w:rsidRPr="00C931B5" w:rsidRDefault="002D2152" w:rsidP="00160762">
      <w:pPr>
        <w:spacing w:line="360" w:lineRule="auto"/>
        <w:jc w:val="both"/>
        <w:rPr>
          <w:rFonts w:ascii="Times New Roman" w:hAnsi="Times New Roman" w:cs="Times New Roman"/>
          <w:sz w:val="24"/>
          <w:szCs w:val="24"/>
          <w:lang w:val="en-ZA" w:eastAsia="en-ZA"/>
        </w:rPr>
      </w:pPr>
      <w:r w:rsidRPr="00C931B5">
        <w:rPr>
          <w:rFonts w:ascii="Times New Roman" w:hAnsi="Times New Roman" w:cs="Times New Roman"/>
          <w:sz w:val="24"/>
          <w:szCs w:val="24"/>
          <w:lang w:val="en-GB"/>
        </w:rPr>
        <w:t>No part of this publication may be reproduced, stored in a retrieval system or transmitted in any form or by any means, electronic, mechanical, photocopying or otherwise without prior written permission of the copyright owner, Chalimbana University.</w:t>
      </w:r>
    </w:p>
    <w:p w:rsidR="002D2152" w:rsidRPr="00C931B5" w:rsidRDefault="002D2152" w:rsidP="00160762">
      <w:pPr>
        <w:spacing w:line="360" w:lineRule="auto"/>
        <w:jc w:val="both"/>
        <w:outlineLvl w:val="1"/>
        <w:rPr>
          <w:rFonts w:ascii="Times New Roman" w:eastAsia="Calibri" w:hAnsi="Times New Roman" w:cs="Times New Roman"/>
          <w:bCs/>
          <w:sz w:val="24"/>
          <w:szCs w:val="24"/>
          <w:lang w:val="en-ZA" w:eastAsia="en-ZA"/>
        </w:rPr>
      </w:pPr>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1" w:name="_Toc25170606"/>
      <w:r w:rsidRPr="00C931B5">
        <w:rPr>
          <w:rFonts w:ascii="Times New Roman" w:eastAsia="Calibri" w:hAnsi="Times New Roman" w:cs="Times New Roman"/>
          <w:bCs/>
          <w:sz w:val="24"/>
          <w:szCs w:val="24"/>
          <w:lang w:val="en-ZA" w:eastAsia="en-ZA"/>
        </w:rPr>
        <w:t>Chalimbana University</w:t>
      </w:r>
      <w:bookmarkEnd w:id="1"/>
    </w:p>
    <w:p w:rsidR="002D2152" w:rsidRPr="00C931B5" w:rsidRDefault="002D2152" w:rsidP="00160762">
      <w:pPr>
        <w:spacing w:after="0" w:line="360" w:lineRule="auto"/>
        <w:ind w:left="4320"/>
        <w:jc w:val="both"/>
        <w:outlineLvl w:val="1"/>
        <w:rPr>
          <w:rFonts w:ascii="Times New Roman" w:eastAsia="Calibri" w:hAnsi="Times New Roman" w:cs="Times New Roman"/>
          <w:bCs/>
          <w:sz w:val="24"/>
          <w:szCs w:val="24"/>
          <w:lang w:val="en-ZA" w:eastAsia="en-ZA"/>
        </w:rPr>
      </w:pPr>
      <w:bookmarkStart w:id="2" w:name="_Toc25170465"/>
      <w:bookmarkStart w:id="3" w:name="_Toc25170607"/>
      <w:r w:rsidRPr="00C931B5">
        <w:rPr>
          <w:rFonts w:ascii="Times New Roman" w:eastAsia="Calibri" w:hAnsi="Times New Roman" w:cs="Times New Roman"/>
          <w:bCs/>
          <w:sz w:val="24"/>
          <w:szCs w:val="24"/>
          <w:lang w:val="en-ZA" w:eastAsia="en-ZA"/>
        </w:rPr>
        <w:t>School of Leadership and Business Management</w:t>
      </w:r>
      <w:bookmarkEnd w:id="2"/>
      <w:bookmarkEnd w:id="3"/>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4" w:name="_Toc25170466"/>
      <w:bookmarkStart w:id="5" w:name="_Toc25170608"/>
      <w:r w:rsidRPr="00C931B5">
        <w:rPr>
          <w:rFonts w:ascii="Times New Roman" w:eastAsia="Calibri" w:hAnsi="Times New Roman" w:cs="Times New Roman"/>
          <w:bCs/>
          <w:sz w:val="24"/>
          <w:szCs w:val="24"/>
          <w:lang w:val="en-ZA" w:eastAsia="en-ZA"/>
        </w:rPr>
        <w:t>Department of</w:t>
      </w:r>
      <w:bookmarkEnd w:id="4"/>
      <w:bookmarkEnd w:id="5"/>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6" w:name="_Toc25170467"/>
      <w:bookmarkStart w:id="7" w:name="_Toc25170609"/>
      <w:r w:rsidRPr="00C931B5">
        <w:rPr>
          <w:rFonts w:ascii="Times New Roman" w:eastAsia="Calibri" w:hAnsi="Times New Roman" w:cs="Times New Roman"/>
          <w:bCs/>
          <w:sz w:val="24"/>
          <w:szCs w:val="24"/>
          <w:lang w:val="en-ZA" w:eastAsia="en-ZA"/>
        </w:rPr>
        <w:t>Private Bag E 1</w:t>
      </w:r>
      <w:bookmarkEnd w:id="6"/>
      <w:bookmarkEnd w:id="7"/>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8" w:name="_Toc25170468"/>
      <w:bookmarkStart w:id="9" w:name="_Toc25170610"/>
      <w:r w:rsidRPr="00C931B5">
        <w:rPr>
          <w:rFonts w:ascii="Times New Roman" w:eastAsia="Calibri" w:hAnsi="Times New Roman" w:cs="Times New Roman"/>
          <w:bCs/>
          <w:sz w:val="24"/>
          <w:szCs w:val="24"/>
          <w:lang w:val="en-ZA" w:eastAsia="en-ZA"/>
        </w:rPr>
        <w:t>Chongwe</w:t>
      </w:r>
      <w:bookmarkEnd w:id="8"/>
      <w:bookmarkEnd w:id="9"/>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10" w:name="_Toc25170469"/>
      <w:bookmarkStart w:id="11" w:name="_Toc25170611"/>
      <w:r w:rsidRPr="00C931B5">
        <w:rPr>
          <w:rFonts w:ascii="Times New Roman" w:eastAsia="Calibri" w:hAnsi="Times New Roman" w:cs="Times New Roman"/>
          <w:bCs/>
          <w:sz w:val="24"/>
          <w:szCs w:val="24"/>
          <w:lang w:val="en-ZA" w:eastAsia="en-ZA"/>
        </w:rPr>
        <w:t>Zambia</w:t>
      </w:r>
      <w:bookmarkEnd w:id="10"/>
      <w:bookmarkEnd w:id="11"/>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bookmarkStart w:id="12" w:name="_Toc25170470"/>
      <w:bookmarkStart w:id="13" w:name="_Toc25170612"/>
      <w:r w:rsidRPr="00C931B5">
        <w:rPr>
          <w:rFonts w:ascii="Times New Roman" w:eastAsia="Calibri" w:hAnsi="Times New Roman" w:cs="Times New Roman"/>
          <w:bCs/>
          <w:sz w:val="24"/>
          <w:szCs w:val="24"/>
          <w:lang w:val="en-ZA" w:eastAsia="en-ZA"/>
        </w:rPr>
        <w:t>Web: www. chau.ac.zm</w:t>
      </w:r>
      <w:bookmarkStart w:id="14" w:name="_Toc24318279"/>
      <w:bookmarkStart w:id="15" w:name="_Toc25170613"/>
      <w:bookmarkEnd w:id="12"/>
      <w:bookmarkEnd w:id="13"/>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p>
    <w:p w:rsidR="002D2152" w:rsidRPr="00C931B5" w:rsidRDefault="002D2152" w:rsidP="00160762">
      <w:pPr>
        <w:spacing w:after="0" w:line="360" w:lineRule="auto"/>
        <w:ind w:left="4320" w:firstLine="720"/>
        <w:jc w:val="both"/>
        <w:outlineLvl w:val="1"/>
        <w:rPr>
          <w:rFonts w:ascii="Times New Roman" w:eastAsia="Calibri" w:hAnsi="Times New Roman" w:cs="Times New Roman"/>
          <w:bCs/>
          <w:sz w:val="24"/>
          <w:szCs w:val="24"/>
          <w:lang w:val="en-ZA" w:eastAsia="en-ZA"/>
        </w:rPr>
      </w:pPr>
    </w:p>
    <w:p w:rsidR="002D2152" w:rsidRPr="00C931B5" w:rsidRDefault="002D2152" w:rsidP="00160762">
      <w:pPr>
        <w:spacing w:line="360" w:lineRule="auto"/>
        <w:jc w:val="both"/>
        <w:rPr>
          <w:rFonts w:ascii="Times New Roman" w:hAnsi="Times New Roman" w:cs="Times New Roman"/>
          <w:b/>
          <w:sz w:val="24"/>
          <w:szCs w:val="24"/>
        </w:rPr>
      </w:pPr>
    </w:p>
    <w:p w:rsidR="002D2152" w:rsidRDefault="002D2152" w:rsidP="00160762">
      <w:pPr>
        <w:spacing w:line="360" w:lineRule="auto"/>
        <w:jc w:val="both"/>
        <w:rPr>
          <w:rFonts w:ascii="Times New Roman" w:hAnsi="Times New Roman" w:cs="Times New Roman"/>
          <w:b/>
          <w:sz w:val="24"/>
          <w:szCs w:val="24"/>
        </w:rPr>
      </w:pPr>
    </w:p>
    <w:p w:rsidR="00CB7A05" w:rsidRDefault="00CB7A05" w:rsidP="00160762">
      <w:pPr>
        <w:spacing w:line="360" w:lineRule="auto"/>
        <w:jc w:val="both"/>
        <w:rPr>
          <w:rFonts w:ascii="Times New Roman" w:hAnsi="Times New Roman" w:cs="Times New Roman"/>
          <w:b/>
          <w:sz w:val="24"/>
          <w:szCs w:val="24"/>
        </w:rPr>
      </w:pPr>
    </w:p>
    <w:p w:rsidR="00CB7A05" w:rsidRDefault="00CB7A05" w:rsidP="00160762">
      <w:pPr>
        <w:spacing w:line="360" w:lineRule="auto"/>
        <w:jc w:val="both"/>
        <w:rPr>
          <w:rFonts w:ascii="Times New Roman" w:hAnsi="Times New Roman" w:cs="Times New Roman"/>
          <w:b/>
          <w:sz w:val="24"/>
          <w:szCs w:val="24"/>
        </w:rPr>
      </w:pPr>
    </w:p>
    <w:p w:rsidR="00CB7A05" w:rsidRDefault="00CB7A05" w:rsidP="00160762">
      <w:pPr>
        <w:spacing w:line="360" w:lineRule="auto"/>
        <w:jc w:val="both"/>
        <w:rPr>
          <w:rFonts w:ascii="Times New Roman" w:hAnsi="Times New Roman" w:cs="Times New Roman"/>
          <w:b/>
          <w:sz w:val="24"/>
          <w:szCs w:val="24"/>
        </w:rPr>
      </w:pPr>
    </w:p>
    <w:p w:rsidR="00DE4568" w:rsidRPr="00C931B5" w:rsidRDefault="00DE4568" w:rsidP="00160762">
      <w:pPr>
        <w:spacing w:line="360" w:lineRule="auto"/>
        <w:jc w:val="both"/>
        <w:rPr>
          <w:rFonts w:ascii="Times New Roman" w:hAnsi="Times New Roman" w:cs="Times New Roman"/>
          <w:b/>
          <w:sz w:val="24"/>
          <w:szCs w:val="24"/>
        </w:rPr>
      </w:pPr>
    </w:p>
    <w:p w:rsidR="002D2152" w:rsidRPr="00C931B5" w:rsidRDefault="002D2152"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lastRenderedPageBreak/>
        <w:t>Acknowledgements</w:t>
      </w:r>
      <w:bookmarkEnd w:id="14"/>
      <w:bookmarkEnd w:id="15"/>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Chalimbana University wishes to thank </w:t>
      </w:r>
      <w:r w:rsidRPr="00C931B5">
        <w:rPr>
          <w:rFonts w:ascii="Times New Roman" w:hAnsi="Times New Roman" w:cs="Times New Roman"/>
          <w:noProof/>
          <w:sz w:val="24"/>
          <w:szCs w:val="24"/>
          <w:lang w:val="en-ZA"/>
        </w:rPr>
        <w:t xml:space="preserve">Alice Chinyama </w:t>
      </w:r>
      <w:r w:rsidRPr="00C931B5">
        <w:rPr>
          <w:rFonts w:ascii="Times New Roman" w:hAnsi="Times New Roman" w:cs="Times New Roman"/>
          <w:sz w:val="24"/>
          <w:szCs w:val="24"/>
          <w:lang w:val="en-ZA"/>
        </w:rPr>
        <w:t xml:space="preserve">for writing </w:t>
      </w:r>
      <w:r w:rsidR="00752660">
        <w:rPr>
          <w:rFonts w:ascii="Times New Roman" w:hAnsi="Times New Roman" w:cs="Times New Roman"/>
          <w:sz w:val="24"/>
          <w:szCs w:val="24"/>
          <w:lang w:val="en-ZA"/>
        </w:rPr>
        <w:t>the Taxation module.</w:t>
      </w: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160762">
      <w:pPr>
        <w:spacing w:line="360" w:lineRule="auto"/>
        <w:jc w:val="both"/>
        <w:rPr>
          <w:rFonts w:ascii="Times New Roman" w:hAnsi="Times New Roman" w:cs="Times New Roman"/>
          <w:sz w:val="24"/>
          <w:szCs w:val="24"/>
          <w:lang w:val="en-ZA"/>
        </w:rPr>
      </w:pPr>
    </w:p>
    <w:p w:rsidR="002D2152" w:rsidRPr="00C931B5" w:rsidRDefault="002D2152" w:rsidP="00FD59B1">
      <w:pPr>
        <w:spacing w:line="360" w:lineRule="auto"/>
        <w:jc w:val="both"/>
        <w:rPr>
          <w:rFonts w:ascii="Times New Roman" w:hAnsi="Times New Roman" w:cs="Times New Roman"/>
          <w:sz w:val="24"/>
          <w:szCs w:val="24"/>
          <w:lang w:val="en-ZA"/>
        </w:rPr>
      </w:pPr>
    </w:p>
    <w:p w:rsidR="002D2152" w:rsidRPr="00C931B5" w:rsidRDefault="002D2152" w:rsidP="00FD59B1">
      <w:pPr>
        <w:spacing w:line="360" w:lineRule="auto"/>
        <w:jc w:val="both"/>
        <w:rPr>
          <w:rFonts w:ascii="Times New Roman" w:hAnsi="Times New Roman" w:cs="Times New Roman"/>
          <w:sz w:val="24"/>
          <w:szCs w:val="24"/>
          <w:lang w:val="en-ZA"/>
        </w:rPr>
      </w:pPr>
    </w:p>
    <w:p w:rsidR="00CB7A05" w:rsidRDefault="00CB7A05" w:rsidP="00FD59B1">
      <w:pPr>
        <w:spacing w:line="360" w:lineRule="auto"/>
        <w:jc w:val="both"/>
        <w:rPr>
          <w:rFonts w:ascii="Times New Roman" w:hAnsi="Times New Roman" w:cs="Times New Roman"/>
          <w:sz w:val="24"/>
          <w:szCs w:val="24"/>
        </w:rPr>
      </w:pPr>
      <w:bookmarkStart w:id="16" w:name="_Toc25170614"/>
    </w:p>
    <w:p w:rsidR="00DE4568" w:rsidRDefault="00DE4568" w:rsidP="00FD59B1">
      <w:pPr>
        <w:spacing w:line="360" w:lineRule="auto"/>
        <w:jc w:val="both"/>
        <w:rPr>
          <w:rFonts w:ascii="Times New Roman" w:hAnsi="Times New Roman" w:cs="Times New Roman"/>
          <w:sz w:val="24"/>
          <w:szCs w:val="24"/>
          <w:lang w:val="en-ZA"/>
        </w:rPr>
      </w:pPr>
    </w:p>
    <w:p w:rsidR="00752660" w:rsidRDefault="00752660" w:rsidP="00FD59B1">
      <w:pPr>
        <w:spacing w:line="360" w:lineRule="auto"/>
        <w:jc w:val="both"/>
        <w:rPr>
          <w:rFonts w:ascii="Times New Roman" w:hAnsi="Times New Roman" w:cs="Times New Roman"/>
          <w:sz w:val="24"/>
          <w:szCs w:val="24"/>
          <w:lang w:val="en-ZA"/>
        </w:rPr>
      </w:pPr>
    </w:p>
    <w:p w:rsidR="00752660" w:rsidRDefault="00752660" w:rsidP="00FD59B1">
      <w:pPr>
        <w:spacing w:line="360" w:lineRule="auto"/>
        <w:jc w:val="both"/>
        <w:rPr>
          <w:rFonts w:ascii="Times New Roman" w:hAnsi="Times New Roman" w:cs="Times New Roman"/>
          <w:sz w:val="24"/>
          <w:szCs w:val="24"/>
          <w:lang w:val="en-ZA"/>
        </w:rPr>
      </w:pPr>
    </w:p>
    <w:p w:rsidR="002D2152" w:rsidRPr="00C931B5" w:rsidRDefault="002D2152" w:rsidP="00FD59B1">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lastRenderedPageBreak/>
        <w:t>Module Overview</w:t>
      </w:r>
      <w:bookmarkEnd w:id="16"/>
    </w:p>
    <w:p w:rsidR="002D2152" w:rsidRPr="00C931B5" w:rsidRDefault="002D2152" w:rsidP="00FD59B1">
      <w:pPr>
        <w:spacing w:line="360" w:lineRule="auto"/>
        <w:jc w:val="both"/>
        <w:rPr>
          <w:rFonts w:ascii="Times New Roman" w:hAnsi="Times New Roman" w:cs="Times New Roman"/>
          <w:sz w:val="24"/>
          <w:szCs w:val="24"/>
        </w:rPr>
      </w:pPr>
      <w:r w:rsidRPr="00C931B5">
        <w:rPr>
          <w:rFonts w:ascii="Times New Roman" w:hAnsi="Times New Roman" w:cs="Times New Roman"/>
          <w:sz w:val="24"/>
          <w:szCs w:val="24"/>
        </w:rPr>
        <w:t xml:space="preserve">Pre-requisite: </w:t>
      </w:r>
      <w:r w:rsidR="00177A20">
        <w:rPr>
          <w:rFonts w:ascii="Times New Roman" w:hAnsi="Times New Roman" w:cs="Times New Roman"/>
          <w:sz w:val="24"/>
          <w:szCs w:val="24"/>
        </w:rPr>
        <w:t>BMT 1100 AND BCA 2100</w:t>
      </w:r>
    </w:p>
    <w:p w:rsidR="002D2152" w:rsidRPr="00C931B5" w:rsidRDefault="002D2152" w:rsidP="00FD59B1">
      <w:pPr>
        <w:spacing w:line="360" w:lineRule="auto"/>
        <w:jc w:val="both"/>
        <w:rPr>
          <w:rFonts w:ascii="Times New Roman" w:hAnsi="Times New Roman" w:cs="Times New Roman"/>
          <w:i/>
          <w:sz w:val="24"/>
          <w:szCs w:val="24"/>
        </w:rPr>
      </w:pPr>
      <w:bookmarkStart w:id="17" w:name="_Toc24318282"/>
      <w:bookmarkStart w:id="18" w:name="_Toc25170616"/>
      <w:r w:rsidRPr="00C931B5">
        <w:rPr>
          <w:rFonts w:ascii="Times New Roman" w:hAnsi="Times New Roman" w:cs="Times New Roman"/>
          <w:sz w:val="24"/>
          <w:szCs w:val="24"/>
        </w:rPr>
        <w:t>Rationale</w:t>
      </w:r>
      <w:bookmarkEnd w:id="17"/>
      <w:bookmarkEnd w:id="18"/>
    </w:p>
    <w:p w:rsidR="002D2152" w:rsidRPr="00C931B5" w:rsidRDefault="002D2152" w:rsidP="00FD59B1">
      <w:pPr>
        <w:spacing w:line="360" w:lineRule="auto"/>
        <w:jc w:val="both"/>
        <w:rPr>
          <w:rFonts w:ascii="Times New Roman" w:hAnsi="Times New Roman" w:cs="Times New Roman"/>
          <w:sz w:val="24"/>
          <w:szCs w:val="24"/>
          <w:lang w:val="en-NZ"/>
        </w:rPr>
      </w:pPr>
      <w:r w:rsidRPr="00C931B5">
        <w:rPr>
          <w:rFonts w:ascii="Times New Roman" w:hAnsi="Times New Roman" w:cs="Times New Roman"/>
          <w:sz w:val="24"/>
          <w:szCs w:val="24"/>
        </w:rPr>
        <w:t xml:space="preserve">Understanding </w:t>
      </w:r>
      <w:r w:rsidRPr="00C931B5">
        <w:rPr>
          <w:rFonts w:ascii="Times New Roman" w:hAnsi="Times New Roman" w:cs="Times New Roman"/>
          <w:sz w:val="24"/>
          <w:szCs w:val="24"/>
          <w:lang w:val="en-NZ"/>
        </w:rPr>
        <w:t xml:space="preserve">Taxation will help the learners to develop a skill of logical reasoning, because it applies to most aspects of everyday life and the company’s well being. </w:t>
      </w:r>
    </w:p>
    <w:p w:rsidR="002D2152" w:rsidRPr="00C931B5" w:rsidRDefault="002D2152" w:rsidP="00FD59B1">
      <w:pPr>
        <w:spacing w:line="360" w:lineRule="auto"/>
        <w:jc w:val="both"/>
        <w:rPr>
          <w:rFonts w:ascii="Times New Roman" w:hAnsi="Times New Roman" w:cs="Times New Roman"/>
          <w:i/>
          <w:sz w:val="24"/>
          <w:szCs w:val="24"/>
        </w:rPr>
      </w:pPr>
      <w:bookmarkStart w:id="19" w:name="_Toc24318283"/>
      <w:bookmarkStart w:id="20" w:name="_Toc25170617"/>
      <w:r w:rsidRPr="00C931B5">
        <w:rPr>
          <w:rFonts w:ascii="Times New Roman" w:hAnsi="Times New Roman" w:cs="Times New Roman"/>
          <w:sz w:val="24"/>
          <w:szCs w:val="24"/>
        </w:rPr>
        <w:t>Aim</w:t>
      </w:r>
      <w:bookmarkEnd w:id="19"/>
      <w:bookmarkEnd w:id="20"/>
    </w:p>
    <w:p w:rsidR="00C931B5" w:rsidRPr="00C931B5" w:rsidRDefault="00C931B5" w:rsidP="00FD59B1">
      <w:pPr>
        <w:spacing w:line="360" w:lineRule="auto"/>
        <w:jc w:val="both"/>
        <w:rPr>
          <w:rFonts w:ascii="Times New Roman" w:hAnsi="Times New Roman" w:cs="Times New Roman"/>
          <w:color w:val="000000" w:themeColor="text1"/>
          <w:lang w:val="en-GB"/>
        </w:rPr>
      </w:pPr>
      <w:bookmarkStart w:id="21" w:name="_Toc24318284"/>
      <w:bookmarkStart w:id="22" w:name="_Toc25170618"/>
      <w:r w:rsidRPr="00C931B5">
        <w:rPr>
          <w:rFonts w:ascii="Times New Roman" w:hAnsi="Times New Roman" w:cs="Times New Roman"/>
          <w:color w:val="000000" w:themeColor="text1"/>
          <w:lang w:val="en-GB"/>
        </w:rPr>
        <w:t xml:space="preserve">This course intends to give the students an understanding of the concepts of taxation and how they are applied in tax administration in business </w:t>
      </w:r>
    </w:p>
    <w:p w:rsidR="002D2152" w:rsidRPr="00C931B5" w:rsidRDefault="002D2152" w:rsidP="00FD59B1">
      <w:pPr>
        <w:spacing w:line="360" w:lineRule="auto"/>
        <w:jc w:val="both"/>
        <w:rPr>
          <w:rFonts w:ascii="Times New Roman" w:hAnsi="Times New Roman" w:cs="Times New Roman"/>
          <w:i/>
          <w:sz w:val="24"/>
          <w:szCs w:val="24"/>
        </w:rPr>
      </w:pPr>
      <w:r w:rsidRPr="00C931B5">
        <w:rPr>
          <w:rFonts w:ascii="Times New Roman" w:hAnsi="Times New Roman" w:cs="Times New Roman"/>
          <w:sz w:val="24"/>
          <w:szCs w:val="24"/>
        </w:rPr>
        <w:t>Learning Outcomes</w:t>
      </w:r>
      <w:bookmarkEnd w:id="21"/>
      <w:bookmarkEnd w:id="22"/>
    </w:p>
    <w:p w:rsidR="00C931B5" w:rsidRPr="00C931B5" w:rsidRDefault="00C931B5" w:rsidP="00FD59B1">
      <w:pPr>
        <w:autoSpaceDE w:val="0"/>
        <w:autoSpaceDN w:val="0"/>
        <w:adjustRightInd w:val="0"/>
        <w:spacing w:line="360" w:lineRule="auto"/>
        <w:jc w:val="both"/>
        <w:rPr>
          <w:rFonts w:ascii="Times New Roman" w:hAnsi="Times New Roman" w:cs="Times New Roman"/>
          <w:color w:val="000000" w:themeColor="text1"/>
          <w:sz w:val="24"/>
          <w:szCs w:val="24"/>
          <w:lang w:val="en-GB" w:eastAsia="en-GB"/>
        </w:rPr>
      </w:pPr>
      <w:bookmarkStart w:id="23" w:name="_Toc24318285"/>
      <w:r w:rsidRPr="00C931B5">
        <w:rPr>
          <w:rFonts w:ascii="Times New Roman" w:hAnsi="Times New Roman" w:cs="Times New Roman"/>
          <w:color w:val="000000" w:themeColor="text1"/>
          <w:sz w:val="24"/>
          <w:szCs w:val="24"/>
          <w:lang w:val="en-GB" w:eastAsia="en-GB"/>
        </w:rPr>
        <w:t>By the end of this course, students should be able to:</w:t>
      </w:r>
    </w:p>
    <w:p w:rsidR="00C931B5" w:rsidRPr="00C931B5" w:rsidRDefault="00C931B5" w:rsidP="00FD59B1">
      <w:pPr>
        <w:pStyle w:val="ListParagraph"/>
        <w:numPr>
          <w:ilvl w:val="0"/>
          <w:numId w:val="128"/>
        </w:numPr>
        <w:spacing w:after="0" w:line="360" w:lineRule="auto"/>
        <w:ind w:left="720"/>
        <w:jc w:val="both"/>
        <w:rPr>
          <w:rFonts w:ascii="Times New Roman" w:hAnsi="Times New Roman" w:cs="Times New Roman"/>
          <w:color w:val="000000" w:themeColor="text1"/>
          <w:sz w:val="24"/>
          <w:szCs w:val="24"/>
          <w:lang w:val="en-GB"/>
        </w:rPr>
      </w:pPr>
      <w:r w:rsidRPr="00C931B5">
        <w:rPr>
          <w:rFonts w:ascii="Times New Roman" w:hAnsi="Times New Roman" w:cs="Times New Roman"/>
          <w:color w:val="000000" w:themeColor="text1"/>
          <w:sz w:val="24"/>
          <w:szCs w:val="24"/>
          <w:lang w:val="en-GB"/>
        </w:rPr>
        <w:t>Describe the theoretical and legal framework of taxation.</w:t>
      </w:r>
    </w:p>
    <w:p w:rsidR="00C931B5" w:rsidRPr="00C931B5" w:rsidRDefault="00C931B5" w:rsidP="00FD59B1">
      <w:pPr>
        <w:pStyle w:val="ListParagraph"/>
        <w:numPr>
          <w:ilvl w:val="0"/>
          <w:numId w:val="128"/>
        </w:numPr>
        <w:spacing w:after="0" w:line="360" w:lineRule="auto"/>
        <w:ind w:left="720"/>
        <w:jc w:val="both"/>
        <w:rPr>
          <w:rFonts w:ascii="Times New Roman" w:hAnsi="Times New Roman" w:cs="Times New Roman"/>
          <w:color w:val="000000" w:themeColor="text1"/>
          <w:sz w:val="24"/>
          <w:szCs w:val="24"/>
          <w:lang w:val="en-GB"/>
        </w:rPr>
      </w:pPr>
      <w:r w:rsidRPr="00C931B5">
        <w:rPr>
          <w:rFonts w:ascii="Times New Roman" w:hAnsi="Times New Roman" w:cs="Times New Roman"/>
          <w:color w:val="000000" w:themeColor="text1"/>
          <w:sz w:val="24"/>
          <w:szCs w:val="24"/>
          <w:lang w:val="en-GB"/>
        </w:rPr>
        <w:t>Demonstrate the principles of taxation and the role played by taxation in the economy.</w:t>
      </w:r>
    </w:p>
    <w:p w:rsidR="00C931B5" w:rsidRPr="00FD59B1" w:rsidRDefault="00C931B5" w:rsidP="00160762">
      <w:pPr>
        <w:pStyle w:val="ListParagraph"/>
        <w:numPr>
          <w:ilvl w:val="0"/>
          <w:numId w:val="128"/>
        </w:numPr>
        <w:spacing w:after="0" w:line="360" w:lineRule="auto"/>
        <w:ind w:left="720"/>
        <w:jc w:val="both"/>
        <w:rPr>
          <w:rFonts w:ascii="Times New Roman" w:hAnsi="Times New Roman" w:cs="Times New Roman"/>
          <w:color w:val="000000" w:themeColor="text1"/>
          <w:sz w:val="24"/>
          <w:szCs w:val="24"/>
          <w:lang w:val="en-GB"/>
        </w:rPr>
      </w:pPr>
      <w:r w:rsidRPr="00C931B5">
        <w:rPr>
          <w:rFonts w:ascii="Times New Roman" w:hAnsi="Times New Roman" w:cs="Times New Roman"/>
          <w:color w:val="000000" w:themeColor="text1"/>
          <w:sz w:val="24"/>
          <w:szCs w:val="24"/>
          <w:lang w:val="en-GB"/>
        </w:rPr>
        <w:t>Prepare tax computations and returns for individuals, partnerships and companies.</w:t>
      </w:r>
      <w:bookmarkStart w:id="24" w:name="_Toc24318287"/>
      <w:bookmarkStart w:id="25" w:name="_Toc25170619"/>
      <w:bookmarkEnd w:id="23"/>
    </w:p>
    <w:p w:rsidR="002D2152" w:rsidRPr="00C931B5" w:rsidRDefault="002D2152" w:rsidP="00160762">
      <w:pPr>
        <w:spacing w:line="360" w:lineRule="auto"/>
        <w:jc w:val="both"/>
        <w:rPr>
          <w:rFonts w:ascii="Times New Roman" w:eastAsia="SimSun" w:hAnsi="Times New Roman" w:cs="Times New Roman"/>
          <w:bCs/>
          <w:color w:val="000000"/>
          <w:sz w:val="24"/>
          <w:szCs w:val="24"/>
          <w:lang w:val="en-ZA" w:eastAsia="zh-CN"/>
        </w:rPr>
      </w:pPr>
      <w:r w:rsidRPr="00C931B5">
        <w:rPr>
          <w:rFonts w:ascii="Times New Roman" w:hAnsi="Times New Roman" w:cs="Times New Roman"/>
          <w:sz w:val="24"/>
          <w:szCs w:val="24"/>
          <w:lang w:val="en-ZA"/>
        </w:rPr>
        <w:t>Study Skills</w:t>
      </w:r>
      <w:bookmarkEnd w:id="24"/>
      <w:bookmarkEnd w:id="25"/>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 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Your most significant considerations will be </w:t>
      </w:r>
      <w:r w:rsidRPr="00C931B5">
        <w:rPr>
          <w:rFonts w:ascii="Times New Roman" w:hAnsi="Times New Roman" w:cs="Times New Roman"/>
          <w:i/>
          <w:spacing w:val="6"/>
          <w:sz w:val="24"/>
          <w:szCs w:val="24"/>
          <w:lang w:val="en-ZA"/>
        </w:rPr>
        <w:t>time</w:t>
      </w:r>
      <w:r w:rsidRPr="00C931B5">
        <w:rPr>
          <w:rFonts w:ascii="Times New Roman" w:hAnsi="Times New Roman" w:cs="Times New Roman"/>
          <w:sz w:val="24"/>
          <w:szCs w:val="24"/>
          <w:lang w:val="en-ZA"/>
        </w:rPr>
        <w:t xml:space="preserve"> and </w:t>
      </w:r>
      <w:r w:rsidRPr="00C931B5">
        <w:rPr>
          <w:rFonts w:ascii="Times New Roman" w:hAnsi="Times New Roman" w:cs="Times New Roman"/>
          <w:i/>
          <w:spacing w:val="6"/>
          <w:sz w:val="24"/>
          <w:szCs w:val="24"/>
          <w:lang w:val="en-ZA"/>
        </w:rPr>
        <w:t>space</w:t>
      </w:r>
      <w:r w:rsidRPr="00C931B5">
        <w:rPr>
          <w:rFonts w:ascii="Times New Roman" w:hAnsi="Times New Roman" w:cs="Times New Roman"/>
          <w:sz w:val="24"/>
          <w:szCs w:val="24"/>
          <w:lang w:val="en-ZA"/>
        </w:rPr>
        <w:t xml:space="preserve"> i.e. the time you dedicate to your learning and the environment in which you engage in that learning. It is recommended that you take time now before starting your self-study to </w:t>
      </w:r>
      <w:r w:rsidRPr="00C931B5">
        <w:rPr>
          <w:rFonts w:ascii="Times New Roman" w:hAnsi="Times New Roman" w:cs="Times New Roman"/>
          <w:noProof/>
          <w:sz w:val="24"/>
          <w:szCs w:val="24"/>
          <w:lang w:val="en-ZA"/>
        </w:rPr>
        <w:t>familiarise</w:t>
      </w:r>
      <w:r w:rsidRPr="00C931B5">
        <w:rPr>
          <w:rFonts w:ascii="Times New Roman" w:hAnsi="Times New Roman" w:cs="Times New Roman"/>
          <w:sz w:val="24"/>
          <w:szCs w:val="24"/>
          <w:lang w:val="en-ZA"/>
        </w:rPr>
        <w:t xml:space="preserve"> yourself with these issues. There are a number of excellent resources on the web. A few suggested links are:</w:t>
      </w:r>
    </w:p>
    <w:p w:rsidR="002D2152" w:rsidRPr="00C931B5" w:rsidRDefault="007745CF" w:rsidP="00160762">
      <w:pPr>
        <w:spacing w:line="360" w:lineRule="auto"/>
        <w:jc w:val="both"/>
        <w:rPr>
          <w:rFonts w:ascii="Times New Roman" w:hAnsi="Times New Roman" w:cs="Times New Roman"/>
          <w:sz w:val="24"/>
          <w:szCs w:val="24"/>
          <w:lang w:val="en-ZA"/>
        </w:rPr>
      </w:pPr>
      <w:hyperlink r:id="rId8" w:history="1">
        <w:r w:rsidR="002D2152" w:rsidRPr="00C931B5">
          <w:rPr>
            <w:rFonts w:ascii="Times New Roman" w:hAnsi="Times New Roman" w:cs="Times New Roman"/>
            <w:color w:val="0000FF"/>
            <w:sz w:val="24"/>
            <w:szCs w:val="24"/>
            <w:u w:val="single"/>
            <w:lang w:val="en-ZA"/>
          </w:rPr>
          <w:t>http://www.how-to-study.com/</w:t>
        </w:r>
      </w:hyperlink>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lastRenderedPageBreak/>
        <w:t xml:space="preserve">The “How to study” </w:t>
      </w:r>
      <w:r w:rsidRPr="00C931B5">
        <w:rPr>
          <w:rFonts w:ascii="Times New Roman" w:hAnsi="Times New Roman" w:cs="Times New Roman"/>
          <w:noProof/>
          <w:sz w:val="24"/>
          <w:szCs w:val="24"/>
          <w:lang w:val="en-ZA"/>
        </w:rPr>
        <w:t>website</w:t>
      </w:r>
      <w:r w:rsidRPr="00C931B5">
        <w:rPr>
          <w:rFonts w:ascii="Times New Roman" w:hAnsi="Times New Roman" w:cs="Times New Roman"/>
          <w:sz w:val="24"/>
          <w:szCs w:val="24"/>
          <w:lang w:val="en-ZA"/>
        </w:rPr>
        <w:t xml:space="preserve"> is dedicated to </w:t>
      </w:r>
      <w:r w:rsidRPr="00C931B5">
        <w:rPr>
          <w:rFonts w:ascii="Times New Roman" w:hAnsi="Times New Roman" w:cs="Times New Roman"/>
          <w:noProof/>
          <w:sz w:val="24"/>
          <w:szCs w:val="24"/>
          <w:lang w:val="en-ZA"/>
        </w:rPr>
        <w:t>study</w:t>
      </w:r>
      <w:r w:rsidRPr="00C931B5">
        <w:rPr>
          <w:rFonts w:ascii="Times New Roman" w:hAnsi="Times New Roman" w:cs="Times New Roman"/>
          <w:sz w:val="24"/>
          <w:szCs w:val="24"/>
          <w:lang w:val="en-ZA"/>
        </w:rPr>
        <w:t xml:space="preserve"> skills resources. You will find links to study preparation (a list of nine essentials for a good study place), taking notes, strategies for reading </w:t>
      </w:r>
      <w:r w:rsidRPr="00C931B5">
        <w:rPr>
          <w:rFonts w:ascii="Times New Roman" w:hAnsi="Times New Roman" w:cs="Times New Roman"/>
          <w:noProof/>
          <w:sz w:val="24"/>
          <w:szCs w:val="24"/>
          <w:lang w:val="en-ZA"/>
        </w:rPr>
        <w:t>text books</w:t>
      </w:r>
      <w:r w:rsidRPr="00C931B5">
        <w:rPr>
          <w:rFonts w:ascii="Times New Roman" w:hAnsi="Times New Roman" w:cs="Times New Roman"/>
          <w:sz w:val="24"/>
          <w:szCs w:val="24"/>
          <w:lang w:val="en-ZA"/>
        </w:rPr>
        <w:t>, using reference sources, test anxiety.</w:t>
      </w:r>
    </w:p>
    <w:p w:rsidR="002D2152" w:rsidRPr="00C931B5" w:rsidRDefault="007745CF" w:rsidP="00160762">
      <w:pPr>
        <w:spacing w:line="360" w:lineRule="auto"/>
        <w:jc w:val="both"/>
        <w:rPr>
          <w:rFonts w:ascii="Times New Roman" w:hAnsi="Times New Roman" w:cs="Times New Roman"/>
          <w:sz w:val="24"/>
          <w:szCs w:val="24"/>
          <w:lang w:val="en-ZA"/>
        </w:rPr>
      </w:pPr>
      <w:hyperlink r:id="rId9" w:history="1">
        <w:r w:rsidR="002D2152" w:rsidRPr="00C931B5">
          <w:rPr>
            <w:rFonts w:ascii="Times New Roman" w:hAnsi="Times New Roman" w:cs="Times New Roman"/>
            <w:color w:val="0000FF"/>
            <w:sz w:val="24"/>
            <w:szCs w:val="24"/>
            <w:u w:val="single"/>
            <w:lang w:val="en-ZA"/>
          </w:rPr>
          <w:t>http://www.ucc.vt.edu/stdysk/stdyhlp.html</w:t>
        </w:r>
      </w:hyperlink>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This is the </w:t>
      </w:r>
      <w:r w:rsidRPr="00C931B5">
        <w:rPr>
          <w:rFonts w:ascii="Times New Roman" w:hAnsi="Times New Roman" w:cs="Times New Roman"/>
          <w:noProof/>
          <w:sz w:val="24"/>
          <w:szCs w:val="24"/>
          <w:lang w:val="en-ZA"/>
        </w:rPr>
        <w:t>website</w:t>
      </w:r>
      <w:r w:rsidRPr="00C931B5">
        <w:rPr>
          <w:rFonts w:ascii="Times New Roman"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2D2152" w:rsidRPr="00C931B5" w:rsidRDefault="002D2152" w:rsidP="00160762">
      <w:pPr>
        <w:spacing w:line="360" w:lineRule="auto"/>
        <w:jc w:val="both"/>
        <w:rPr>
          <w:rFonts w:ascii="Times New Roman" w:hAnsi="Times New Roman" w:cs="Times New Roman"/>
          <w:i/>
          <w:sz w:val="24"/>
          <w:szCs w:val="24"/>
          <w:lang w:val="en-ZA"/>
        </w:rPr>
      </w:pPr>
      <w:bookmarkStart w:id="26" w:name="_Toc24318288"/>
      <w:bookmarkStart w:id="27" w:name="_Toc25170620"/>
      <w:r w:rsidRPr="00C931B5">
        <w:rPr>
          <w:rFonts w:ascii="Times New Roman" w:hAnsi="Times New Roman" w:cs="Times New Roman"/>
          <w:noProof/>
          <w:sz w:val="24"/>
          <w:szCs w:val="24"/>
          <w:lang w:val="en-ZA"/>
        </w:rPr>
        <w:t>Timeframe</w:t>
      </w:r>
      <w:bookmarkEnd w:id="26"/>
      <w:bookmarkEnd w:id="27"/>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2D2152" w:rsidRPr="00C931B5" w:rsidRDefault="002D2152" w:rsidP="00160762">
      <w:pPr>
        <w:spacing w:line="360" w:lineRule="auto"/>
        <w:jc w:val="both"/>
        <w:rPr>
          <w:rFonts w:ascii="Times New Roman" w:hAnsi="Times New Roman" w:cs="Times New Roman"/>
          <w:bCs/>
          <w:sz w:val="24"/>
          <w:szCs w:val="24"/>
          <w:lang w:val="en-ZA"/>
        </w:rPr>
      </w:pPr>
      <w:bookmarkStart w:id="28" w:name="_Toc24318289"/>
      <w:bookmarkStart w:id="29" w:name="_Toc25170621"/>
    </w:p>
    <w:p w:rsidR="002D2152" w:rsidRPr="00C931B5" w:rsidRDefault="002D2152" w:rsidP="00160762">
      <w:pPr>
        <w:spacing w:line="360" w:lineRule="auto"/>
        <w:jc w:val="both"/>
        <w:rPr>
          <w:rFonts w:ascii="Times New Roman" w:hAnsi="Times New Roman" w:cs="Times New Roman"/>
          <w:bCs/>
          <w:sz w:val="24"/>
          <w:szCs w:val="24"/>
          <w:lang w:val="en-ZA"/>
        </w:rPr>
      </w:pPr>
      <w:r w:rsidRPr="00C931B5">
        <w:rPr>
          <w:rFonts w:ascii="Times New Roman" w:hAnsi="Times New Roman" w:cs="Times New Roman"/>
          <w:bCs/>
          <w:sz w:val="24"/>
          <w:szCs w:val="24"/>
          <w:lang w:val="en-ZA"/>
        </w:rPr>
        <w:t>Need Help</w:t>
      </w:r>
      <w:bookmarkEnd w:id="28"/>
      <w:bookmarkEnd w:id="29"/>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In case you have difficulties during the duration of the course, please get in touch with your lecturer for routine enquiries during working days (Monday-Friday) from 08:00 to 17:00 hours on Cell: +260963804004; E-mail: </w:t>
      </w:r>
      <w:hyperlink r:id="rId10" w:history="1">
        <w:r w:rsidRPr="00C931B5">
          <w:rPr>
            <w:rStyle w:val="Hyperlink"/>
            <w:rFonts w:ascii="Times New Roman" w:hAnsi="Times New Roman" w:cs="Times New Roman"/>
            <w:sz w:val="24"/>
            <w:szCs w:val="24"/>
            <w:lang w:val="en-ZA"/>
          </w:rPr>
          <w:t>adsikalumbi@gmail.com</w:t>
        </w:r>
      </w:hyperlink>
      <w:r w:rsidRPr="00C931B5">
        <w:rPr>
          <w:rFonts w:ascii="Times New Roman" w:hAnsi="Times New Roman" w:cs="Times New Roman"/>
          <w:sz w:val="24"/>
          <w:szCs w:val="24"/>
          <w:lang w:val="en-ZA"/>
        </w:rPr>
        <w:t xml:space="preserve">; website:   </w:t>
      </w:r>
      <w:hyperlink r:id="rId11" w:history="1">
        <w:r w:rsidRPr="00C931B5">
          <w:rPr>
            <w:rStyle w:val="Hyperlink"/>
            <w:rFonts w:ascii="Times New Roman" w:hAnsi="Times New Roman" w:cs="Times New Roman"/>
            <w:sz w:val="24"/>
            <w:szCs w:val="24"/>
            <w:lang w:val="en-ZA"/>
          </w:rPr>
          <w:t>www.chau.ac.zm</w:t>
        </w:r>
      </w:hyperlink>
      <w:r w:rsidRPr="00C931B5">
        <w:rPr>
          <w:rFonts w:ascii="Times New Roman" w:hAnsi="Times New Roman" w:cs="Times New Roman"/>
          <w:sz w:val="24"/>
          <w:szCs w:val="24"/>
          <w:lang w:val="en-ZA"/>
        </w:rPr>
        <w:t xml:space="preserve">.You can also see your lecturer at the office during working hours as stated above. </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You are free to </w:t>
      </w:r>
      <w:r w:rsidRPr="00C931B5">
        <w:rPr>
          <w:rFonts w:ascii="Times New Roman" w:hAnsi="Times New Roman" w:cs="Times New Roman"/>
          <w:noProof/>
          <w:sz w:val="24"/>
          <w:szCs w:val="24"/>
          <w:lang w:val="en-ZA"/>
        </w:rPr>
        <w:t>utilise</w:t>
      </w:r>
      <w:r w:rsidRPr="00C931B5">
        <w:rPr>
          <w:rFonts w:ascii="Times New Roman" w:hAnsi="Times New Roman" w:cs="Times New Roman"/>
          <w:sz w:val="24"/>
          <w:szCs w:val="24"/>
          <w:lang w:val="en-ZA"/>
        </w:rPr>
        <w:t xml:space="preserve"> the services of the University Library which </w:t>
      </w:r>
      <w:r w:rsidRPr="00C931B5">
        <w:rPr>
          <w:rFonts w:ascii="Times New Roman" w:hAnsi="Times New Roman" w:cs="Times New Roman"/>
          <w:noProof/>
          <w:sz w:val="24"/>
          <w:szCs w:val="24"/>
          <w:lang w:val="en-ZA"/>
        </w:rPr>
        <w:t>opens</w:t>
      </w:r>
      <w:r w:rsidRPr="00C931B5">
        <w:rPr>
          <w:rFonts w:ascii="Times New Roman" w:hAnsi="Times New Roman" w:cs="Times New Roman"/>
          <w:sz w:val="24"/>
          <w:szCs w:val="24"/>
          <w:lang w:val="en-ZA"/>
        </w:rPr>
        <w:t xml:space="preserve"> from 07:00 hours to 20:00 hours every working day. </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It will be important for you to carry your student identity card for you to access the library and let alone borrow books.</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Required Resources </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In this module you will need the following tools;</w:t>
      </w:r>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 xml:space="preserve">Note Book </w:t>
      </w:r>
    </w:p>
    <w:p w:rsidR="002D2152" w:rsidRPr="00C931B5" w:rsidRDefault="002D2152" w:rsidP="00160762">
      <w:pPr>
        <w:spacing w:line="360" w:lineRule="auto"/>
        <w:jc w:val="both"/>
        <w:rPr>
          <w:rFonts w:ascii="Times New Roman" w:eastAsia="SimSun" w:hAnsi="Times New Roman" w:cs="Times New Roman"/>
          <w:i/>
          <w:sz w:val="24"/>
          <w:szCs w:val="24"/>
          <w:lang w:val="en-ZA" w:eastAsia="zh-CN"/>
        </w:rPr>
      </w:pPr>
      <w:bookmarkStart w:id="30" w:name="_Toc24318290"/>
      <w:bookmarkStart w:id="31" w:name="_Toc25170622"/>
      <w:r w:rsidRPr="00C931B5">
        <w:rPr>
          <w:rFonts w:ascii="Times New Roman" w:eastAsia="SimSun" w:hAnsi="Times New Roman" w:cs="Times New Roman"/>
          <w:sz w:val="24"/>
          <w:szCs w:val="24"/>
          <w:lang w:val="en-ZA" w:eastAsia="zh-CN"/>
        </w:rPr>
        <w:lastRenderedPageBreak/>
        <w:t>Assessment</w:t>
      </w:r>
      <w:bookmarkEnd w:id="30"/>
      <w:bookmarkEnd w:id="31"/>
    </w:p>
    <w:p w:rsidR="002D2152" w:rsidRPr="00C931B5" w:rsidRDefault="002D2152" w:rsidP="00160762">
      <w:pPr>
        <w:spacing w:line="360" w:lineRule="auto"/>
        <w:jc w:val="both"/>
        <w:rPr>
          <w:rFonts w:ascii="Times New Roman" w:hAnsi="Times New Roman" w:cs="Times New Roman"/>
          <w:sz w:val="24"/>
          <w:szCs w:val="24"/>
          <w:lang w:val="en-ZA"/>
        </w:rPr>
      </w:pPr>
      <w:r w:rsidRPr="00C931B5">
        <w:rPr>
          <w:rFonts w:ascii="Times New Roman" w:hAnsi="Times New Roman" w:cs="Times New Roman"/>
          <w:sz w:val="24"/>
          <w:szCs w:val="24"/>
          <w:lang w:val="en-ZA"/>
        </w:rPr>
        <w:t>In this module you will be assessed on the basis of your performance as follows:</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Continuous Assessment</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50%</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Assignment</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10%</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Project</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 xml:space="preserve">15% </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2 Tests of equal weight</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25%</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Final Examination</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50%</w:t>
      </w:r>
    </w:p>
    <w:p w:rsidR="002D2152" w:rsidRPr="00C931B5" w:rsidRDefault="002D2152" w:rsidP="00160762">
      <w:pPr>
        <w:spacing w:after="0" w:line="360" w:lineRule="auto"/>
        <w:jc w:val="both"/>
        <w:rPr>
          <w:rFonts w:ascii="Times New Roman" w:hAnsi="Times New Roman" w:cs="Times New Roman"/>
          <w:color w:val="000000"/>
          <w:sz w:val="24"/>
          <w:szCs w:val="24"/>
          <w:lang w:val="en-ZA"/>
        </w:rPr>
      </w:pPr>
      <w:r w:rsidRPr="00C931B5">
        <w:rPr>
          <w:rFonts w:ascii="Times New Roman" w:hAnsi="Times New Roman" w:cs="Times New Roman"/>
          <w:color w:val="000000"/>
          <w:sz w:val="24"/>
          <w:szCs w:val="24"/>
          <w:lang w:val="en-ZA"/>
        </w:rPr>
        <w:t>Total</w:t>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r>
      <w:r w:rsidRPr="00C931B5">
        <w:rPr>
          <w:rFonts w:ascii="Times New Roman" w:hAnsi="Times New Roman" w:cs="Times New Roman"/>
          <w:color w:val="000000"/>
          <w:sz w:val="24"/>
          <w:szCs w:val="24"/>
          <w:lang w:val="en-ZA"/>
        </w:rPr>
        <w:tab/>
        <w:t>100%</w:t>
      </w:r>
    </w:p>
    <w:p w:rsidR="002D2152" w:rsidRPr="00C931B5" w:rsidRDefault="002D2152" w:rsidP="00160762">
      <w:pPr>
        <w:spacing w:after="0" w:line="360" w:lineRule="auto"/>
        <w:jc w:val="both"/>
        <w:rPr>
          <w:rFonts w:ascii="Times New Roman" w:hAnsi="Times New Roman" w:cs="Times New Roman"/>
          <w:sz w:val="24"/>
          <w:szCs w:val="24"/>
        </w:rPr>
      </w:pPr>
    </w:p>
    <w:p w:rsidR="002216BA" w:rsidRPr="002216BA" w:rsidRDefault="002D2152" w:rsidP="002216BA">
      <w:pPr>
        <w:spacing w:line="360" w:lineRule="auto"/>
        <w:jc w:val="both"/>
        <w:rPr>
          <w:rFonts w:ascii="Times New Roman" w:hAnsi="Times New Roman" w:cs="Times New Roman"/>
          <w:b/>
          <w:sz w:val="24"/>
          <w:szCs w:val="24"/>
        </w:rPr>
      </w:pPr>
      <w:r w:rsidRPr="002216BA">
        <w:rPr>
          <w:rFonts w:ascii="Times New Roman" w:hAnsi="Times New Roman" w:cs="Times New Roman"/>
          <w:b/>
          <w:sz w:val="24"/>
          <w:szCs w:val="24"/>
        </w:rPr>
        <w:t xml:space="preserve">Prescribed </w:t>
      </w:r>
      <w:r w:rsidR="002216BA" w:rsidRPr="002216BA">
        <w:rPr>
          <w:rFonts w:ascii="Times New Roman" w:hAnsi="Times New Roman" w:cs="Times New Roman"/>
          <w:b/>
          <w:sz w:val="24"/>
          <w:szCs w:val="24"/>
        </w:rPr>
        <w:t>Readings</w:t>
      </w:r>
    </w:p>
    <w:p w:rsidR="002216BA" w:rsidRPr="002216BA" w:rsidRDefault="002216BA" w:rsidP="002216BA">
      <w:pPr>
        <w:pStyle w:val="ListParagraph"/>
        <w:numPr>
          <w:ilvl w:val="0"/>
          <w:numId w:val="133"/>
        </w:numPr>
        <w:jc w:val="both"/>
        <w:rPr>
          <w:rFonts w:ascii="Times New Roman" w:hAnsi="Times New Roman" w:cs="Times New Roman"/>
          <w:color w:val="000000" w:themeColor="text1"/>
          <w:sz w:val="24"/>
          <w:szCs w:val="24"/>
          <w:lang w:val="en-GB"/>
        </w:rPr>
      </w:pPr>
      <w:r w:rsidRPr="002216BA">
        <w:rPr>
          <w:rFonts w:ascii="Times New Roman" w:hAnsi="Times New Roman" w:cs="Times New Roman"/>
          <w:color w:val="000000" w:themeColor="text1"/>
          <w:sz w:val="24"/>
          <w:szCs w:val="24"/>
          <w:lang w:val="en-GB"/>
        </w:rPr>
        <w:t>Mulolani, A. (2013). Foundation Taxation. Lusaka.</w:t>
      </w:r>
    </w:p>
    <w:p w:rsidR="002216BA" w:rsidRPr="002216BA" w:rsidRDefault="002216BA" w:rsidP="002216BA">
      <w:pPr>
        <w:pStyle w:val="ListParagraph"/>
        <w:numPr>
          <w:ilvl w:val="0"/>
          <w:numId w:val="133"/>
        </w:numPr>
        <w:jc w:val="both"/>
        <w:rPr>
          <w:rFonts w:ascii="Times New Roman" w:hAnsi="Times New Roman" w:cs="Times New Roman"/>
          <w:color w:val="000000" w:themeColor="text1"/>
          <w:sz w:val="24"/>
          <w:szCs w:val="24"/>
          <w:lang w:val="en-GB"/>
        </w:rPr>
      </w:pPr>
      <w:r w:rsidRPr="002216BA">
        <w:rPr>
          <w:rFonts w:ascii="Times New Roman" w:hAnsi="Times New Roman" w:cs="Times New Roman"/>
          <w:color w:val="000000" w:themeColor="text1"/>
          <w:sz w:val="24"/>
          <w:szCs w:val="24"/>
          <w:shd w:val="clear" w:color="auto" w:fill="FFFFFF"/>
        </w:rPr>
        <w:t>Alm, J. (2011). </w:t>
      </w:r>
      <w:r w:rsidRPr="002216BA">
        <w:rPr>
          <w:rFonts w:ascii="Times New Roman" w:hAnsi="Times New Roman" w:cs="Times New Roman"/>
          <w:i/>
          <w:iCs/>
          <w:color w:val="000000" w:themeColor="text1"/>
          <w:sz w:val="24"/>
          <w:szCs w:val="24"/>
          <w:shd w:val="clear" w:color="auto" w:fill="FFFFFF"/>
        </w:rPr>
        <w:t>The economics of Taxation</w:t>
      </w:r>
      <w:r w:rsidRPr="002216BA">
        <w:rPr>
          <w:rFonts w:ascii="Times New Roman" w:hAnsi="Times New Roman" w:cs="Times New Roman"/>
          <w:color w:val="000000" w:themeColor="text1"/>
          <w:sz w:val="24"/>
          <w:szCs w:val="24"/>
          <w:shd w:val="clear" w:color="auto" w:fill="FFFFFF"/>
        </w:rPr>
        <w:t>. Edward Elgar Publishing.</w:t>
      </w:r>
    </w:p>
    <w:p w:rsidR="002216BA" w:rsidRPr="00552B37" w:rsidRDefault="00552B37" w:rsidP="00BE2DB9">
      <w:pPr>
        <w:pStyle w:val="NoSpacing"/>
        <w:ind w:left="90"/>
        <w:jc w:val="both"/>
        <w:rPr>
          <w:rFonts w:ascii="Times New Roman" w:hAnsi="Times New Roman" w:cs="Times New Roman"/>
          <w:b/>
          <w:color w:val="000000" w:themeColor="text1"/>
          <w:sz w:val="24"/>
          <w:szCs w:val="24"/>
        </w:rPr>
      </w:pPr>
      <w:r w:rsidRPr="00552B37">
        <w:rPr>
          <w:rFonts w:ascii="Times New Roman" w:hAnsi="Times New Roman" w:cs="Times New Roman"/>
          <w:b/>
          <w:color w:val="000000" w:themeColor="text1"/>
          <w:sz w:val="24"/>
          <w:szCs w:val="24"/>
        </w:rPr>
        <w:t>Recommended R</w:t>
      </w:r>
      <w:r w:rsidR="002216BA" w:rsidRPr="00552B37">
        <w:rPr>
          <w:rFonts w:ascii="Times New Roman" w:hAnsi="Times New Roman" w:cs="Times New Roman"/>
          <w:b/>
          <w:color w:val="000000" w:themeColor="text1"/>
          <w:sz w:val="24"/>
          <w:szCs w:val="24"/>
        </w:rPr>
        <w:t xml:space="preserve">eading </w:t>
      </w:r>
    </w:p>
    <w:p w:rsidR="002216BA" w:rsidRPr="002216BA" w:rsidRDefault="002216BA" w:rsidP="002216BA">
      <w:pPr>
        <w:pStyle w:val="ListParagraph"/>
        <w:numPr>
          <w:ilvl w:val="0"/>
          <w:numId w:val="133"/>
        </w:numPr>
        <w:jc w:val="both"/>
        <w:rPr>
          <w:rFonts w:ascii="Times New Roman" w:hAnsi="Times New Roman" w:cs="Times New Roman"/>
          <w:color w:val="000000" w:themeColor="text1"/>
          <w:sz w:val="24"/>
          <w:szCs w:val="24"/>
          <w:lang w:val="en-GB"/>
        </w:rPr>
      </w:pPr>
      <w:r w:rsidRPr="002216BA">
        <w:rPr>
          <w:rFonts w:ascii="Times New Roman" w:hAnsi="Times New Roman" w:cs="Times New Roman"/>
          <w:color w:val="000000" w:themeColor="text1"/>
          <w:sz w:val="24"/>
          <w:szCs w:val="24"/>
          <w:lang w:val="en-GB"/>
        </w:rPr>
        <w:t>JCTR, (2011). The Taxation System in Zambia: Technical Report. JCTR, Lusaka</w:t>
      </w:r>
    </w:p>
    <w:p w:rsidR="002216BA" w:rsidRPr="002216BA" w:rsidRDefault="002216BA" w:rsidP="002216BA">
      <w:pPr>
        <w:jc w:val="both"/>
        <w:rPr>
          <w:rFonts w:ascii="Times New Roman" w:hAnsi="Times New Roman" w:cs="Times New Roman"/>
          <w:b/>
          <w:color w:val="000000" w:themeColor="text1"/>
          <w:sz w:val="24"/>
          <w:szCs w:val="24"/>
        </w:rPr>
      </w:pPr>
    </w:p>
    <w:p w:rsidR="00C931B5" w:rsidRDefault="00C931B5" w:rsidP="00C931B5">
      <w:pPr>
        <w:spacing w:line="360" w:lineRule="auto"/>
        <w:jc w:val="both"/>
        <w:rPr>
          <w:rFonts w:ascii="Times New Roman" w:hAnsi="Times New Roman" w:cs="Times New Roman"/>
          <w:sz w:val="24"/>
          <w:szCs w:val="24"/>
        </w:rPr>
      </w:pPr>
    </w:p>
    <w:p w:rsidR="00C931B5" w:rsidRDefault="00C931B5" w:rsidP="00C931B5">
      <w:pPr>
        <w:spacing w:line="360" w:lineRule="auto"/>
        <w:jc w:val="both"/>
        <w:rPr>
          <w:rFonts w:ascii="Times New Roman" w:hAnsi="Times New Roman" w:cs="Times New Roman"/>
          <w:sz w:val="24"/>
          <w:szCs w:val="24"/>
        </w:rPr>
      </w:pPr>
    </w:p>
    <w:p w:rsidR="00C931B5" w:rsidRDefault="00C931B5" w:rsidP="00C931B5">
      <w:pPr>
        <w:spacing w:line="360" w:lineRule="auto"/>
        <w:jc w:val="both"/>
        <w:rPr>
          <w:rFonts w:ascii="Times New Roman" w:hAnsi="Times New Roman" w:cs="Times New Roman"/>
          <w:sz w:val="24"/>
          <w:szCs w:val="24"/>
        </w:rPr>
      </w:pPr>
    </w:p>
    <w:p w:rsidR="00C931B5" w:rsidRDefault="00C931B5" w:rsidP="00C931B5">
      <w:pPr>
        <w:spacing w:line="360" w:lineRule="auto"/>
        <w:jc w:val="both"/>
        <w:rPr>
          <w:rFonts w:ascii="Times New Roman" w:hAnsi="Times New Roman" w:cs="Times New Roman"/>
          <w:sz w:val="24"/>
          <w:szCs w:val="24"/>
        </w:rPr>
      </w:pPr>
    </w:p>
    <w:p w:rsidR="00CB7A05" w:rsidRDefault="00CB7A05" w:rsidP="00C931B5">
      <w:pPr>
        <w:spacing w:line="360" w:lineRule="auto"/>
        <w:jc w:val="both"/>
        <w:rPr>
          <w:rFonts w:ascii="Times New Roman" w:hAnsi="Times New Roman" w:cs="Times New Roman"/>
          <w:sz w:val="24"/>
          <w:szCs w:val="24"/>
        </w:rPr>
      </w:pPr>
    </w:p>
    <w:p w:rsidR="00CB7A05" w:rsidRDefault="00CB7A05" w:rsidP="00C931B5">
      <w:pPr>
        <w:spacing w:line="360" w:lineRule="auto"/>
        <w:jc w:val="both"/>
        <w:rPr>
          <w:rFonts w:ascii="Times New Roman" w:hAnsi="Times New Roman" w:cs="Times New Roman"/>
          <w:sz w:val="24"/>
          <w:szCs w:val="24"/>
        </w:rPr>
      </w:pPr>
    </w:p>
    <w:p w:rsidR="00177A20" w:rsidRDefault="00177A20" w:rsidP="00C931B5">
      <w:pPr>
        <w:spacing w:line="360" w:lineRule="auto"/>
        <w:jc w:val="both"/>
        <w:rPr>
          <w:rFonts w:ascii="Times New Roman" w:hAnsi="Times New Roman" w:cs="Times New Roman"/>
          <w:sz w:val="24"/>
          <w:szCs w:val="24"/>
        </w:rPr>
      </w:pPr>
    </w:p>
    <w:p w:rsidR="00177A20" w:rsidRDefault="00177A20" w:rsidP="00C931B5">
      <w:pPr>
        <w:spacing w:line="360" w:lineRule="auto"/>
        <w:jc w:val="both"/>
        <w:rPr>
          <w:rFonts w:ascii="Times New Roman" w:hAnsi="Times New Roman" w:cs="Times New Roman"/>
          <w:sz w:val="24"/>
          <w:szCs w:val="24"/>
        </w:rPr>
      </w:pPr>
    </w:p>
    <w:p w:rsidR="00177A20" w:rsidRDefault="00177A20" w:rsidP="00C931B5">
      <w:pPr>
        <w:spacing w:line="360" w:lineRule="auto"/>
        <w:jc w:val="both"/>
        <w:rPr>
          <w:rFonts w:ascii="Times New Roman" w:hAnsi="Times New Roman" w:cs="Times New Roman"/>
          <w:sz w:val="24"/>
          <w:szCs w:val="24"/>
        </w:rPr>
      </w:pPr>
    </w:p>
    <w:p w:rsidR="006E0FD4" w:rsidRDefault="006E0FD4" w:rsidP="00C931B5">
      <w:pPr>
        <w:spacing w:line="360" w:lineRule="auto"/>
        <w:jc w:val="both"/>
        <w:rPr>
          <w:rFonts w:ascii="Times New Roman" w:hAnsi="Times New Roman" w:cs="Times New Roman"/>
          <w:sz w:val="24"/>
          <w:szCs w:val="24"/>
        </w:rPr>
      </w:pPr>
    </w:p>
    <w:p w:rsidR="00177A20" w:rsidRPr="00C931B5" w:rsidRDefault="00177A20" w:rsidP="00C931B5">
      <w:pPr>
        <w:spacing w:line="360" w:lineRule="auto"/>
        <w:jc w:val="both"/>
        <w:rPr>
          <w:rFonts w:ascii="Times New Roman" w:hAnsi="Times New Roman" w:cs="Times New Roman"/>
          <w:sz w:val="24"/>
          <w:szCs w:val="24"/>
        </w:rPr>
      </w:pPr>
    </w:p>
    <w:p w:rsidR="00E45311" w:rsidRPr="00177A20" w:rsidRDefault="00BE43A6"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UNIT 1 - </w:t>
      </w:r>
      <w:r w:rsidR="00134584" w:rsidRPr="00C931B5">
        <w:rPr>
          <w:rFonts w:ascii="Times New Roman" w:hAnsi="Times New Roman" w:cs="Times New Roman"/>
          <w:b/>
          <w:sz w:val="24"/>
          <w:szCs w:val="24"/>
        </w:rPr>
        <w:t xml:space="preserve">INTRODUCTION </w:t>
      </w:r>
      <w:r w:rsidR="00E45311" w:rsidRPr="00C931B5">
        <w:rPr>
          <w:rFonts w:ascii="Times New Roman" w:hAnsi="Times New Roman" w:cs="Times New Roman"/>
          <w:b/>
          <w:sz w:val="24"/>
          <w:szCs w:val="24"/>
        </w:rPr>
        <w:t>– NATURE AND PURPOSE OF TAXATION IN ZAMBIA</w:t>
      </w:r>
    </w:p>
    <w:p w:rsidR="00644E5C" w:rsidRPr="00177A20" w:rsidRDefault="00644E5C" w:rsidP="00160762">
      <w:pPr>
        <w:spacing w:line="360" w:lineRule="auto"/>
        <w:jc w:val="both"/>
        <w:rPr>
          <w:rFonts w:ascii="Times New Roman" w:hAnsi="Times New Roman" w:cs="Times New Roman"/>
          <w:sz w:val="24"/>
          <w:szCs w:val="24"/>
        </w:rPr>
      </w:pPr>
      <w:r w:rsidRPr="00177A20">
        <w:rPr>
          <w:rFonts w:ascii="Times New Roman" w:hAnsi="Times New Roman" w:cs="Times New Roman"/>
          <w:sz w:val="24"/>
          <w:szCs w:val="24"/>
        </w:rPr>
        <w:t>This unit introduces the nature and purpose of taxation</w:t>
      </w:r>
    </w:p>
    <w:p w:rsidR="002D2152" w:rsidRPr="00C931B5" w:rsidRDefault="002D2152"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1.1 Learning Outcome </w:t>
      </w:r>
    </w:p>
    <w:p w:rsidR="00644E5C" w:rsidRPr="00C931B5" w:rsidRDefault="00644E5C" w:rsidP="00160762">
      <w:pPr>
        <w:pStyle w:val="ListParagraph"/>
        <w:spacing w:line="360" w:lineRule="auto"/>
        <w:ind w:left="0"/>
        <w:jc w:val="both"/>
        <w:rPr>
          <w:rFonts w:ascii="Times New Roman" w:hAnsi="Times New Roman" w:cs="Times New Roman"/>
          <w:sz w:val="24"/>
          <w:szCs w:val="24"/>
        </w:rPr>
      </w:pPr>
      <w:r w:rsidRPr="00C931B5">
        <w:rPr>
          <w:rFonts w:ascii="Times New Roman" w:hAnsi="Times New Roman" w:cs="Times New Roman"/>
          <w:sz w:val="24"/>
          <w:szCs w:val="24"/>
        </w:rPr>
        <w:t>After completing this unit, students should be able to:</w:t>
      </w:r>
    </w:p>
    <w:p w:rsidR="00644E5C" w:rsidRPr="00C931B5" w:rsidRDefault="002A2801" w:rsidP="00160762">
      <w:pPr>
        <w:pStyle w:val="ListParagraph"/>
        <w:numPr>
          <w:ilvl w:val="0"/>
          <w:numId w:val="1"/>
        </w:numPr>
        <w:spacing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Define the term taxation</w:t>
      </w:r>
    </w:p>
    <w:p w:rsidR="002A2801" w:rsidRPr="00C931B5" w:rsidRDefault="002574D4" w:rsidP="00160762">
      <w:pPr>
        <w:pStyle w:val="ListParagraph"/>
        <w:numPr>
          <w:ilvl w:val="0"/>
          <w:numId w:val="1"/>
        </w:numPr>
        <w:spacing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Trace the history of taxation in Zambia</w:t>
      </w:r>
    </w:p>
    <w:p w:rsidR="002574D4" w:rsidRPr="00C931B5" w:rsidRDefault="002574D4" w:rsidP="00160762">
      <w:pPr>
        <w:pStyle w:val="ListParagraph"/>
        <w:numPr>
          <w:ilvl w:val="0"/>
          <w:numId w:val="1"/>
        </w:numPr>
        <w:spacing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Understand the principles of taxation</w:t>
      </w:r>
    </w:p>
    <w:p w:rsidR="00E7675C" w:rsidRPr="00C931B5" w:rsidRDefault="00E7675C" w:rsidP="00160762">
      <w:pPr>
        <w:pStyle w:val="ListParagraph"/>
        <w:numPr>
          <w:ilvl w:val="0"/>
          <w:numId w:val="1"/>
        </w:numPr>
        <w:spacing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Explain the classification of tax</w:t>
      </w:r>
    </w:p>
    <w:p w:rsidR="00E7675C" w:rsidRPr="00C931B5" w:rsidRDefault="00E7675C" w:rsidP="00160762">
      <w:pPr>
        <w:pStyle w:val="ListParagraph"/>
        <w:numPr>
          <w:ilvl w:val="0"/>
          <w:numId w:val="1"/>
        </w:numPr>
        <w:spacing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Identify the elements of tax</w:t>
      </w:r>
    </w:p>
    <w:p w:rsidR="002D2152" w:rsidRPr="00C931B5" w:rsidRDefault="002D2152" w:rsidP="00160762">
      <w:pPr>
        <w:spacing w:line="360" w:lineRule="auto"/>
        <w:jc w:val="both"/>
        <w:rPr>
          <w:rFonts w:ascii="Times New Roman" w:eastAsiaTheme="majorEastAsia" w:hAnsi="Times New Roman" w:cs="Times New Roman"/>
          <w:sz w:val="24"/>
          <w:szCs w:val="24"/>
        </w:rPr>
      </w:pPr>
      <w:r w:rsidRPr="00C931B5">
        <w:rPr>
          <w:rFonts w:ascii="Times New Roman" w:hAnsi="Times New Roman" w:cs="Times New Roman"/>
          <w:noProof/>
          <w:sz w:val="24"/>
          <w:szCs w:val="24"/>
        </w:rPr>
        <w:drawing>
          <wp:inline distT="0" distB="0" distL="0" distR="0">
            <wp:extent cx="540068" cy="514350"/>
            <wp:effectExtent l="19050" t="0" r="0" b="0"/>
            <wp:docPr id="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2D2152" w:rsidRPr="00C931B5" w:rsidRDefault="002D2152" w:rsidP="00160762">
      <w:pPr>
        <w:spacing w:line="360" w:lineRule="auto"/>
        <w:jc w:val="both"/>
        <w:rPr>
          <w:rFonts w:ascii="Times New Roman" w:hAnsi="Times New Roman" w:cs="Times New Roman"/>
          <w:b/>
          <w:sz w:val="24"/>
          <w:szCs w:val="24"/>
        </w:rPr>
      </w:pPr>
      <w:bookmarkStart w:id="32" w:name="_Toc25170640"/>
      <w:r w:rsidRPr="00C931B5">
        <w:rPr>
          <w:rFonts w:ascii="Times New Roman" w:hAnsi="Times New Roman" w:cs="Times New Roman"/>
          <w:b/>
          <w:sz w:val="24"/>
          <w:szCs w:val="24"/>
        </w:rPr>
        <w:t>1.2 Time Frame:</w:t>
      </w:r>
      <w:bookmarkEnd w:id="32"/>
      <w:r w:rsidRPr="00C931B5">
        <w:rPr>
          <w:rFonts w:ascii="Times New Roman" w:hAnsi="Times New Roman" w:cs="Times New Roman"/>
          <w:b/>
          <w:sz w:val="24"/>
          <w:szCs w:val="24"/>
        </w:rPr>
        <w:t xml:space="preserve"> </w:t>
      </w:r>
    </w:p>
    <w:p w:rsidR="002D2152" w:rsidRPr="00C931B5" w:rsidRDefault="002D2152" w:rsidP="00160762">
      <w:pPr>
        <w:spacing w:line="360" w:lineRule="auto"/>
        <w:jc w:val="both"/>
        <w:rPr>
          <w:rFonts w:ascii="Times New Roman" w:eastAsiaTheme="majorEastAsia" w:hAnsi="Times New Roman" w:cs="Times New Roman"/>
          <w:sz w:val="24"/>
          <w:szCs w:val="24"/>
        </w:rPr>
      </w:pPr>
      <w:bookmarkStart w:id="33" w:name="_Toc25170641"/>
      <w:r w:rsidRPr="00C931B5">
        <w:rPr>
          <w:rFonts w:ascii="Times New Roman" w:eastAsiaTheme="majorEastAsia" w:hAnsi="Times New Roman" w:cs="Times New Roman"/>
          <w:sz w:val="24"/>
          <w:szCs w:val="24"/>
        </w:rPr>
        <w:t>You will cover the following time;</w:t>
      </w:r>
      <w:bookmarkEnd w:id="33"/>
    </w:p>
    <w:p w:rsidR="002D2152" w:rsidRPr="00C931B5" w:rsidRDefault="002D2152" w:rsidP="00160762">
      <w:pPr>
        <w:pStyle w:val="ListParagraph"/>
        <w:numPr>
          <w:ilvl w:val="0"/>
          <w:numId w:val="125"/>
        </w:numPr>
        <w:spacing w:line="360" w:lineRule="auto"/>
        <w:jc w:val="both"/>
        <w:rPr>
          <w:rFonts w:ascii="Times New Roman" w:eastAsiaTheme="majorEastAsia" w:hAnsi="Times New Roman" w:cs="Times New Roman"/>
          <w:sz w:val="24"/>
          <w:szCs w:val="24"/>
        </w:rPr>
      </w:pPr>
      <w:bookmarkStart w:id="34" w:name="_Toc25170642"/>
      <w:r w:rsidRPr="00C931B5">
        <w:rPr>
          <w:rFonts w:ascii="Times New Roman" w:eastAsiaTheme="majorEastAsia" w:hAnsi="Times New Roman" w:cs="Times New Roman"/>
          <w:sz w:val="24"/>
          <w:szCs w:val="24"/>
        </w:rPr>
        <w:t>2 hour 30 minutes’ study time</w:t>
      </w:r>
      <w:bookmarkEnd w:id="34"/>
    </w:p>
    <w:p w:rsidR="007247A7" w:rsidRPr="00C931B5" w:rsidRDefault="002D2152" w:rsidP="00160762">
      <w:pPr>
        <w:pStyle w:val="ListParagraph"/>
        <w:numPr>
          <w:ilvl w:val="0"/>
          <w:numId w:val="125"/>
        </w:numPr>
        <w:spacing w:line="360" w:lineRule="auto"/>
        <w:jc w:val="both"/>
        <w:rPr>
          <w:rFonts w:ascii="Times New Roman" w:eastAsiaTheme="majorEastAsia" w:hAnsi="Times New Roman" w:cs="Times New Roman"/>
          <w:sz w:val="24"/>
          <w:szCs w:val="24"/>
        </w:rPr>
      </w:pPr>
      <w:bookmarkStart w:id="35" w:name="_Toc25170643"/>
      <w:r w:rsidRPr="00C931B5">
        <w:rPr>
          <w:rFonts w:ascii="Times New Roman" w:eastAsiaTheme="majorEastAsia" w:hAnsi="Times New Roman" w:cs="Times New Roman"/>
          <w:sz w:val="24"/>
          <w:szCs w:val="24"/>
        </w:rPr>
        <w:t>1 hours in class</w:t>
      </w:r>
      <w:bookmarkEnd w:id="35"/>
      <w:r w:rsidRPr="00C931B5">
        <w:rPr>
          <w:rFonts w:ascii="Times New Roman" w:eastAsiaTheme="majorEastAsia" w:hAnsi="Times New Roman" w:cs="Times New Roman"/>
          <w:sz w:val="24"/>
          <w:szCs w:val="24"/>
        </w:rPr>
        <w:t xml:space="preserve"> </w:t>
      </w:r>
    </w:p>
    <w:p w:rsidR="007247A7" w:rsidRPr="00C931B5" w:rsidRDefault="00FA634C"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1.3 </w:t>
      </w:r>
      <w:r w:rsidR="002D2152" w:rsidRPr="00C931B5">
        <w:rPr>
          <w:rFonts w:ascii="Times New Roman" w:hAnsi="Times New Roman" w:cs="Times New Roman"/>
          <w:b/>
          <w:sz w:val="24"/>
          <w:szCs w:val="24"/>
        </w:rPr>
        <w:t>TAX</w:t>
      </w:r>
      <w:r w:rsidR="00160762" w:rsidRPr="00C931B5">
        <w:rPr>
          <w:rFonts w:ascii="Times New Roman" w:hAnsi="Times New Roman" w:cs="Times New Roman"/>
          <w:b/>
          <w:sz w:val="24"/>
          <w:szCs w:val="24"/>
        </w:rPr>
        <w:t xml:space="preserve"> </w:t>
      </w:r>
      <w:r w:rsidR="002D2152" w:rsidRPr="00C931B5">
        <w:rPr>
          <w:rFonts w:ascii="Times New Roman" w:hAnsi="Times New Roman" w:cs="Times New Roman"/>
          <w:b/>
          <w:sz w:val="24"/>
          <w:szCs w:val="24"/>
        </w:rPr>
        <w:t>DEFINED</w:t>
      </w:r>
    </w:p>
    <w:p w:rsidR="00D225CA" w:rsidRPr="00C931B5" w:rsidRDefault="007247A7" w:rsidP="00160762">
      <w:pPr>
        <w:pStyle w:val="ListParagraph"/>
        <w:spacing w:line="360" w:lineRule="auto"/>
        <w:ind w:left="0"/>
        <w:jc w:val="both"/>
        <w:rPr>
          <w:rFonts w:ascii="Times New Roman" w:hAnsi="Times New Roman" w:cs="Times New Roman"/>
          <w:sz w:val="24"/>
          <w:szCs w:val="24"/>
        </w:rPr>
      </w:pPr>
      <w:r w:rsidRPr="00C931B5">
        <w:rPr>
          <w:rFonts w:ascii="Times New Roman" w:hAnsi="Times New Roman" w:cs="Times New Roman"/>
          <w:sz w:val="24"/>
          <w:szCs w:val="24"/>
        </w:rPr>
        <w:t>Taxation may be defined as the process of raising revenue for central government through levies on income and gains of resident</w:t>
      </w:r>
      <w:r w:rsidR="00623515" w:rsidRPr="00C931B5">
        <w:rPr>
          <w:rFonts w:ascii="Times New Roman" w:hAnsi="Times New Roman" w:cs="Times New Roman"/>
          <w:sz w:val="24"/>
          <w:szCs w:val="24"/>
        </w:rPr>
        <w:t xml:space="preserve"> persons.</w:t>
      </w:r>
    </w:p>
    <w:p w:rsidR="00D225CA" w:rsidRPr="00C931B5" w:rsidRDefault="00FA634C"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1.4 </w:t>
      </w:r>
      <w:r w:rsidR="00D225CA" w:rsidRPr="00C931B5">
        <w:rPr>
          <w:rFonts w:ascii="Times New Roman" w:hAnsi="Times New Roman" w:cs="Times New Roman"/>
          <w:b/>
          <w:sz w:val="24"/>
          <w:szCs w:val="24"/>
        </w:rPr>
        <w:t>BRIEF HISTORY OF TAXATION IN ZAMBIA</w:t>
      </w:r>
    </w:p>
    <w:p w:rsidR="006F428D" w:rsidRPr="00C931B5" w:rsidRDefault="006F428D" w:rsidP="00160762">
      <w:pPr>
        <w:spacing w:after="204" w:line="360" w:lineRule="auto"/>
        <w:ind w:right="108"/>
        <w:jc w:val="both"/>
        <w:rPr>
          <w:rFonts w:ascii="Times New Roman" w:hAnsi="Times New Roman" w:cs="Times New Roman"/>
          <w:sz w:val="24"/>
          <w:szCs w:val="24"/>
        </w:rPr>
      </w:pPr>
      <w:r w:rsidRPr="00C931B5">
        <w:rPr>
          <w:rFonts w:ascii="Times New Roman" w:hAnsi="Times New Roman" w:cs="Times New Roman"/>
          <w:sz w:val="24"/>
          <w:szCs w:val="24"/>
        </w:rPr>
        <w:t>Taxation as we know it today, that is, the legislation and monetary aspect of it began with the coming in of Europeans. As Africans, we had our own version of taxation, which included provision of labor and various gifts and trophies to traditional chiefs including tilling fields of the royalty as well as contribution of food to the traditional leaders. Men enlisting for fighting in tribal warfare may be considered as a form of taxation.</w:t>
      </w:r>
    </w:p>
    <w:p w:rsidR="00160762" w:rsidRPr="00C931B5" w:rsidRDefault="00160762" w:rsidP="00160762">
      <w:pPr>
        <w:spacing w:after="233"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Note:</w:t>
      </w:r>
      <w:r w:rsidRPr="00C931B5">
        <w:rPr>
          <w:rFonts w:ascii="Times New Roman" w:hAnsi="Times New Roman" w:cs="Times New Roman"/>
          <w:sz w:val="24"/>
          <w:szCs w:val="24"/>
        </w:rPr>
        <w:t xml:space="preserve"> </w:t>
      </w:r>
      <w:r w:rsidR="006F428D" w:rsidRPr="00C931B5">
        <w:rPr>
          <w:rFonts w:ascii="Times New Roman" w:hAnsi="Times New Roman" w:cs="Times New Roman"/>
          <w:sz w:val="24"/>
          <w:szCs w:val="24"/>
        </w:rPr>
        <w:t>To discuss the history of taxation in Zambia, we will do well to identify important dates in our history.</w:t>
      </w:r>
    </w:p>
    <w:p w:rsidR="006F428D" w:rsidRPr="00C931B5" w:rsidRDefault="006F428D" w:rsidP="00160762">
      <w:pPr>
        <w:spacing w:after="177" w:line="360" w:lineRule="auto"/>
        <w:ind w:right="3003" w:hanging="10"/>
        <w:jc w:val="both"/>
        <w:rPr>
          <w:rFonts w:ascii="Times New Roman" w:hAnsi="Times New Roman" w:cs="Times New Roman"/>
          <w:b/>
          <w:sz w:val="24"/>
          <w:szCs w:val="24"/>
        </w:rPr>
      </w:pPr>
      <w:r w:rsidRPr="00C931B5">
        <w:rPr>
          <w:rFonts w:ascii="Times New Roman" w:hAnsi="Times New Roman" w:cs="Times New Roman"/>
          <w:b/>
          <w:sz w:val="24"/>
          <w:szCs w:val="24"/>
        </w:rPr>
        <w:t>Period before 1890:</w:t>
      </w:r>
    </w:p>
    <w:p w:rsidR="00160762" w:rsidRPr="00C931B5" w:rsidRDefault="006F428D" w:rsidP="00160762">
      <w:pPr>
        <w:spacing w:after="0" w:line="360" w:lineRule="auto"/>
        <w:ind w:left="15" w:right="94"/>
        <w:jc w:val="both"/>
        <w:rPr>
          <w:rFonts w:ascii="Times New Roman" w:hAnsi="Times New Roman" w:cs="Times New Roman"/>
          <w:sz w:val="24"/>
          <w:szCs w:val="24"/>
        </w:rPr>
      </w:pPr>
      <w:r w:rsidRPr="00C931B5">
        <w:rPr>
          <w:rFonts w:ascii="Times New Roman" w:hAnsi="Times New Roman" w:cs="Times New Roman"/>
          <w:sz w:val="24"/>
          <w:szCs w:val="24"/>
        </w:rPr>
        <w:t>We were organized in tribal communities and by and large taxation took the form of paying in kind to the traditional chief’s food and labour. It must be stated that in rural communities this continues to this day.</w:t>
      </w:r>
    </w:p>
    <w:p w:rsidR="00160762" w:rsidRPr="00C931B5" w:rsidRDefault="00160762" w:rsidP="00160762">
      <w:pPr>
        <w:spacing w:after="0" w:line="360" w:lineRule="auto"/>
        <w:ind w:left="15" w:right="94"/>
        <w:jc w:val="both"/>
        <w:rPr>
          <w:rFonts w:ascii="Times New Roman" w:hAnsi="Times New Roman" w:cs="Times New Roman"/>
          <w:sz w:val="24"/>
          <w:szCs w:val="24"/>
        </w:rPr>
      </w:pPr>
    </w:p>
    <w:p w:rsidR="00160762" w:rsidRPr="00C931B5" w:rsidRDefault="006F428D" w:rsidP="00160762">
      <w:pPr>
        <w:spacing w:after="0" w:line="360" w:lineRule="auto"/>
        <w:ind w:left="15" w:right="94"/>
        <w:jc w:val="both"/>
        <w:rPr>
          <w:rFonts w:ascii="Times New Roman" w:hAnsi="Times New Roman" w:cs="Times New Roman"/>
          <w:b/>
          <w:sz w:val="24"/>
          <w:szCs w:val="24"/>
        </w:rPr>
      </w:pPr>
      <w:r w:rsidRPr="00C931B5">
        <w:rPr>
          <w:rFonts w:ascii="Times New Roman" w:hAnsi="Times New Roman" w:cs="Times New Roman"/>
          <w:b/>
          <w:sz w:val="24"/>
          <w:szCs w:val="24"/>
        </w:rPr>
        <w:t xml:space="preserve">Period between 1890 (1900) </w:t>
      </w:r>
      <w:r w:rsidR="00160762" w:rsidRPr="00C931B5">
        <w:rPr>
          <w:rFonts w:ascii="Times New Roman" w:hAnsi="Times New Roman" w:cs="Times New Roman"/>
          <w:b/>
          <w:sz w:val="24"/>
          <w:szCs w:val="24"/>
        </w:rPr>
        <w:t xml:space="preserve">- </w:t>
      </w:r>
      <w:r w:rsidRPr="00C931B5">
        <w:rPr>
          <w:rFonts w:ascii="Times New Roman" w:hAnsi="Times New Roman" w:cs="Times New Roman"/>
          <w:b/>
          <w:sz w:val="24"/>
          <w:szCs w:val="24"/>
        </w:rPr>
        <w:t>1924</w:t>
      </w:r>
    </w:p>
    <w:p w:rsidR="006F428D" w:rsidRPr="00C931B5" w:rsidRDefault="006F428D" w:rsidP="00160762">
      <w:pPr>
        <w:spacing w:after="0" w:line="360" w:lineRule="auto"/>
        <w:ind w:left="22" w:right="14"/>
        <w:jc w:val="both"/>
        <w:rPr>
          <w:rFonts w:ascii="Times New Roman" w:hAnsi="Times New Roman" w:cs="Times New Roman"/>
          <w:sz w:val="24"/>
          <w:szCs w:val="24"/>
        </w:rPr>
      </w:pPr>
      <w:r w:rsidRPr="00C931B5">
        <w:rPr>
          <w:rFonts w:ascii="Times New Roman" w:hAnsi="Times New Roman" w:cs="Times New Roman"/>
          <w:sz w:val="24"/>
          <w:szCs w:val="24"/>
        </w:rPr>
        <w:t xml:space="preserve">Zambia as we know it today was ruled indirectly by Britain through the British South Africa Company (BSAC). The white settlers imposed taxes such as the hut tax and the head tax etc. Natives who could not find money to pay the taxes were forced to leave their villages to go and look for work in the mines or outside Zambian in particular Southern Rhodesia and South </w:t>
      </w:r>
      <w:r w:rsidR="00160762" w:rsidRPr="00C931B5">
        <w:rPr>
          <w:rFonts w:ascii="Times New Roman" w:hAnsi="Times New Roman" w:cs="Times New Roman"/>
          <w:sz w:val="24"/>
          <w:szCs w:val="24"/>
        </w:rPr>
        <w:t>Africa Forced Labour</w:t>
      </w:r>
      <w:r w:rsidRPr="00C931B5">
        <w:rPr>
          <w:rFonts w:ascii="Times New Roman" w:hAnsi="Times New Roman" w:cs="Times New Roman"/>
          <w:sz w:val="24"/>
          <w:szCs w:val="24"/>
        </w:rPr>
        <w:t>.</w:t>
      </w:r>
    </w:p>
    <w:p w:rsidR="00160762" w:rsidRPr="00C931B5" w:rsidRDefault="00160762" w:rsidP="00160762">
      <w:pPr>
        <w:spacing w:after="0" w:line="360" w:lineRule="auto"/>
        <w:ind w:left="22" w:right="14"/>
        <w:jc w:val="both"/>
        <w:rPr>
          <w:rFonts w:ascii="Times New Roman" w:hAnsi="Times New Roman" w:cs="Times New Roman"/>
          <w:sz w:val="24"/>
          <w:szCs w:val="24"/>
        </w:rPr>
      </w:pPr>
    </w:p>
    <w:p w:rsidR="006F428D" w:rsidRPr="00C931B5" w:rsidRDefault="006F428D" w:rsidP="00160762">
      <w:pPr>
        <w:spacing w:after="204" w:line="360" w:lineRule="auto"/>
        <w:ind w:right="2125" w:hanging="10"/>
        <w:jc w:val="both"/>
        <w:rPr>
          <w:rFonts w:ascii="Times New Roman" w:hAnsi="Times New Roman" w:cs="Times New Roman"/>
          <w:b/>
          <w:sz w:val="24"/>
          <w:szCs w:val="24"/>
        </w:rPr>
      </w:pPr>
      <w:r w:rsidRPr="00C931B5">
        <w:rPr>
          <w:rFonts w:ascii="Times New Roman" w:hAnsi="Times New Roman" w:cs="Times New Roman"/>
          <w:b/>
          <w:sz w:val="24"/>
          <w:szCs w:val="24"/>
        </w:rPr>
        <w:t xml:space="preserve">Period between 1924 </w:t>
      </w:r>
      <w:r w:rsidR="00160762" w:rsidRPr="00C931B5">
        <w:rPr>
          <w:rFonts w:ascii="Times New Roman" w:hAnsi="Times New Roman" w:cs="Times New Roman"/>
          <w:b/>
          <w:sz w:val="24"/>
          <w:szCs w:val="24"/>
        </w:rPr>
        <w:t xml:space="preserve">- </w:t>
      </w:r>
      <w:r w:rsidRPr="00C931B5">
        <w:rPr>
          <w:rFonts w:ascii="Times New Roman" w:hAnsi="Times New Roman" w:cs="Times New Roman"/>
          <w:b/>
          <w:sz w:val="24"/>
          <w:szCs w:val="24"/>
        </w:rPr>
        <w:t>1964</w:t>
      </w:r>
    </w:p>
    <w:p w:rsidR="006F428D" w:rsidRPr="00C931B5" w:rsidRDefault="006F428D" w:rsidP="00160762">
      <w:pPr>
        <w:spacing w:after="202" w:line="360" w:lineRule="auto"/>
        <w:ind w:left="44" w:right="14"/>
        <w:jc w:val="both"/>
        <w:rPr>
          <w:rFonts w:ascii="Times New Roman" w:hAnsi="Times New Roman" w:cs="Times New Roman"/>
          <w:sz w:val="24"/>
          <w:szCs w:val="24"/>
        </w:rPr>
      </w:pPr>
      <w:r w:rsidRPr="00C931B5">
        <w:rPr>
          <w:rFonts w:ascii="Times New Roman" w:hAnsi="Times New Roman" w:cs="Times New Roman"/>
          <w:sz w:val="24"/>
          <w:szCs w:val="24"/>
        </w:rPr>
        <w:t>Direct British Rule the above taxes continue. However, in 1954 we saw the first piece of legislation being</w:t>
      </w:r>
      <w:r w:rsidR="00160762" w:rsidRPr="00C931B5">
        <w:rPr>
          <w:rFonts w:ascii="Times New Roman" w:hAnsi="Times New Roman" w:cs="Times New Roman"/>
          <w:sz w:val="24"/>
          <w:szCs w:val="24"/>
        </w:rPr>
        <w:t xml:space="preserve"> introduced </w:t>
      </w:r>
      <w:r w:rsidRPr="00C931B5">
        <w:rPr>
          <w:rFonts w:ascii="Times New Roman" w:hAnsi="Times New Roman" w:cs="Times New Roman"/>
          <w:sz w:val="24"/>
          <w:szCs w:val="24"/>
        </w:rPr>
        <w:t>the promulgation of the income tax Act, the precursor of today Income Tax Act. It must be stated that this Act borrowed heavily from the British tax system.</w:t>
      </w:r>
    </w:p>
    <w:p w:rsidR="006F428D" w:rsidRPr="00C931B5" w:rsidRDefault="00FA634C" w:rsidP="00160762">
      <w:pPr>
        <w:spacing w:after="207" w:line="360" w:lineRule="auto"/>
        <w:ind w:left="51" w:right="14"/>
        <w:jc w:val="both"/>
        <w:rPr>
          <w:rFonts w:ascii="Times New Roman" w:hAnsi="Times New Roman" w:cs="Times New Roman"/>
          <w:b/>
          <w:sz w:val="24"/>
          <w:szCs w:val="24"/>
        </w:rPr>
      </w:pPr>
      <w:r w:rsidRPr="00C931B5">
        <w:rPr>
          <w:rFonts w:ascii="Times New Roman" w:hAnsi="Times New Roman" w:cs="Times New Roman"/>
          <w:b/>
          <w:sz w:val="24"/>
          <w:szCs w:val="24"/>
        </w:rPr>
        <w:t xml:space="preserve">1.4.1 </w:t>
      </w:r>
      <w:r w:rsidR="00160762" w:rsidRPr="00C931B5">
        <w:rPr>
          <w:rFonts w:ascii="Times New Roman" w:hAnsi="Times New Roman" w:cs="Times New Roman"/>
          <w:b/>
          <w:sz w:val="24"/>
          <w:szCs w:val="24"/>
        </w:rPr>
        <w:t>T</w:t>
      </w:r>
      <w:r w:rsidR="006F428D" w:rsidRPr="00C931B5">
        <w:rPr>
          <w:rFonts w:ascii="Times New Roman" w:hAnsi="Times New Roman" w:cs="Times New Roman"/>
          <w:b/>
          <w:sz w:val="24"/>
          <w:szCs w:val="24"/>
        </w:rPr>
        <w:t>he relationship between the Zambian tax system and that of B</w:t>
      </w:r>
      <w:r w:rsidR="00160762" w:rsidRPr="00C931B5">
        <w:rPr>
          <w:rFonts w:ascii="Times New Roman" w:hAnsi="Times New Roman" w:cs="Times New Roman"/>
          <w:b/>
          <w:sz w:val="24"/>
          <w:szCs w:val="24"/>
        </w:rPr>
        <w:t>ritain</w:t>
      </w:r>
    </w:p>
    <w:p w:rsidR="00EC30E3" w:rsidRPr="00C931B5" w:rsidRDefault="006F428D" w:rsidP="00160762">
      <w:pPr>
        <w:spacing w:after="229" w:line="360" w:lineRule="auto"/>
        <w:ind w:left="51" w:right="194"/>
        <w:jc w:val="both"/>
        <w:rPr>
          <w:rFonts w:ascii="Times New Roman" w:hAnsi="Times New Roman" w:cs="Times New Roman"/>
          <w:sz w:val="24"/>
          <w:szCs w:val="24"/>
        </w:rPr>
      </w:pPr>
      <w:r w:rsidRPr="00C931B5">
        <w:rPr>
          <w:rFonts w:ascii="Times New Roman" w:hAnsi="Times New Roman" w:cs="Times New Roman"/>
          <w:sz w:val="24"/>
          <w:szCs w:val="24"/>
        </w:rPr>
        <w:t xml:space="preserve">At the time of the Napoleon wars in Europe, the British Government decided to come up with a measure of raising revenue for the Army. This was in the form of tax on income at very low rates. The rate of tax on income was about 5% at most. The introduction of tax on income was intended to be only a temporal measure. The residents were levied this tax without major problems. After the war had ended, the government realized that the system was very efficient as </w:t>
      </w:r>
      <w:r w:rsidR="00FA634C" w:rsidRPr="00C931B5">
        <w:rPr>
          <w:rFonts w:ascii="Times New Roman" w:hAnsi="Times New Roman" w:cs="Times New Roman"/>
          <w:sz w:val="24"/>
          <w:szCs w:val="24"/>
        </w:rPr>
        <w:t>huge amounts of revenue were</w:t>
      </w:r>
      <w:r w:rsidRPr="00C931B5">
        <w:rPr>
          <w:rFonts w:ascii="Times New Roman" w:hAnsi="Times New Roman" w:cs="Times New Roman"/>
          <w:sz w:val="24"/>
          <w:szCs w:val="24"/>
        </w:rPr>
        <w:t xml:space="preserve"> collected from</w:t>
      </w:r>
      <w:r w:rsidR="00EC30E3" w:rsidRPr="00C931B5">
        <w:rPr>
          <w:rFonts w:ascii="Times New Roman" w:hAnsi="Times New Roman" w:cs="Times New Roman"/>
          <w:sz w:val="24"/>
          <w:szCs w:val="24"/>
        </w:rPr>
        <w:t xml:space="preserve"> residents. As a result, the system of tax on income was made permanent and tax rates had to rise gradually to marginal rates of about 98%. The rates then dropped to reasonable rates which are currently prevailing.</w:t>
      </w:r>
    </w:p>
    <w:p w:rsidR="00EC30E3" w:rsidRPr="00C931B5" w:rsidRDefault="00EC30E3" w:rsidP="00160762">
      <w:pPr>
        <w:spacing w:after="251" w:line="360" w:lineRule="auto"/>
        <w:ind w:left="58" w:right="144"/>
        <w:jc w:val="both"/>
        <w:rPr>
          <w:rFonts w:ascii="Times New Roman" w:hAnsi="Times New Roman" w:cs="Times New Roman"/>
          <w:sz w:val="24"/>
          <w:szCs w:val="24"/>
        </w:rPr>
      </w:pPr>
      <w:r w:rsidRPr="00C931B5">
        <w:rPr>
          <w:rFonts w:ascii="Times New Roman" w:hAnsi="Times New Roman" w:cs="Times New Roman"/>
          <w:sz w:val="24"/>
          <w:szCs w:val="24"/>
        </w:rPr>
        <w:t xml:space="preserve">When Northern Rhodesia (now Zambia) was colonized by Britain, the system was of tax on income was extended here. Individuals who were in employment were required to pay the tax. After independence, the system of tax on income continued to apply as previously. Apart from income tax, new taxes were introduced in the United Kingdom such as corporation tax and capital gain tax. To date, these other taxes are not available in Zambia. </w:t>
      </w:r>
      <w:r w:rsidR="00F853C4" w:rsidRPr="00C931B5">
        <w:rPr>
          <w:rFonts w:ascii="Times New Roman" w:hAnsi="Times New Roman" w:cs="Times New Roman"/>
          <w:sz w:val="24"/>
          <w:szCs w:val="24"/>
        </w:rPr>
        <w:t>However, if</w:t>
      </w:r>
      <w:r w:rsidRPr="00C931B5">
        <w:rPr>
          <w:rFonts w:ascii="Times New Roman" w:hAnsi="Times New Roman" w:cs="Times New Roman"/>
          <w:sz w:val="24"/>
          <w:szCs w:val="24"/>
        </w:rPr>
        <w:t xml:space="preserve"> they had come into existence before Zambia became independent, they could have been extended as well.</w:t>
      </w:r>
    </w:p>
    <w:p w:rsidR="00EC30E3" w:rsidRPr="00C931B5" w:rsidRDefault="00EC30E3" w:rsidP="00160762">
      <w:pPr>
        <w:spacing w:after="194" w:line="360" w:lineRule="auto"/>
        <w:ind w:left="87" w:right="14"/>
        <w:jc w:val="both"/>
        <w:rPr>
          <w:rFonts w:ascii="Times New Roman" w:hAnsi="Times New Roman" w:cs="Times New Roman"/>
          <w:b/>
          <w:sz w:val="24"/>
          <w:szCs w:val="24"/>
        </w:rPr>
      </w:pPr>
      <w:r w:rsidRPr="00C931B5">
        <w:rPr>
          <w:rFonts w:ascii="Times New Roman" w:hAnsi="Times New Roman" w:cs="Times New Roman"/>
          <w:b/>
          <w:sz w:val="24"/>
          <w:szCs w:val="24"/>
        </w:rPr>
        <w:t>Period after Independence (1964)</w:t>
      </w:r>
    </w:p>
    <w:p w:rsidR="00573F26" w:rsidRPr="00C931B5" w:rsidRDefault="00EC30E3" w:rsidP="00FA634C">
      <w:pPr>
        <w:spacing w:after="235" w:line="360" w:lineRule="auto"/>
        <w:ind w:left="87" w:right="130"/>
        <w:jc w:val="both"/>
        <w:rPr>
          <w:rFonts w:ascii="Times New Roman" w:hAnsi="Times New Roman" w:cs="Times New Roman"/>
          <w:sz w:val="24"/>
          <w:szCs w:val="24"/>
        </w:rPr>
      </w:pPr>
      <w:r w:rsidRPr="00C931B5">
        <w:rPr>
          <w:rFonts w:ascii="Times New Roman" w:hAnsi="Times New Roman" w:cs="Times New Roman"/>
          <w:sz w:val="24"/>
          <w:szCs w:val="24"/>
        </w:rPr>
        <w:t xml:space="preserve">In 1966, the Income Tax Act was enacted and has been amended from time to time. In 1994, there was a major revision </w:t>
      </w:r>
      <w:r w:rsidR="00FA634C" w:rsidRPr="00C931B5">
        <w:rPr>
          <w:rFonts w:ascii="Times New Roman" w:hAnsi="Times New Roman" w:cs="Times New Roman"/>
          <w:sz w:val="24"/>
          <w:szCs w:val="24"/>
        </w:rPr>
        <w:t>to the Income Tax Act in Zambia.</w:t>
      </w:r>
    </w:p>
    <w:p w:rsidR="00D225CA" w:rsidRPr="00C931B5" w:rsidRDefault="00FA634C"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1.5 </w:t>
      </w:r>
      <w:r w:rsidR="00D225CA" w:rsidRPr="00C931B5">
        <w:rPr>
          <w:rFonts w:ascii="Times New Roman" w:hAnsi="Times New Roman" w:cs="Times New Roman"/>
          <w:b/>
          <w:sz w:val="24"/>
          <w:szCs w:val="24"/>
        </w:rPr>
        <w:t>FUNCTIONS OF TAXATION</w:t>
      </w:r>
    </w:p>
    <w:p w:rsidR="00D225CA" w:rsidRPr="00C931B5" w:rsidRDefault="00720834" w:rsidP="00160762">
      <w:pPr>
        <w:spacing w:line="360" w:lineRule="auto"/>
        <w:jc w:val="both"/>
        <w:rPr>
          <w:rFonts w:ascii="Times New Roman" w:hAnsi="Times New Roman" w:cs="Times New Roman"/>
          <w:sz w:val="24"/>
          <w:szCs w:val="24"/>
        </w:rPr>
      </w:pPr>
      <w:r w:rsidRPr="00C931B5">
        <w:rPr>
          <w:rFonts w:ascii="Times New Roman" w:hAnsi="Times New Roman" w:cs="Times New Roman"/>
          <w:sz w:val="24"/>
          <w:szCs w:val="24"/>
        </w:rPr>
        <w:t>Taxation can be used for the following three functions.</w:t>
      </w:r>
    </w:p>
    <w:p w:rsidR="00C07677" w:rsidRPr="00C931B5" w:rsidRDefault="00C07677" w:rsidP="00160762">
      <w:pPr>
        <w:pStyle w:val="ListParagraph"/>
        <w:numPr>
          <w:ilvl w:val="0"/>
          <w:numId w:val="2"/>
        </w:numPr>
        <w:spacing w:line="360" w:lineRule="auto"/>
        <w:jc w:val="both"/>
        <w:rPr>
          <w:rFonts w:ascii="Times New Roman" w:hAnsi="Times New Roman" w:cs="Times New Roman"/>
          <w:sz w:val="24"/>
          <w:szCs w:val="24"/>
        </w:rPr>
      </w:pPr>
      <w:r w:rsidRPr="00C931B5">
        <w:rPr>
          <w:rFonts w:ascii="Times New Roman" w:hAnsi="Times New Roman" w:cs="Times New Roman"/>
          <w:sz w:val="24"/>
          <w:szCs w:val="24"/>
        </w:rPr>
        <w:t>Fiscal or budgetary and allocation function</w:t>
      </w:r>
    </w:p>
    <w:p w:rsidR="00C07677" w:rsidRPr="00C931B5" w:rsidRDefault="00C07677" w:rsidP="00160762">
      <w:pPr>
        <w:pStyle w:val="ListParagraph"/>
        <w:numPr>
          <w:ilvl w:val="0"/>
          <w:numId w:val="2"/>
        </w:numPr>
        <w:spacing w:line="360" w:lineRule="auto"/>
        <w:jc w:val="both"/>
        <w:rPr>
          <w:rFonts w:ascii="Times New Roman" w:hAnsi="Times New Roman" w:cs="Times New Roman"/>
          <w:sz w:val="24"/>
          <w:szCs w:val="24"/>
        </w:rPr>
      </w:pPr>
      <w:r w:rsidRPr="00C931B5">
        <w:rPr>
          <w:rFonts w:ascii="Times New Roman" w:hAnsi="Times New Roman" w:cs="Times New Roman"/>
          <w:sz w:val="24"/>
          <w:szCs w:val="24"/>
        </w:rPr>
        <w:t>Wealth distribution function</w:t>
      </w:r>
    </w:p>
    <w:p w:rsidR="00CF78C0" w:rsidRPr="00C931B5" w:rsidRDefault="00C07677" w:rsidP="00FA634C">
      <w:pPr>
        <w:pStyle w:val="ListParagraph"/>
        <w:numPr>
          <w:ilvl w:val="0"/>
          <w:numId w:val="2"/>
        </w:numPr>
        <w:spacing w:line="360" w:lineRule="auto"/>
        <w:jc w:val="both"/>
        <w:rPr>
          <w:rFonts w:ascii="Times New Roman" w:hAnsi="Times New Roman" w:cs="Times New Roman"/>
          <w:sz w:val="24"/>
          <w:szCs w:val="24"/>
        </w:rPr>
      </w:pPr>
      <w:r w:rsidRPr="00C931B5">
        <w:rPr>
          <w:rFonts w:ascii="Times New Roman" w:hAnsi="Times New Roman" w:cs="Times New Roman"/>
          <w:sz w:val="24"/>
          <w:szCs w:val="24"/>
        </w:rPr>
        <w:t>Economic function</w:t>
      </w:r>
    </w:p>
    <w:p w:rsidR="00FA634C" w:rsidRPr="00C931B5" w:rsidRDefault="00FA634C" w:rsidP="00160762">
      <w:pPr>
        <w:pStyle w:val="ListParagraph"/>
        <w:spacing w:line="360" w:lineRule="auto"/>
        <w:ind w:left="0"/>
        <w:jc w:val="both"/>
        <w:rPr>
          <w:rFonts w:ascii="Times New Roman" w:hAnsi="Times New Roman" w:cs="Times New Roman"/>
          <w:b/>
          <w:sz w:val="24"/>
          <w:szCs w:val="24"/>
        </w:rPr>
      </w:pPr>
    </w:p>
    <w:p w:rsidR="00C07677" w:rsidRPr="00C931B5" w:rsidRDefault="009A763A" w:rsidP="00160762">
      <w:pPr>
        <w:pStyle w:val="ListParagraph"/>
        <w:spacing w:line="360" w:lineRule="auto"/>
        <w:ind w:left="0"/>
        <w:jc w:val="both"/>
        <w:rPr>
          <w:rFonts w:ascii="Times New Roman" w:hAnsi="Times New Roman" w:cs="Times New Roman"/>
          <w:b/>
          <w:sz w:val="24"/>
          <w:szCs w:val="24"/>
        </w:rPr>
      </w:pPr>
      <w:r w:rsidRPr="00C931B5">
        <w:rPr>
          <w:rFonts w:ascii="Times New Roman" w:hAnsi="Times New Roman" w:cs="Times New Roman"/>
          <w:b/>
          <w:sz w:val="24"/>
          <w:szCs w:val="24"/>
        </w:rPr>
        <w:t>Budgetary</w:t>
      </w:r>
      <w:r w:rsidR="00C07677" w:rsidRPr="00C931B5">
        <w:rPr>
          <w:rFonts w:ascii="Times New Roman" w:hAnsi="Times New Roman" w:cs="Times New Roman"/>
          <w:b/>
          <w:sz w:val="24"/>
          <w:szCs w:val="24"/>
        </w:rPr>
        <w:t xml:space="preserve"> and allocation function</w:t>
      </w:r>
    </w:p>
    <w:p w:rsidR="00855FF6" w:rsidRPr="00C931B5" w:rsidRDefault="00855FF6" w:rsidP="00160762">
      <w:pPr>
        <w:spacing w:after="42" w:line="360" w:lineRule="auto"/>
        <w:ind w:left="3" w:right="86" w:hanging="3"/>
        <w:jc w:val="both"/>
        <w:rPr>
          <w:rFonts w:ascii="Times New Roman" w:hAnsi="Times New Roman" w:cs="Times New Roman"/>
          <w:sz w:val="24"/>
          <w:szCs w:val="24"/>
        </w:rPr>
      </w:pPr>
      <w:r w:rsidRPr="00C931B5">
        <w:rPr>
          <w:rFonts w:ascii="Times New Roman" w:hAnsi="Times New Roman" w:cs="Times New Roman"/>
          <w:sz w:val="24"/>
          <w:szCs w:val="24"/>
        </w:rPr>
        <w:t>The fiscal system deals with government revenue to finance government expenditure such as:</w:t>
      </w:r>
      <w:r w:rsidRPr="00C931B5">
        <w:rPr>
          <w:rFonts w:ascii="Times New Roman" w:hAnsi="Times New Roman" w:cs="Times New Roman"/>
          <w:noProof/>
          <w:sz w:val="24"/>
          <w:szCs w:val="24"/>
        </w:rPr>
        <w:drawing>
          <wp:inline distT="0" distB="0" distL="0" distR="0">
            <wp:extent cx="59456" cy="54884"/>
            <wp:effectExtent l="0" t="0" r="0" b="0"/>
            <wp:docPr id="33383" name="Picture 33383"/>
            <wp:cNvGraphicFramePr/>
            <a:graphic xmlns:a="http://schemas.openxmlformats.org/drawingml/2006/main">
              <a:graphicData uri="http://schemas.openxmlformats.org/drawingml/2006/picture">
                <pic:pic xmlns:pic="http://schemas.openxmlformats.org/drawingml/2006/picture">
                  <pic:nvPicPr>
                    <pic:cNvPr id="33383" name="Picture 33383"/>
                    <pic:cNvPicPr/>
                  </pic:nvPicPr>
                  <pic:blipFill>
                    <a:blip r:embed="rId13"/>
                    <a:stretch>
                      <a:fillRect/>
                    </a:stretch>
                  </pic:blipFill>
                  <pic:spPr>
                    <a:xfrm>
                      <a:off x="0" y="0"/>
                      <a:ext cx="59456" cy="54884"/>
                    </a:xfrm>
                    <a:prstGeom prst="rect">
                      <a:avLst/>
                    </a:prstGeom>
                  </pic:spPr>
                </pic:pic>
              </a:graphicData>
            </a:graphic>
          </wp:inline>
        </w:drawing>
      </w:r>
      <w:r w:rsidRPr="00C931B5">
        <w:rPr>
          <w:rFonts w:ascii="Times New Roman" w:hAnsi="Times New Roman" w:cs="Times New Roman"/>
          <w:sz w:val="24"/>
          <w:szCs w:val="24"/>
        </w:rPr>
        <w:t xml:space="preserve"> Financing the education system</w:t>
      </w:r>
    </w:p>
    <w:p w:rsidR="00855FF6" w:rsidRPr="00C931B5" w:rsidRDefault="00855FF6" w:rsidP="00160762">
      <w:pPr>
        <w:pStyle w:val="ListParagraph"/>
        <w:numPr>
          <w:ilvl w:val="0"/>
          <w:numId w:val="44"/>
        </w:numPr>
        <w:spacing w:after="150"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Financing the Health System</w:t>
      </w:r>
    </w:p>
    <w:p w:rsidR="00855FF6" w:rsidRPr="00C931B5" w:rsidRDefault="00855FF6" w:rsidP="00160762">
      <w:pPr>
        <w:pStyle w:val="ListParagraph"/>
        <w:numPr>
          <w:ilvl w:val="0"/>
          <w:numId w:val="44"/>
        </w:numPr>
        <w:spacing w:after="38"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Paying personal emoluments for government employees</w:t>
      </w:r>
    </w:p>
    <w:p w:rsidR="00855FF6" w:rsidRPr="00C931B5" w:rsidRDefault="00855FF6" w:rsidP="00160762">
      <w:pPr>
        <w:pStyle w:val="ListParagraph"/>
        <w:numPr>
          <w:ilvl w:val="0"/>
          <w:numId w:val="44"/>
        </w:numPr>
        <w:spacing w:after="155"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Financing the country's infrastructure development such as roads, bridges etc.</w:t>
      </w:r>
    </w:p>
    <w:p w:rsidR="00855FF6" w:rsidRPr="00C931B5" w:rsidRDefault="00855FF6" w:rsidP="00160762">
      <w:pPr>
        <w:pStyle w:val="ListParagraph"/>
        <w:numPr>
          <w:ilvl w:val="0"/>
          <w:numId w:val="44"/>
        </w:numPr>
        <w:spacing w:after="43"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Financing subsidies</w:t>
      </w:r>
    </w:p>
    <w:p w:rsidR="00855FF6" w:rsidRPr="00C931B5" w:rsidRDefault="00855FF6" w:rsidP="00160762">
      <w:pPr>
        <w:pStyle w:val="ListParagraph"/>
        <w:numPr>
          <w:ilvl w:val="0"/>
          <w:numId w:val="44"/>
        </w:numPr>
        <w:spacing w:after="177"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Providing social benefits etc</w:t>
      </w:r>
    </w:p>
    <w:p w:rsidR="00855FF6" w:rsidRPr="00C931B5" w:rsidRDefault="00855FF6" w:rsidP="00160762">
      <w:pPr>
        <w:pStyle w:val="ListParagraph"/>
        <w:numPr>
          <w:ilvl w:val="0"/>
          <w:numId w:val="44"/>
        </w:numPr>
        <w:spacing w:after="9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major items of government expenditure and its source of revenue are clearly shown in the National Annual Budget.</w:t>
      </w:r>
    </w:p>
    <w:p w:rsidR="00855FF6" w:rsidRPr="00C931B5" w:rsidRDefault="00855FF6" w:rsidP="00160762">
      <w:pPr>
        <w:pStyle w:val="ListParagraph"/>
        <w:numPr>
          <w:ilvl w:val="0"/>
          <w:numId w:val="44"/>
        </w:numPr>
        <w:spacing w:after="168"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Apart from taxation, other sources of government revenue include:-</w:t>
      </w:r>
    </w:p>
    <w:p w:rsidR="00855FF6" w:rsidRPr="00C931B5" w:rsidRDefault="00855FF6" w:rsidP="00160762">
      <w:pPr>
        <w:pStyle w:val="ListParagraph"/>
        <w:numPr>
          <w:ilvl w:val="0"/>
          <w:numId w:val="44"/>
        </w:numPr>
        <w:spacing w:after="56"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Donor funding</w:t>
      </w:r>
    </w:p>
    <w:p w:rsidR="00855FF6" w:rsidRPr="00C931B5" w:rsidRDefault="00855FF6" w:rsidP="00160762">
      <w:pPr>
        <w:pStyle w:val="ListParagraph"/>
        <w:numPr>
          <w:ilvl w:val="0"/>
          <w:numId w:val="44"/>
        </w:numPr>
        <w:spacing w:after="16"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Borrowing from the International Financial institution such as the IMF and the IBRD (the World Bank).</w:t>
      </w:r>
    </w:p>
    <w:p w:rsidR="00855FF6" w:rsidRPr="00C931B5" w:rsidRDefault="00855FF6" w:rsidP="00160762">
      <w:pPr>
        <w:pStyle w:val="ListParagraph"/>
        <w:numPr>
          <w:ilvl w:val="0"/>
          <w:numId w:val="44"/>
        </w:numPr>
        <w:spacing w:after="290" w:line="360" w:lineRule="auto"/>
        <w:ind w:right="39"/>
        <w:jc w:val="both"/>
        <w:rPr>
          <w:rFonts w:ascii="Times New Roman" w:hAnsi="Times New Roman" w:cs="Times New Roman"/>
          <w:sz w:val="24"/>
          <w:szCs w:val="24"/>
        </w:rPr>
      </w:pPr>
      <w:r w:rsidRPr="00C931B5">
        <w:rPr>
          <w:rFonts w:ascii="Times New Roman" w:hAnsi="Times New Roman" w:cs="Times New Roman"/>
          <w:sz w:val="24"/>
          <w:szCs w:val="24"/>
        </w:rPr>
        <w:t>Government domestic borrowing</w:t>
      </w:r>
    </w:p>
    <w:p w:rsidR="00855FF6" w:rsidRPr="00C931B5" w:rsidRDefault="00A957AD" w:rsidP="00160762">
      <w:pPr>
        <w:spacing w:after="186" w:line="360" w:lineRule="auto"/>
        <w:ind w:right="1757"/>
        <w:jc w:val="both"/>
        <w:rPr>
          <w:rFonts w:ascii="Times New Roman" w:hAnsi="Times New Roman" w:cs="Times New Roman"/>
          <w:b/>
          <w:sz w:val="24"/>
          <w:szCs w:val="24"/>
        </w:rPr>
      </w:pPr>
      <w:r w:rsidRPr="00C931B5">
        <w:rPr>
          <w:rFonts w:ascii="Times New Roman" w:hAnsi="Times New Roman" w:cs="Times New Roman"/>
          <w:b/>
          <w:sz w:val="24"/>
          <w:szCs w:val="24"/>
        </w:rPr>
        <w:t>Re</w:t>
      </w:r>
      <w:r w:rsidR="00855FF6" w:rsidRPr="00C931B5">
        <w:rPr>
          <w:rFonts w:ascii="Times New Roman" w:hAnsi="Times New Roman" w:cs="Times New Roman"/>
          <w:b/>
          <w:sz w:val="24"/>
          <w:szCs w:val="24"/>
        </w:rPr>
        <w:t>-distribution of Wealth</w:t>
      </w:r>
      <w:r w:rsidR="00C11EE5" w:rsidRPr="00C931B5">
        <w:rPr>
          <w:rFonts w:ascii="Times New Roman" w:hAnsi="Times New Roman" w:cs="Times New Roman"/>
          <w:b/>
          <w:sz w:val="24"/>
          <w:szCs w:val="24"/>
        </w:rPr>
        <w:t xml:space="preserve"> and Income</w:t>
      </w:r>
    </w:p>
    <w:p w:rsidR="00855FF6" w:rsidRPr="00C931B5" w:rsidRDefault="00855FF6" w:rsidP="00160762">
      <w:pPr>
        <w:spacing w:after="216" w:line="360" w:lineRule="auto"/>
        <w:ind w:right="115"/>
        <w:jc w:val="both"/>
        <w:rPr>
          <w:rFonts w:ascii="Times New Roman" w:hAnsi="Times New Roman" w:cs="Times New Roman"/>
          <w:sz w:val="24"/>
          <w:szCs w:val="24"/>
        </w:rPr>
      </w:pPr>
      <w:r w:rsidRPr="00C931B5">
        <w:rPr>
          <w:rFonts w:ascii="Times New Roman" w:hAnsi="Times New Roman" w:cs="Times New Roman"/>
          <w:sz w:val="24"/>
          <w:szCs w:val="24"/>
        </w:rPr>
        <w:t>Taxation is one of the Government's ways of removing inequalities i.e. the government will generally collect higher taxes from the well to do and re-distribute the funds collected to the less well to do through the construction of public establishment such as schools, hospitals, public universities etc.</w:t>
      </w:r>
    </w:p>
    <w:p w:rsidR="00855FF6" w:rsidRPr="00C931B5" w:rsidRDefault="00855FF6" w:rsidP="00160762">
      <w:pPr>
        <w:spacing w:after="86" w:line="360" w:lineRule="auto"/>
        <w:ind w:right="2334"/>
        <w:jc w:val="both"/>
        <w:rPr>
          <w:rFonts w:ascii="Times New Roman" w:hAnsi="Times New Roman" w:cs="Times New Roman"/>
          <w:b/>
          <w:sz w:val="24"/>
          <w:szCs w:val="24"/>
        </w:rPr>
      </w:pPr>
      <w:r w:rsidRPr="00C931B5">
        <w:rPr>
          <w:rFonts w:ascii="Times New Roman" w:hAnsi="Times New Roman" w:cs="Times New Roman"/>
          <w:b/>
          <w:sz w:val="24"/>
          <w:szCs w:val="24"/>
        </w:rPr>
        <w:t>Economic Function</w:t>
      </w:r>
    </w:p>
    <w:p w:rsidR="00855FF6" w:rsidRPr="00C931B5" w:rsidRDefault="00855FF6"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Governments may use taxation as a tool to achieve specific economic goals.</w:t>
      </w:r>
    </w:p>
    <w:p w:rsidR="00855FF6" w:rsidRPr="00C931B5" w:rsidRDefault="00855FF6" w:rsidP="00160762">
      <w:pPr>
        <w:spacing w:after="94" w:line="360" w:lineRule="auto"/>
        <w:ind w:left="10" w:right="2542" w:hanging="10"/>
        <w:jc w:val="both"/>
        <w:rPr>
          <w:rFonts w:ascii="Times New Roman" w:hAnsi="Times New Roman" w:cs="Times New Roman"/>
          <w:b/>
          <w:sz w:val="24"/>
          <w:szCs w:val="24"/>
        </w:rPr>
      </w:pPr>
      <w:r w:rsidRPr="00C931B5">
        <w:rPr>
          <w:rFonts w:ascii="Times New Roman" w:hAnsi="Times New Roman" w:cs="Times New Roman"/>
          <w:b/>
          <w:sz w:val="24"/>
          <w:szCs w:val="24"/>
        </w:rPr>
        <w:t>Examples</w:t>
      </w:r>
    </w:p>
    <w:p w:rsidR="00F853C4" w:rsidRPr="00C931B5" w:rsidRDefault="00855FF6" w:rsidP="00FA634C">
      <w:pPr>
        <w:numPr>
          <w:ilvl w:val="2"/>
          <w:numId w:val="3"/>
        </w:numPr>
        <w:spacing w:after="90" w:line="360" w:lineRule="auto"/>
        <w:ind w:left="677" w:right="14" w:hanging="677"/>
        <w:jc w:val="both"/>
        <w:rPr>
          <w:rFonts w:ascii="Times New Roman" w:hAnsi="Times New Roman" w:cs="Times New Roman"/>
          <w:sz w:val="24"/>
          <w:szCs w:val="24"/>
        </w:rPr>
      </w:pPr>
      <w:r w:rsidRPr="00C931B5">
        <w:rPr>
          <w:rFonts w:ascii="Times New Roman" w:hAnsi="Times New Roman" w:cs="Times New Roman"/>
          <w:sz w:val="24"/>
          <w:szCs w:val="24"/>
        </w:rPr>
        <w:t>All governments desire that their national economies experience</w:t>
      </w:r>
      <w:r w:rsidR="00FA634C"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Growth. </w:t>
      </w:r>
    </w:p>
    <w:p w:rsidR="000A3AD0" w:rsidRPr="00C931B5" w:rsidRDefault="00855FF6" w:rsidP="00F853C4">
      <w:pPr>
        <w:spacing w:after="9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Using taxation as a tool, governments may use money raised through taxation to establish strategic industry such as iron and steel industry, thereby creating employment and facilitating economic growth. Government investment in a national railway system and rural electrification programme with taxpayer's money will achieve the same goal</w:t>
      </w:r>
    </w:p>
    <w:p w:rsidR="00855FF6" w:rsidRPr="00C931B5" w:rsidRDefault="00855FF6" w:rsidP="00160762">
      <w:pPr>
        <w:numPr>
          <w:ilvl w:val="2"/>
          <w:numId w:val="3"/>
        </w:numPr>
        <w:spacing w:after="80" w:line="360" w:lineRule="auto"/>
        <w:ind w:left="677" w:right="14" w:hanging="677"/>
        <w:jc w:val="both"/>
        <w:rPr>
          <w:rFonts w:ascii="Times New Roman" w:hAnsi="Times New Roman" w:cs="Times New Roman"/>
          <w:sz w:val="24"/>
          <w:szCs w:val="24"/>
        </w:rPr>
      </w:pPr>
      <w:r w:rsidRPr="00C931B5">
        <w:rPr>
          <w:rFonts w:ascii="Times New Roman" w:hAnsi="Times New Roman" w:cs="Times New Roman"/>
          <w:sz w:val="24"/>
          <w:szCs w:val="24"/>
        </w:rPr>
        <w:t>Protection of local Industry the infant industry argument.</w:t>
      </w:r>
    </w:p>
    <w:p w:rsidR="00F853C4" w:rsidRDefault="00855FF6"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Governments have a responsibility to protect local industry from unfair foreign competitions. To protect the local Zambian industries from unfair foreign competition </w:t>
      </w:r>
      <w:r w:rsidRPr="00C931B5">
        <w:rPr>
          <w:rFonts w:ascii="Times New Roman" w:hAnsi="Times New Roman" w:cs="Times New Roman"/>
          <w:noProof/>
          <w:sz w:val="24"/>
          <w:szCs w:val="24"/>
        </w:rPr>
        <w:drawing>
          <wp:inline distT="0" distB="0" distL="0" distR="0">
            <wp:extent cx="82323" cy="13722"/>
            <wp:effectExtent l="0" t="0" r="0" b="0"/>
            <wp:docPr id="35105" name="Picture 35105"/>
            <wp:cNvGraphicFramePr/>
            <a:graphic xmlns:a="http://schemas.openxmlformats.org/drawingml/2006/main">
              <a:graphicData uri="http://schemas.openxmlformats.org/drawingml/2006/picture">
                <pic:pic xmlns:pic="http://schemas.openxmlformats.org/drawingml/2006/picture">
                  <pic:nvPicPr>
                    <pic:cNvPr id="35105" name="Picture 35105"/>
                    <pic:cNvPicPr/>
                  </pic:nvPicPr>
                  <pic:blipFill>
                    <a:blip r:embed="rId14"/>
                    <a:stretch>
                      <a:fillRect/>
                    </a:stretch>
                  </pic:blipFill>
                  <pic:spPr>
                    <a:xfrm>
                      <a:off x="0" y="0"/>
                      <a:ext cx="82323" cy="13722"/>
                    </a:xfrm>
                    <a:prstGeom prst="rect">
                      <a:avLst/>
                    </a:prstGeom>
                  </pic:spPr>
                </pic:pic>
              </a:graphicData>
            </a:graphic>
          </wp:inline>
        </w:drawing>
      </w:r>
      <w:r w:rsidRPr="00C931B5">
        <w:rPr>
          <w:rFonts w:ascii="Times New Roman" w:hAnsi="Times New Roman" w:cs="Times New Roman"/>
          <w:sz w:val="24"/>
          <w:szCs w:val="24"/>
        </w:rPr>
        <w:t>the tariffs levied on imported goods aim at raising the prices of those goods that come from low production cost countries and as such would put local industries at a disadvantage in terms of a pricing if no taxes were levied on them</w:t>
      </w:r>
      <w:r w:rsidR="005A1804" w:rsidRPr="00C931B5">
        <w:rPr>
          <w:rFonts w:ascii="Times New Roman" w:hAnsi="Times New Roman" w:cs="Times New Roman"/>
          <w:sz w:val="24"/>
          <w:szCs w:val="24"/>
        </w:rPr>
        <w:t>.</w:t>
      </w:r>
    </w:p>
    <w:p w:rsidR="0057137F" w:rsidRPr="00C931B5" w:rsidRDefault="0057137F" w:rsidP="00160762">
      <w:pPr>
        <w:spacing w:after="0" w:line="360" w:lineRule="auto"/>
        <w:ind w:right="14"/>
        <w:jc w:val="both"/>
        <w:rPr>
          <w:rFonts w:ascii="Times New Roman" w:hAnsi="Times New Roman" w:cs="Times New Roman"/>
          <w:sz w:val="24"/>
          <w:szCs w:val="24"/>
        </w:rPr>
      </w:pPr>
    </w:p>
    <w:p w:rsidR="005A1804" w:rsidRPr="00C931B5" w:rsidRDefault="00F853C4"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 xml:space="preserve">Use of </w:t>
      </w:r>
      <w:r w:rsidR="0093438B" w:rsidRPr="00C931B5">
        <w:rPr>
          <w:rFonts w:ascii="Times New Roman" w:hAnsi="Times New Roman" w:cs="Times New Roman"/>
          <w:b/>
          <w:sz w:val="24"/>
          <w:szCs w:val="24"/>
        </w:rPr>
        <w:t xml:space="preserve">taxation </w:t>
      </w:r>
    </w:p>
    <w:p w:rsidR="0093438B" w:rsidRPr="00C931B5" w:rsidRDefault="0093438B" w:rsidP="00160762">
      <w:pPr>
        <w:pStyle w:val="ListParagraph"/>
        <w:numPr>
          <w:ilvl w:val="0"/>
          <w:numId w:val="4"/>
        </w:numPr>
        <w:spacing w:after="0" w:line="360" w:lineRule="auto"/>
        <w:jc w:val="both"/>
        <w:rPr>
          <w:rFonts w:ascii="Times New Roman" w:hAnsi="Times New Roman" w:cs="Times New Roman"/>
          <w:sz w:val="24"/>
          <w:szCs w:val="24"/>
        </w:rPr>
      </w:pPr>
      <w:r w:rsidRPr="00C931B5">
        <w:rPr>
          <w:rFonts w:ascii="Times New Roman" w:hAnsi="Times New Roman" w:cs="Times New Roman"/>
          <w:sz w:val="24"/>
          <w:szCs w:val="24"/>
        </w:rPr>
        <w:t>Economic regulation</w:t>
      </w:r>
    </w:p>
    <w:p w:rsidR="00222179" w:rsidRPr="00C931B5" w:rsidRDefault="0093438B" w:rsidP="00160762">
      <w:pPr>
        <w:pStyle w:val="ListParagraph"/>
        <w:numPr>
          <w:ilvl w:val="0"/>
          <w:numId w:val="4"/>
        </w:numPr>
        <w:spacing w:after="307" w:line="360" w:lineRule="auto"/>
        <w:jc w:val="both"/>
        <w:rPr>
          <w:rFonts w:ascii="Times New Roman" w:hAnsi="Times New Roman" w:cs="Times New Roman"/>
          <w:sz w:val="24"/>
          <w:szCs w:val="24"/>
        </w:rPr>
      </w:pPr>
      <w:r w:rsidRPr="00C931B5">
        <w:rPr>
          <w:rFonts w:ascii="Times New Roman" w:hAnsi="Times New Roman" w:cs="Times New Roman"/>
          <w:sz w:val="24"/>
          <w:szCs w:val="24"/>
        </w:rPr>
        <w:t>Macroeconomic stabilization. You may use your knowledge in Economics to answer this question.</w:t>
      </w:r>
    </w:p>
    <w:p w:rsidR="00483BFD" w:rsidRPr="00C931B5" w:rsidRDefault="00DE2490" w:rsidP="00160762">
      <w:pPr>
        <w:spacing w:after="307" w:line="360" w:lineRule="auto"/>
        <w:jc w:val="both"/>
        <w:rPr>
          <w:rFonts w:ascii="Times New Roman" w:hAnsi="Times New Roman" w:cs="Times New Roman"/>
          <w:sz w:val="24"/>
          <w:szCs w:val="24"/>
        </w:rPr>
      </w:pPr>
      <w:r w:rsidRPr="00C931B5">
        <w:rPr>
          <w:rFonts w:ascii="Times New Roman" w:hAnsi="Times New Roman" w:cs="Times New Roman"/>
          <w:b/>
          <w:sz w:val="24"/>
          <w:szCs w:val="24"/>
        </w:rPr>
        <w:t xml:space="preserve">1.6 </w:t>
      </w:r>
      <w:r w:rsidR="00222179" w:rsidRPr="00C931B5">
        <w:rPr>
          <w:rFonts w:ascii="Times New Roman" w:hAnsi="Times New Roman" w:cs="Times New Roman"/>
          <w:b/>
          <w:sz w:val="24"/>
          <w:szCs w:val="24"/>
        </w:rPr>
        <w:t>FE</w:t>
      </w:r>
      <w:r w:rsidR="006837C0" w:rsidRPr="00C931B5">
        <w:rPr>
          <w:rFonts w:ascii="Times New Roman" w:hAnsi="Times New Roman" w:cs="Times New Roman"/>
          <w:b/>
          <w:sz w:val="24"/>
          <w:szCs w:val="24"/>
        </w:rPr>
        <w:t>ATURES OF A GOOD TAX SYSTEM</w:t>
      </w:r>
    </w:p>
    <w:p w:rsidR="006837C0" w:rsidRPr="00C931B5" w:rsidRDefault="006837C0" w:rsidP="00160762">
      <w:pPr>
        <w:spacing w:after="307" w:line="360" w:lineRule="auto"/>
        <w:jc w:val="both"/>
        <w:rPr>
          <w:rFonts w:ascii="Times New Roman" w:hAnsi="Times New Roman" w:cs="Times New Roman"/>
          <w:sz w:val="24"/>
          <w:szCs w:val="24"/>
        </w:rPr>
      </w:pPr>
      <w:r w:rsidRPr="00C931B5">
        <w:rPr>
          <w:rFonts w:ascii="Times New Roman" w:hAnsi="Times New Roman" w:cs="Times New Roman"/>
          <w:sz w:val="24"/>
          <w:szCs w:val="24"/>
        </w:rPr>
        <w:t>Adam Smith in 1776 coined the following four maxims or properties of good taxation.</w:t>
      </w:r>
    </w:p>
    <w:p w:rsidR="006837C0" w:rsidRPr="00C931B5" w:rsidRDefault="006837C0" w:rsidP="00160762">
      <w:pPr>
        <w:numPr>
          <w:ilvl w:val="0"/>
          <w:numId w:val="5"/>
        </w:numPr>
        <w:spacing w:after="488" w:line="360" w:lineRule="auto"/>
        <w:ind w:left="735" w:right="108" w:hanging="706"/>
        <w:jc w:val="both"/>
        <w:rPr>
          <w:rFonts w:ascii="Times New Roman" w:hAnsi="Times New Roman" w:cs="Times New Roman"/>
          <w:sz w:val="24"/>
          <w:szCs w:val="24"/>
        </w:rPr>
      </w:pPr>
      <w:r w:rsidRPr="00C931B5">
        <w:rPr>
          <w:rFonts w:ascii="Times New Roman" w:hAnsi="Times New Roman" w:cs="Times New Roman"/>
          <w:sz w:val="24"/>
          <w:szCs w:val="24"/>
        </w:rPr>
        <w:t>The tax which each individual is bound to pay' ought To be certain, and not arbitrary. The time of payment, the manner of payment the quantity to be paid, ought all to be clear.</w:t>
      </w:r>
    </w:p>
    <w:p w:rsidR="006837C0" w:rsidRPr="00C931B5" w:rsidRDefault="006837C0" w:rsidP="00160762">
      <w:pPr>
        <w:numPr>
          <w:ilvl w:val="0"/>
          <w:numId w:val="5"/>
        </w:numPr>
        <w:spacing w:after="281" w:line="360" w:lineRule="auto"/>
        <w:ind w:left="735" w:right="108" w:hanging="706"/>
        <w:jc w:val="both"/>
        <w:rPr>
          <w:rFonts w:ascii="Times New Roman" w:hAnsi="Times New Roman" w:cs="Times New Roman"/>
          <w:sz w:val="24"/>
          <w:szCs w:val="24"/>
        </w:rPr>
      </w:pPr>
      <w:r w:rsidRPr="00C931B5">
        <w:rPr>
          <w:rFonts w:ascii="Times New Roman" w:hAnsi="Times New Roman" w:cs="Times New Roman"/>
          <w:sz w:val="24"/>
          <w:szCs w:val="24"/>
        </w:rPr>
        <w:t>Every tax ought to be levied at the time, or in the manner, in which it is most likely to be convenient for the contributor to pay it, e.g., the withholding tax paid on rentals is paid at the time, which is convenient for the contributor.</w:t>
      </w:r>
    </w:p>
    <w:p w:rsidR="006837C0" w:rsidRPr="00C931B5" w:rsidRDefault="006837C0" w:rsidP="00160762">
      <w:pPr>
        <w:numPr>
          <w:ilvl w:val="0"/>
          <w:numId w:val="5"/>
        </w:numPr>
        <w:spacing w:after="287" w:line="360" w:lineRule="auto"/>
        <w:ind w:left="735" w:right="108" w:hanging="706"/>
        <w:jc w:val="both"/>
        <w:rPr>
          <w:rFonts w:ascii="Times New Roman" w:hAnsi="Times New Roman" w:cs="Times New Roman"/>
          <w:sz w:val="24"/>
          <w:szCs w:val="24"/>
        </w:rPr>
      </w:pPr>
      <w:r w:rsidRPr="00C931B5">
        <w:rPr>
          <w:rFonts w:ascii="Times New Roman" w:hAnsi="Times New Roman" w:cs="Times New Roman"/>
          <w:sz w:val="24"/>
          <w:szCs w:val="24"/>
        </w:rPr>
        <w:t>Every tax ought to be so contrived as both to take out and to keep out of the pockets of the people as little as possible over and above what it brings into the public treasury of the state.</w:t>
      </w:r>
    </w:p>
    <w:p w:rsidR="006837C0" w:rsidRPr="00C931B5" w:rsidRDefault="006837C0" w:rsidP="00160762">
      <w:pPr>
        <w:numPr>
          <w:ilvl w:val="0"/>
          <w:numId w:val="5"/>
        </w:numPr>
        <w:spacing w:after="100" w:line="360" w:lineRule="auto"/>
        <w:ind w:left="735" w:right="108" w:hanging="706"/>
        <w:jc w:val="both"/>
        <w:rPr>
          <w:rFonts w:ascii="Times New Roman" w:hAnsi="Times New Roman" w:cs="Times New Roman"/>
          <w:sz w:val="24"/>
          <w:szCs w:val="24"/>
        </w:rPr>
      </w:pPr>
      <w:r w:rsidRPr="00C931B5">
        <w:rPr>
          <w:rFonts w:ascii="Times New Roman" w:hAnsi="Times New Roman" w:cs="Times New Roman"/>
          <w:sz w:val="24"/>
          <w:szCs w:val="24"/>
        </w:rPr>
        <w:t>The subjects of every state ought to contribute towards the support of the Government as nearly as possible, in proportion to their respective abilities; that is, in proportion to the revenue which they respectively enjoy under the protection of the state.</w:t>
      </w:r>
    </w:p>
    <w:p w:rsidR="002238EC" w:rsidRPr="00C931B5" w:rsidRDefault="006837C0" w:rsidP="00DE2490">
      <w:pPr>
        <w:spacing w:after="87"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The other maxims were those enunciated by </w:t>
      </w:r>
      <w:r w:rsidR="00DD2DD4" w:rsidRPr="00C931B5">
        <w:rPr>
          <w:rFonts w:ascii="Times New Roman" w:hAnsi="Times New Roman" w:cs="Times New Roman"/>
          <w:sz w:val="24"/>
          <w:szCs w:val="24"/>
        </w:rPr>
        <w:t>Stieglitz</w:t>
      </w:r>
      <w:r w:rsidRPr="00C931B5">
        <w:rPr>
          <w:rFonts w:ascii="Times New Roman" w:hAnsi="Times New Roman" w:cs="Times New Roman"/>
          <w:sz w:val="24"/>
          <w:szCs w:val="24"/>
        </w:rPr>
        <w:t xml:space="preserve"> in 1980. </w:t>
      </w:r>
      <w:r w:rsidR="00DD2DD4" w:rsidRPr="00C931B5">
        <w:rPr>
          <w:rFonts w:ascii="Times New Roman" w:hAnsi="Times New Roman" w:cs="Times New Roman"/>
          <w:sz w:val="24"/>
          <w:szCs w:val="24"/>
        </w:rPr>
        <w:t>Stieglitz</w:t>
      </w:r>
      <w:r w:rsidRPr="00C931B5">
        <w:rPr>
          <w:rFonts w:ascii="Times New Roman" w:hAnsi="Times New Roman" w:cs="Times New Roman"/>
          <w:sz w:val="24"/>
          <w:szCs w:val="24"/>
        </w:rPr>
        <w:t xml:space="preserve"> characteristics of good taxes can be summarized as follows:-</w:t>
      </w:r>
    </w:p>
    <w:p w:rsidR="006837C0" w:rsidRPr="00C931B5" w:rsidRDefault="006837C0" w:rsidP="00160762">
      <w:pPr>
        <w:pStyle w:val="ListParagraph"/>
        <w:numPr>
          <w:ilvl w:val="0"/>
          <w:numId w:val="82"/>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Economic efficiency</w:t>
      </w:r>
      <w:r w:rsidRPr="00C931B5">
        <w:rPr>
          <w:rFonts w:ascii="Times New Roman" w:hAnsi="Times New Roman" w:cs="Times New Roman"/>
          <w:sz w:val="24"/>
          <w:szCs w:val="24"/>
        </w:rPr>
        <w:t xml:space="preserve"> </w:t>
      </w:r>
      <w:r w:rsidR="00DE2490" w:rsidRPr="00C931B5">
        <w:rPr>
          <w:rFonts w:ascii="Times New Roman" w:hAnsi="Times New Roman" w:cs="Times New Roman"/>
          <w:sz w:val="24"/>
          <w:szCs w:val="24"/>
        </w:rPr>
        <w:t xml:space="preserve">- </w:t>
      </w:r>
      <w:r w:rsidRPr="00C931B5">
        <w:rPr>
          <w:rFonts w:ascii="Times New Roman" w:hAnsi="Times New Roman" w:cs="Times New Roman"/>
          <w:sz w:val="24"/>
          <w:szCs w:val="24"/>
        </w:rPr>
        <w:t>The tax should not prevent efficient allocation ofresources.</w:t>
      </w:r>
    </w:p>
    <w:p w:rsidR="006837C0" w:rsidRPr="00C931B5" w:rsidRDefault="006837C0" w:rsidP="00160762">
      <w:pPr>
        <w:pStyle w:val="ListParagraph"/>
        <w:numPr>
          <w:ilvl w:val="0"/>
          <w:numId w:val="82"/>
        </w:numPr>
        <w:spacing w:after="16"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Administrative simplicity</w:t>
      </w:r>
      <w:r w:rsidR="00DE2490" w:rsidRPr="00C931B5">
        <w:rPr>
          <w:rFonts w:ascii="Times New Roman" w:hAnsi="Times New Roman" w:cs="Times New Roman"/>
          <w:sz w:val="24"/>
          <w:szCs w:val="24"/>
        </w:rPr>
        <w:t>- The</w:t>
      </w:r>
      <w:r w:rsidRPr="00C931B5">
        <w:rPr>
          <w:rFonts w:ascii="Times New Roman" w:hAnsi="Times New Roman" w:cs="Times New Roman"/>
          <w:sz w:val="24"/>
          <w:szCs w:val="24"/>
        </w:rPr>
        <w:t xml:space="preserve"> tax should be easy and inexpensive to administer.</w:t>
      </w:r>
    </w:p>
    <w:p w:rsidR="00483BFD" w:rsidRPr="00C931B5" w:rsidRDefault="006837C0" w:rsidP="00160762">
      <w:pPr>
        <w:pStyle w:val="ListParagraph"/>
        <w:numPr>
          <w:ilvl w:val="0"/>
          <w:numId w:val="82"/>
        </w:numPr>
        <w:spacing w:after="16"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 xml:space="preserve">Flexibility </w:t>
      </w:r>
      <w:r w:rsidR="00DE2490" w:rsidRPr="00C931B5">
        <w:rPr>
          <w:rFonts w:ascii="Times New Roman" w:hAnsi="Times New Roman" w:cs="Times New Roman"/>
          <w:sz w:val="24"/>
          <w:szCs w:val="24"/>
        </w:rPr>
        <w:t xml:space="preserve">- </w:t>
      </w:r>
      <w:r w:rsidRPr="00C931B5">
        <w:rPr>
          <w:rFonts w:ascii="Times New Roman" w:hAnsi="Times New Roman" w:cs="Times New Roman"/>
          <w:sz w:val="24"/>
          <w:szCs w:val="24"/>
        </w:rPr>
        <w:t>The tax system should respond easily to changes in economic conditions.</w:t>
      </w:r>
    </w:p>
    <w:p w:rsidR="006837C0" w:rsidRPr="00C931B5" w:rsidRDefault="006837C0" w:rsidP="00160762">
      <w:pPr>
        <w:pStyle w:val="ListParagraph"/>
        <w:numPr>
          <w:ilvl w:val="0"/>
          <w:numId w:val="82"/>
        </w:numPr>
        <w:spacing w:after="16"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 xml:space="preserve">Transparency </w:t>
      </w:r>
      <w:r w:rsidR="00DE2490" w:rsidRPr="00C931B5">
        <w:rPr>
          <w:rFonts w:ascii="Times New Roman" w:hAnsi="Times New Roman" w:cs="Times New Roman"/>
          <w:sz w:val="24"/>
          <w:szCs w:val="24"/>
        </w:rPr>
        <w:t xml:space="preserve">- </w:t>
      </w:r>
      <w:r w:rsidRPr="00C931B5">
        <w:rPr>
          <w:rFonts w:ascii="Times New Roman" w:hAnsi="Times New Roman" w:cs="Times New Roman"/>
          <w:sz w:val="24"/>
          <w:szCs w:val="24"/>
        </w:rPr>
        <w:t>Individuals should be able to ascertain their tax burdens so that burdens can be politically tailored to what society considers desirable.</w:t>
      </w:r>
    </w:p>
    <w:p w:rsidR="006837C0" w:rsidRPr="00C931B5" w:rsidRDefault="00DD2DD4" w:rsidP="00160762">
      <w:pPr>
        <w:pStyle w:val="ListParagraph"/>
        <w:numPr>
          <w:ilvl w:val="0"/>
          <w:numId w:val="82"/>
        </w:numPr>
        <w:spacing w:after="106"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Fairness</w:t>
      </w:r>
      <w:r w:rsidRPr="00C931B5">
        <w:rPr>
          <w:rFonts w:ascii="Times New Roman" w:hAnsi="Times New Roman" w:cs="Times New Roman"/>
          <w:sz w:val="24"/>
          <w:szCs w:val="24"/>
        </w:rPr>
        <w:t xml:space="preserve"> </w:t>
      </w:r>
      <w:r w:rsidR="00DE2490" w:rsidRPr="00C931B5">
        <w:rPr>
          <w:rFonts w:ascii="Times New Roman" w:hAnsi="Times New Roman" w:cs="Times New Roman"/>
          <w:sz w:val="24"/>
          <w:szCs w:val="24"/>
        </w:rPr>
        <w:t>-</w:t>
      </w:r>
      <w:r w:rsidR="00DE2490" w:rsidRPr="00C931B5">
        <w:rPr>
          <w:rFonts w:ascii="Times New Roman" w:hAnsi="Times New Roman" w:cs="Times New Roman"/>
          <w:b/>
          <w:sz w:val="24"/>
          <w:szCs w:val="24"/>
        </w:rPr>
        <w:t xml:space="preserve"> </w:t>
      </w:r>
      <w:r w:rsidRPr="00C931B5">
        <w:rPr>
          <w:rFonts w:ascii="Times New Roman" w:hAnsi="Times New Roman" w:cs="Times New Roman"/>
          <w:sz w:val="24"/>
          <w:szCs w:val="24"/>
        </w:rPr>
        <w:t>The</w:t>
      </w:r>
      <w:r w:rsidR="00DE2490" w:rsidRPr="00C931B5">
        <w:rPr>
          <w:rFonts w:ascii="Times New Roman" w:hAnsi="Times New Roman" w:cs="Times New Roman"/>
          <w:sz w:val="24"/>
          <w:szCs w:val="24"/>
        </w:rPr>
        <w:t xml:space="preserve"> </w:t>
      </w:r>
      <w:r w:rsidR="006837C0" w:rsidRPr="00C931B5">
        <w:rPr>
          <w:rFonts w:ascii="Times New Roman" w:hAnsi="Times New Roman" w:cs="Times New Roman"/>
          <w:sz w:val="24"/>
          <w:szCs w:val="24"/>
        </w:rPr>
        <w:t>tax system should be fair in its treatment of differ</w:t>
      </w:r>
      <w:r w:rsidR="00DE2490" w:rsidRPr="00C931B5">
        <w:rPr>
          <w:rFonts w:ascii="Times New Roman" w:hAnsi="Times New Roman" w:cs="Times New Roman"/>
          <w:sz w:val="24"/>
          <w:szCs w:val="24"/>
        </w:rPr>
        <w:t>ent individuals observing both horizontal</w:t>
      </w:r>
      <w:r w:rsidR="006837C0" w:rsidRPr="00C931B5">
        <w:rPr>
          <w:rFonts w:ascii="Times New Roman" w:hAnsi="Times New Roman" w:cs="Times New Roman"/>
          <w:sz w:val="24"/>
          <w:szCs w:val="24"/>
        </w:rPr>
        <w:t xml:space="preserve"> and vertical equity.</w:t>
      </w:r>
    </w:p>
    <w:p w:rsidR="006837C0" w:rsidRPr="00C931B5" w:rsidRDefault="006837C0" w:rsidP="00160762">
      <w:pPr>
        <w:spacing w:after="194" w:line="360" w:lineRule="auto"/>
        <w:ind w:right="101"/>
        <w:jc w:val="both"/>
        <w:rPr>
          <w:rFonts w:ascii="Times New Roman" w:hAnsi="Times New Roman" w:cs="Times New Roman"/>
          <w:sz w:val="24"/>
          <w:szCs w:val="24"/>
        </w:rPr>
      </w:pPr>
      <w:r w:rsidRPr="00C931B5">
        <w:rPr>
          <w:rFonts w:ascii="Times New Roman" w:hAnsi="Times New Roman" w:cs="Times New Roman"/>
          <w:sz w:val="24"/>
          <w:szCs w:val="24"/>
        </w:rPr>
        <w:t>Horizontal equity advocates that individuals who are the same in all relevant aspects should be treated equally; and vertical equity advocates that individuals who are better able to pay higher taxes should bear a higher share of total taxes.</w:t>
      </w:r>
    </w:p>
    <w:p w:rsidR="006837C0" w:rsidRPr="00C931B5" w:rsidRDefault="006837C0" w:rsidP="00160762">
      <w:pPr>
        <w:spacing w:after="381" w:line="360" w:lineRule="auto"/>
        <w:ind w:left="7" w:right="101"/>
        <w:jc w:val="both"/>
        <w:rPr>
          <w:rFonts w:ascii="Times New Roman" w:hAnsi="Times New Roman" w:cs="Times New Roman"/>
          <w:sz w:val="24"/>
          <w:szCs w:val="24"/>
        </w:rPr>
      </w:pPr>
      <w:r w:rsidRPr="00C931B5">
        <w:rPr>
          <w:rFonts w:ascii="Times New Roman" w:hAnsi="Times New Roman" w:cs="Times New Roman"/>
          <w:sz w:val="24"/>
          <w:szCs w:val="24"/>
        </w:rPr>
        <w:t>The above maxims by the two authors, Adams and Stieglitz can be synthesized and summarized as follows:-</w:t>
      </w:r>
    </w:p>
    <w:p w:rsidR="006837C0" w:rsidRPr="00C931B5" w:rsidRDefault="006837C0" w:rsidP="00160762">
      <w:pPr>
        <w:pStyle w:val="ListParagraph"/>
        <w:numPr>
          <w:ilvl w:val="0"/>
          <w:numId w:val="6"/>
        </w:numPr>
        <w:spacing w:after="77" w:line="360" w:lineRule="auto"/>
        <w:ind w:right="2384"/>
        <w:jc w:val="both"/>
        <w:rPr>
          <w:rFonts w:ascii="Times New Roman" w:hAnsi="Times New Roman" w:cs="Times New Roman"/>
          <w:b/>
          <w:sz w:val="24"/>
          <w:szCs w:val="24"/>
        </w:rPr>
      </w:pPr>
      <w:r w:rsidRPr="00C931B5">
        <w:rPr>
          <w:rFonts w:ascii="Times New Roman" w:hAnsi="Times New Roman" w:cs="Times New Roman"/>
          <w:b/>
          <w:sz w:val="24"/>
          <w:szCs w:val="24"/>
        </w:rPr>
        <w:t>EQUITY</w:t>
      </w:r>
    </w:p>
    <w:p w:rsidR="006837C0" w:rsidRPr="00C931B5" w:rsidRDefault="006837C0" w:rsidP="00160762">
      <w:pPr>
        <w:spacing w:after="260" w:line="360" w:lineRule="auto"/>
        <w:ind w:left="349" w:right="14"/>
        <w:jc w:val="both"/>
        <w:rPr>
          <w:rFonts w:ascii="Times New Roman" w:hAnsi="Times New Roman" w:cs="Times New Roman"/>
          <w:sz w:val="24"/>
          <w:szCs w:val="24"/>
        </w:rPr>
      </w:pPr>
      <w:r w:rsidRPr="00C931B5">
        <w:rPr>
          <w:rFonts w:ascii="Times New Roman" w:hAnsi="Times New Roman" w:cs="Times New Roman"/>
          <w:sz w:val="24"/>
          <w:szCs w:val="24"/>
        </w:rPr>
        <w:t>Equity means fairness. The tax system should be seen to be fair. This would mean that persons with a higher income should pay more tax than those with lower incomes</w:t>
      </w:r>
      <w:r w:rsidR="00DE2490" w:rsidRPr="00C931B5">
        <w:rPr>
          <w:rFonts w:ascii="Times New Roman" w:hAnsi="Times New Roman" w:cs="Times New Roman"/>
          <w:sz w:val="24"/>
          <w:szCs w:val="24"/>
        </w:rPr>
        <w:t>.  T</w:t>
      </w:r>
      <w:r w:rsidRPr="00C931B5">
        <w:rPr>
          <w:rFonts w:ascii="Times New Roman" w:hAnsi="Times New Roman" w:cs="Times New Roman"/>
          <w:sz w:val="24"/>
          <w:szCs w:val="24"/>
        </w:rPr>
        <w:t xml:space="preserve">his is </w:t>
      </w:r>
      <w:r w:rsidR="00DE2490" w:rsidRPr="00C931B5">
        <w:rPr>
          <w:rFonts w:ascii="Times New Roman" w:hAnsi="Times New Roman" w:cs="Times New Roman"/>
          <w:sz w:val="24"/>
          <w:szCs w:val="24"/>
        </w:rPr>
        <w:t xml:space="preserve">called </w:t>
      </w:r>
      <w:r w:rsidRPr="00C931B5">
        <w:rPr>
          <w:rFonts w:ascii="Times New Roman" w:hAnsi="Times New Roman" w:cs="Times New Roman"/>
          <w:sz w:val="24"/>
          <w:szCs w:val="24"/>
        </w:rPr>
        <w:t>vertical equity. It also means that given two persons with the same amount of income, the two should pay the same amount of tax</w:t>
      </w:r>
      <w:r w:rsidR="00DE2490" w:rsidRPr="00C931B5">
        <w:rPr>
          <w:rFonts w:ascii="Times New Roman" w:hAnsi="Times New Roman" w:cs="Times New Roman"/>
          <w:sz w:val="24"/>
          <w:szCs w:val="24"/>
        </w:rPr>
        <w:t xml:space="preserve"> </w:t>
      </w:r>
      <w:r w:rsidRPr="00C931B5">
        <w:rPr>
          <w:rFonts w:ascii="Times New Roman" w:hAnsi="Times New Roman" w:cs="Times New Roman"/>
          <w:sz w:val="24"/>
          <w:szCs w:val="24"/>
        </w:rPr>
        <w:t>this is horizontal equity.</w:t>
      </w:r>
    </w:p>
    <w:p w:rsidR="006837C0" w:rsidRPr="00C931B5" w:rsidRDefault="006837C0" w:rsidP="00160762">
      <w:pPr>
        <w:pStyle w:val="ListParagraph"/>
        <w:numPr>
          <w:ilvl w:val="0"/>
          <w:numId w:val="6"/>
        </w:numPr>
        <w:spacing w:after="173" w:line="360" w:lineRule="auto"/>
        <w:ind w:right="2384"/>
        <w:jc w:val="both"/>
        <w:rPr>
          <w:rFonts w:ascii="Times New Roman" w:hAnsi="Times New Roman" w:cs="Times New Roman"/>
          <w:b/>
          <w:sz w:val="24"/>
          <w:szCs w:val="24"/>
        </w:rPr>
      </w:pPr>
      <w:r w:rsidRPr="00C931B5">
        <w:rPr>
          <w:rFonts w:ascii="Times New Roman" w:hAnsi="Times New Roman" w:cs="Times New Roman"/>
          <w:b/>
          <w:sz w:val="24"/>
          <w:szCs w:val="24"/>
        </w:rPr>
        <w:t>ECONOMY</w:t>
      </w:r>
    </w:p>
    <w:p w:rsidR="006837C0" w:rsidRPr="00C931B5" w:rsidRDefault="006837C0" w:rsidP="00160762">
      <w:pPr>
        <w:spacing w:after="207" w:line="360" w:lineRule="auto"/>
        <w:ind w:left="363" w:right="14"/>
        <w:jc w:val="both"/>
        <w:rPr>
          <w:rFonts w:ascii="Times New Roman" w:hAnsi="Times New Roman" w:cs="Times New Roman"/>
          <w:sz w:val="24"/>
          <w:szCs w:val="24"/>
        </w:rPr>
      </w:pPr>
      <w:r w:rsidRPr="00C931B5">
        <w:rPr>
          <w:rFonts w:ascii="Times New Roman" w:hAnsi="Times New Roman" w:cs="Times New Roman"/>
          <w:sz w:val="24"/>
          <w:szCs w:val="24"/>
        </w:rPr>
        <w:t>The cost of collecting the tax should not exceed the revenue raised or benefit sought.</w:t>
      </w:r>
    </w:p>
    <w:p w:rsidR="006837C0" w:rsidRPr="00C931B5" w:rsidRDefault="006837C0" w:rsidP="00160762">
      <w:pPr>
        <w:pStyle w:val="ListParagraph"/>
        <w:numPr>
          <w:ilvl w:val="0"/>
          <w:numId w:val="6"/>
        </w:numPr>
        <w:spacing w:after="67" w:line="360" w:lineRule="auto"/>
        <w:ind w:right="2384"/>
        <w:jc w:val="both"/>
        <w:rPr>
          <w:rFonts w:ascii="Times New Roman" w:hAnsi="Times New Roman" w:cs="Times New Roman"/>
          <w:b/>
          <w:sz w:val="24"/>
          <w:szCs w:val="24"/>
        </w:rPr>
      </w:pPr>
      <w:r w:rsidRPr="00C931B5">
        <w:rPr>
          <w:rFonts w:ascii="Times New Roman" w:hAnsi="Times New Roman" w:cs="Times New Roman"/>
          <w:b/>
          <w:sz w:val="24"/>
          <w:szCs w:val="24"/>
        </w:rPr>
        <w:t>CONVENIENCE</w:t>
      </w:r>
    </w:p>
    <w:p w:rsidR="006837C0" w:rsidRPr="00C931B5" w:rsidRDefault="006837C0" w:rsidP="00160762">
      <w:pPr>
        <w:spacing w:line="360" w:lineRule="auto"/>
        <w:ind w:left="248" w:right="79"/>
        <w:jc w:val="both"/>
        <w:rPr>
          <w:rFonts w:ascii="Times New Roman" w:hAnsi="Times New Roman" w:cs="Times New Roman"/>
          <w:sz w:val="24"/>
          <w:szCs w:val="24"/>
        </w:rPr>
      </w:pPr>
      <w:r w:rsidRPr="00C931B5">
        <w:rPr>
          <w:rFonts w:ascii="Times New Roman" w:hAnsi="Times New Roman" w:cs="Times New Roman"/>
          <w:sz w:val="24"/>
          <w:szCs w:val="24"/>
        </w:rPr>
        <w:t xml:space="preserve">A tax system should not unnecessarily cause undue hardship on the taxpayer. It should be convenient to both </w:t>
      </w:r>
      <w:r w:rsidR="00483BFD" w:rsidRPr="00C931B5">
        <w:rPr>
          <w:rFonts w:ascii="Times New Roman" w:hAnsi="Times New Roman" w:cs="Times New Roman"/>
          <w:sz w:val="24"/>
          <w:szCs w:val="24"/>
        </w:rPr>
        <w:t>taxpayer</w:t>
      </w:r>
      <w:r w:rsidRPr="00C931B5">
        <w:rPr>
          <w:rFonts w:ascii="Times New Roman" w:hAnsi="Times New Roman" w:cs="Times New Roman"/>
          <w:sz w:val="24"/>
          <w:szCs w:val="24"/>
        </w:rPr>
        <w:t xml:space="preserve"> and administer.</w:t>
      </w:r>
    </w:p>
    <w:p w:rsidR="006837C0" w:rsidRPr="00C931B5" w:rsidRDefault="006837C0" w:rsidP="00160762">
      <w:pPr>
        <w:spacing w:after="346" w:line="360" w:lineRule="auto"/>
        <w:ind w:left="255" w:right="14"/>
        <w:jc w:val="both"/>
        <w:rPr>
          <w:rFonts w:ascii="Times New Roman" w:hAnsi="Times New Roman" w:cs="Times New Roman"/>
          <w:sz w:val="24"/>
          <w:szCs w:val="24"/>
        </w:rPr>
      </w:pPr>
      <w:r w:rsidRPr="00C931B5">
        <w:rPr>
          <w:rFonts w:ascii="Times New Roman" w:hAnsi="Times New Roman" w:cs="Times New Roman"/>
          <w:sz w:val="24"/>
          <w:szCs w:val="24"/>
        </w:rPr>
        <w:t>One way of making the payment of taxes convenient to the taxpayer is to deduct the taxes at source (withholding tax). For instance,</w:t>
      </w:r>
      <w:r w:rsidR="00DE2490"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PAYE and other withholding tax schemes in place.</w:t>
      </w:r>
    </w:p>
    <w:p w:rsidR="006837C0" w:rsidRPr="00C931B5" w:rsidRDefault="006837C0" w:rsidP="00160762">
      <w:pPr>
        <w:pStyle w:val="Heading3"/>
        <w:numPr>
          <w:ilvl w:val="0"/>
          <w:numId w:val="6"/>
        </w:numPr>
        <w:spacing w:after="70" w:line="360" w:lineRule="auto"/>
        <w:ind w:right="735"/>
        <w:jc w:val="both"/>
        <w:rPr>
          <w:rFonts w:ascii="Times New Roman" w:hAnsi="Times New Roman" w:cs="Times New Roman"/>
          <w:b/>
          <w:color w:val="auto"/>
          <w:sz w:val="24"/>
          <w:szCs w:val="24"/>
        </w:rPr>
      </w:pPr>
      <w:r w:rsidRPr="00C931B5">
        <w:rPr>
          <w:rFonts w:ascii="Times New Roman" w:hAnsi="Times New Roman" w:cs="Times New Roman"/>
          <w:b/>
          <w:color w:val="auto"/>
          <w:sz w:val="24"/>
          <w:szCs w:val="24"/>
        </w:rPr>
        <w:t>SIMPLICITY</w:t>
      </w:r>
    </w:p>
    <w:p w:rsidR="00DD2DD4" w:rsidRPr="00C931B5" w:rsidRDefault="006837C0" w:rsidP="00DE2490">
      <w:pPr>
        <w:spacing w:after="100" w:line="360" w:lineRule="auto"/>
        <w:ind w:left="277" w:right="28" w:hanging="10"/>
        <w:jc w:val="both"/>
        <w:rPr>
          <w:rFonts w:ascii="Times New Roman" w:hAnsi="Times New Roman" w:cs="Times New Roman"/>
          <w:sz w:val="24"/>
          <w:szCs w:val="24"/>
        </w:rPr>
      </w:pPr>
      <w:r w:rsidRPr="00C931B5">
        <w:rPr>
          <w:rFonts w:ascii="Times New Roman" w:hAnsi="Times New Roman" w:cs="Times New Roman"/>
          <w:sz w:val="24"/>
          <w:szCs w:val="24"/>
        </w:rPr>
        <w:t>The tax system must be simple and easy to understand by the taxpayer. The tax laws and regulations must be comprehensive to the taxpayer. They must be unambiguous and certain, both to the taxpayer and the tax administrator.</w:t>
      </w:r>
    </w:p>
    <w:p w:rsidR="00BC7AF3" w:rsidRPr="00C931B5" w:rsidRDefault="006837C0" w:rsidP="00160762">
      <w:pPr>
        <w:pStyle w:val="ListParagraph"/>
        <w:numPr>
          <w:ilvl w:val="0"/>
          <w:numId w:val="6"/>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tax system should be able to generate adequate revenue to cover government expenditure at all levels.</w:t>
      </w:r>
      <w:r w:rsidR="00855FF6" w:rsidRPr="00C931B5">
        <w:rPr>
          <w:rFonts w:ascii="Times New Roman" w:hAnsi="Times New Roman" w:cs="Times New Roman"/>
          <w:sz w:val="24"/>
          <w:szCs w:val="24"/>
        </w:rPr>
        <w:tab/>
      </w:r>
    </w:p>
    <w:p w:rsidR="00BC7AF3" w:rsidRPr="00C931B5" w:rsidRDefault="00BC7AF3" w:rsidP="00160762">
      <w:pPr>
        <w:pStyle w:val="ListParagraph"/>
        <w:spacing w:after="0" w:line="360" w:lineRule="auto"/>
        <w:ind w:left="367" w:right="14"/>
        <w:jc w:val="both"/>
        <w:rPr>
          <w:rFonts w:ascii="Times New Roman" w:hAnsi="Times New Roman" w:cs="Times New Roman"/>
          <w:sz w:val="24"/>
          <w:szCs w:val="24"/>
        </w:rPr>
      </w:pPr>
    </w:p>
    <w:p w:rsidR="002238EC" w:rsidRPr="00C931B5" w:rsidRDefault="00DE249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 xml:space="preserve">1.7 </w:t>
      </w:r>
      <w:r w:rsidR="002238EC" w:rsidRPr="00C931B5">
        <w:rPr>
          <w:rFonts w:ascii="Times New Roman" w:hAnsi="Times New Roman" w:cs="Times New Roman"/>
          <w:b/>
          <w:sz w:val="24"/>
          <w:szCs w:val="24"/>
        </w:rPr>
        <w:t>CLASIFICATION OF TAXES</w:t>
      </w:r>
    </w:p>
    <w:p w:rsidR="001D4DBF" w:rsidRPr="00C931B5" w:rsidRDefault="002238EC" w:rsidP="00DE2490">
      <w:pPr>
        <w:spacing w:after="0" w:line="360" w:lineRule="auto"/>
        <w:jc w:val="both"/>
        <w:rPr>
          <w:rFonts w:ascii="Times New Roman" w:hAnsi="Times New Roman" w:cs="Times New Roman"/>
          <w:sz w:val="24"/>
          <w:szCs w:val="24"/>
        </w:rPr>
      </w:pPr>
      <w:r w:rsidRPr="00C931B5">
        <w:rPr>
          <w:rFonts w:ascii="Times New Roman" w:hAnsi="Times New Roman" w:cs="Times New Roman"/>
          <w:sz w:val="24"/>
          <w:szCs w:val="24"/>
        </w:rPr>
        <w:t>Taxes can be classified as direct taxes, indirect taxes, capital taxes, revenue taxes, progressive taxes, regressive taxes and proportional taxes as follows:-</w:t>
      </w:r>
    </w:p>
    <w:p w:rsidR="002238EC" w:rsidRPr="00C931B5" w:rsidRDefault="002238EC" w:rsidP="00160762">
      <w:pPr>
        <w:spacing w:after="179"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Direct Taxes</w:t>
      </w:r>
    </w:p>
    <w:p w:rsidR="002238EC" w:rsidRPr="00C931B5" w:rsidRDefault="002238EC" w:rsidP="00160762">
      <w:pPr>
        <w:spacing w:after="107" w:line="360" w:lineRule="auto"/>
        <w:ind w:left="22" w:right="130"/>
        <w:jc w:val="both"/>
        <w:rPr>
          <w:rFonts w:ascii="Times New Roman" w:hAnsi="Times New Roman" w:cs="Times New Roman"/>
          <w:sz w:val="24"/>
          <w:szCs w:val="24"/>
        </w:rPr>
      </w:pPr>
      <w:r w:rsidRPr="00C931B5">
        <w:rPr>
          <w:rFonts w:ascii="Times New Roman" w:hAnsi="Times New Roman" w:cs="Times New Roman"/>
          <w:sz w:val="24"/>
          <w:szCs w:val="24"/>
        </w:rPr>
        <w:t>These are taxes that are levied directly on the income and gains. Normally a percentage of the income or gain is paid in the form of a tax. Examples of Direct taxes in Zambia are:-</w:t>
      </w:r>
    </w:p>
    <w:p w:rsidR="002238EC" w:rsidRPr="00C931B5" w:rsidRDefault="002238EC" w:rsidP="00160762">
      <w:pPr>
        <w:numPr>
          <w:ilvl w:val="0"/>
          <w:numId w:val="7"/>
        </w:numPr>
        <w:spacing w:after="13" w:line="360" w:lineRule="auto"/>
        <w:ind w:left="368" w:right="7" w:hanging="346"/>
        <w:jc w:val="both"/>
        <w:rPr>
          <w:rFonts w:ascii="Times New Roman" w:hAnsi="Times New Roman" w:cs="Times New Roman"/>
          <w:sz w:val="24"/>
          <w:szCs w:val="24"/>
        </w:rPr>
      </w:pPr>
      <w:r w:rsidRPr="00C931B5">
        <w:rPr>
          <w:rFonts w:ascii="Times New Roman" w:hAnsi="Times New Roman" w:cs="Times New Roman"/>
          <w:sz w:val="24"/>
          <w:szCs w:val="24"/>
        </w:rPr>
        <w:t>Income Tax such as PAYE</w:t>
      </w:r>
    </w:p>
    <w:p w:rsidR="002238EC" w:rsidRPr="00C931B5" w:rsidRDefault="002238EC" w:rsidP="00160762">
      <w:pPr>
        <w:numPr>
          <w:ilvl w:val="0"/>
          <w:numId w:val="7"/>
        </w:numPr>
        <w:spacing w:after="16" w:line="360" w:lineRule="auto"/>
        <w:ind w:left="368" w:right="7" w:hanging="346"/>
        <w:jc w:val="both"/>
        <w:rPr>
          <w:rFonts w:ascii="Times New Roman" w:hAnsi="Times New Roman" w:cs="Times New Roman"/>
          <w:sz w:val="24"/>
          <w:szCs w:val="24"/>
        </w:rPr>
      </w:pPr>
      <w:r w:rsidRPr="00C931B5">
        <w:rPr>
          <w:rFonts w:ascii="Times New Roman" w:hAnsi="Times New Roman" w:cs="Times New Roman"/>
          <w:sz w:val="24"/>
          <w:szCs w:val="24"/>
        </w:rPr>
        <w:t>Mineral Royalty tax</w:t>
      </w:r>
    </w:p>
    <w:p w:rsidR="002238EC" w:rsidRPr="00C931B5" w:rsidRDefault="002238EC" w:rsidP="00160762">
      <w:pPr>
        <w:numPr>
          <w:ilvl w:val="0"/>
          <w:numId w:val="7"/>
        </w:numPr>
        <w:spacing w:after="128" w:line="360" w:lineRule="auto"/>
        <w:ind w:left="368" w:right="7" w:hanging="346"/>
        <w:jc w:val="both"/>
        <w:rPr>
          <w:rFonts w:ascii="Times New Roman" w:hAnsi="Times New Roman" w:cs="Times New Roman"/>
          <w:sz w:val="24"/>
          <w:szCs w:val="24"/>
        </w:rPr>
      </w:pPr>
      <w:r w:rsidRPr="00C931B5">
        <w:rPr>
          <w:rFonts w:ascii="Times New Roman" w:hAnsi="Times New Roman" w:cs="Times New Roman"/>
          <w:sz w:val="24"/>
          <w:szCs w:val="24"/>
        </w:rPr>
        <w:t>Property Transfer Tax</w:t>
      </w:r>
    </w:p>
    <w:p w:rsidR="002238EC" w:rsidRPr="00C931B5" w:rsidRDefault="002238EC" w:rsidP="00160762">
      <w:pPr>
        <w:spacing w:after="206" w:line="360" w:lineRule="auto"/>
        <w:ind w:left="32" w:right="108"/>
        <w:jc w:val="both"/>
        <w:rPr>
          <w:rFonts w:ascii="Times New Roman" w:hAnsi="Times New Roman" w:cs="Times New Roman"/>
          <w:sz w:val="24"/>
          <w:szCs w:val="24"/>
        </w:rPr>
      </w:pPr>
      <w:r w:rsidRPr="00C931B5">
        <w:rPr>
          <w:rFonts w:ascii="Times New Roman" w:hAnsi="Times New Roman" w:cs="Times New Roman"/>
          <w:sz w:val="24"/>
          <w:szCs w:val="24"/>
        </w:rPr>
        <w:t xml:space="preserve">In general, direct taxes are Progressive. The amount of tax payable is dependent on the level of income. The higher the income, the higher the </w:t>
      </w:r>
      <w:r w:rsidR="00DE2490" w:rsidRPr="00C931B5">
        <w:rPr>
          <w:rFonts w:ascii="Times New Roman" w:hAnsi="Times New Roman" w:cs="Times New Roman"/>
          <w:sz w:val="24"/>
          <w:szCs w:val="24"/>
        </w:rPr>
        <w:t xml:space="preserve">tax and </w:t>
      </w:r>
      <w:r w:rsidRPr="00C931B5">
        <w:rPr>
          <w:rFonts w:ascii="Times New Roman" w:hAnsi="Times New Roman" w:cs="Times New Roman"/>
          <w:sz w:val="24"/>
          <w:szCs w:val="24"/>
        </w:rPr>
        <w:t>the lower the income, the lower the amount of tax. Persons whose income levels are low, therefore, will not pay the same amount of tax as those whose income levels are high.</w:t>
      </w:r>
    </w:p>
    <w:p w:rsidR="002238EC" w:rsidRPr="00C931B5" w:rsidRDefault="002238EC" w:rsidP="00160762">
      <w:pPr>
        <w:pStyle w:val="Heading3"/>
        <w:spacing w:after="168" w:line="360" w:lineRule="auto"/>
        <w:ind w:left="32"/>
        <w:jc w:val="both"/>
        <w:rPr>
          <w:rFonts w:ascii="Times New Roman" w:hAnsi="Times New Roman" w:cs="Times New Roman"/>
          <w:b/>
          <w:color w:val="auto"/>
          <w:sz w:val="24"/>
          <w:szCs w:val="24"/>
        </w:rPr>
      </w:pPr>
      <w:r w:rsidRPr="00C931B5">
        <w:rPr>
          <w:rFonts w:ascii="Times New Roman" w:hAnsi="Times New Roman" w:cs="Times New Roman"/>
          <w:b/>
          <w:color w:val="auto"/>
          <w:sz w:val="24"/>
          <w:szCs w:val="24"/>
        </w:rPr>
        <w:t>Indirect Taxes</w:t>
      </w:r>
    </w:p>
    <w:p w:rsidR="002238EC" w:rsidRPr="00C931B5" w:rsidRDefault="002238EC" w:rsidP="00160762">
      <w:pPr>
        <w:spacing w:after="214" w:line="360" w:lineRule="auto"/>
        <w:ind w:left="32" w:right="79"/>
        <w:jc w:val="both"/>
        <w:rPr>
          <w:rFonts w:ascii="Times New Roman" w:hAnsi="Times New Roman" w:cs="Times New Roman"/>
          <w:sz w:val="24"/>
          <w:szCs w:val="24"/>
        </w:rPr>
      </w:pPr>
      <w:r w:rsidRPr="00C931B5">
        <w:rPr>
          <w:rFonts w:ascii="Times New Roman" w:hAnsi="Times New Roman" w:cs="Times New Roman"/>
          <w:sz w:val="24"/>
          <w:szCs w:val="24"/>
        </w:rPr>
        <w:t>These are taxes that are imposed indirectly. They are expenditure taxes and therefore, they are borne by consumers. Traders who are registered for charging indirect taxes charge these taxes on the supplies they make and collect the tax on behalf of the Zambia Revenue Authority (ZRA). The indirect tax collected must be paid to ZRA by set date.</w:t>
      </w:r>
    </w:p>
    <w:p w:rsidR="00163C12" w:rsidRPr="00C931B5" w:rsidRDefault="002238EC" w:rsidP="00160762">
      <w:pPr>
        <w:spacing w:after="462" w:line="360" w:lineRule="auto"/>
        <w:ind w:left="39" w:right="14"/>
        <w:jc w:val="both"/>
        <w:rPr>
          <w:rFonts w:ascii="Times New Roman" w:hAnsi="Times New Roman" w:cs="Times New Roman"/>
          <w:sz w:val="24"/>
          <w:szCs w:val="24"/>
        </w:rPr>
      </w:pPr>
      <w:r w:rsidRPr="00C931B5">
        <w:rPr>
          <w:rFonts w:ascii="Times New Roman" w:hAnsi="Times New Roman" w:cs="Times New Roman"/>
          <w:sz w:val="24"/>
          <w:szCs w:val="24"/>
        </w:rPr>
        <w:t>The amount of indirect tax payable does not depend upon the level of income of the consumer. Both those who are in the low income group as well as those who are in the high income group pay an equal amount in the form of taxes. Example include Value Added Tax</w:t>
      </w:r>
      <w:r w:rsidR="00163C12" w:rsidRPr="00C931B5">
        <w:rPr>
          <w:rFonts w:ascii="Times New Roman" w:hAnsi="Times New Roman" w:cs="Times New Roman"/>
          <w:sz w:val="24"/>
          <w:szCs w:val="24"/>
        </w:rPr>
        <w:t>; Excise Duty, Import Duty etc.</w:t>
      </w:r>
    </w:p>
    <w:p w:rsidR="002238EC" w:rsidRPr="00C931B5" w:rsidRDefault="002238EC" w:rsidP="00160762">
      <w:pPr>
        <w:spacing w:after="0" w:line="360" w:lineRule="auto"/>
        <w:ind w:left="39" w:right="14"/>
        <w:jc w:val="both"/>
        <w:rPr>
          <w:rFonts w:ascii="Times New Roman" w:hAnsi="Times New Roman" w:cs="Times New Roman"/>
          <w:sz w:val="24"/>
          <w:szCs w:val="24"/>
        </w:rPr>
      </w:pPr>
      <w:r w:rsidRPr="00C931B5">
        <w:rPr>
          <w:rFonts w:ascii="Times New Roman" w:hAnsi="Times New Roman" w:cs="Times New Roman"/>
          <w:b/>
          <w:sz w:val="24"/>
          <w:szCs w:val="24"/>
        </w:rPr>
        <w:t>Capital Taxes</w:t>
      </w:r>
    </w:p>
    <w:p w:rsidR="002E6B95" w:rsidRDefault="002238EC" w:rsidP="0057137F">
      <w:pPr>
        <w:spacing w:after="0"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 xml:space="preserve">These are taxes on capital receipts. A capital receipt is an amount of receipt resulting from a disposal of a capital item. An example of a capital tax </w:t>
      </w:r>
      <w:r w:rsidR="002E6B95" w:rsidRPr="00C931B5">
        <w:rPr>
          <w:rFonts w:ascii="Times New Roman" w:hAnsi="Times New Roman" w:cs="Times New Roman"/>
          <w:sz w:val="24"/>
          <w:szCs w:val="24"/>
        </w:rPr>
        <w:t>is Property Transfer Tax</w:t>
      </w:r>
      <w:r w:rsidRPr="00C931B5">
        <w:rPr>
          <w:rFonts w:ascii="Times New Roman" w:hAnsi="Times New Roman" w:cs="Times New Roman"/>
          <w:sz w:val="24"/>
          <w:szCs w:val="24"/>
        </w:rPr>
        <w:t>.</w:t>
      </w:r>
    </w:p>
    <w:p w:rsidR="0057137F" w:rsidRPr="0057137F" w:rsidRDefault="0057137F" w:rsidP="0057137F">
      <w:pPr>
        <w:spacing w:after="0" w:line="360" w:lineRule="auto"/>
        <w:ind w:right="7"/>
        <w:jc w:val="both"/>
        <w:rPr>
          <w:rFonts w:ascii="Times New Roman" w:hAnsi="Times New Roman" w:cs="Times New Roman"/>
          <w:sz w:val="24"/>
          <w:szCs w:val="24"/>
        </w:rPr>
      </w:pPr>
    </w:p>
    <w:p w:rsidR="00AC672B" w:rsidRPr="00C931B5" w:rsidRDefault="00AC672B" w:rsidP="00160762">
      <w:pPr>
        <w:spacing w:after="175" w:line="360" w:lineRule="auto"/>
        <w:ind w:right="2881"/>
        <w:jc w:val="both"/>
        <w:rPr>
          <w:rFonts w:ascii="Times New Roman" w:hAnsi="Times New Roman" w:cs="Times New Roman"/>
          <w:b/>
          <w:sz w:val="24"/>
          <w:szCs w:val="24"/>
        </w:rPr>
      </w:pPr>
      <w:r w:rsidRPr="00C931B5">
        <w:rPr>
          <w:rFonts w:ascii="Times New Roman" w:hAnsi="Times New Roman" w:cs="Times New Roman"/>
          <w:b/>
          <w:sz w:val="24"/>
          <w:szCs w:val="24"/>
        </w:rPr>
        <w:t>Revenue Taxes</w:t>
      </w:r>
    </w:p>
    <w:p w:rsidR="00AC672B" w:rsidRPr="00C931B5" w:rsidRDefault="00AC672B" w:rsidP="00160762">
      <w:pPr>
        <w:spacing w:after="214" w:line="360" w:lineRule="auto"/>
        <w:ind w:right="130"/>
        <w:jc w:val="both"/>
        <w:rPr>
          <w:rFonts w:ascii="Times New Roman" w:hAnsi="Times New Roman" w:cs="Times New Roman"/>
          <w:sz w:val="24"/>
          <w:szCs w:val="24"/>
        </w:rPr>
      </w:pPr>
      <w:r w:rsidRPr="00C931B5">
        <w:rPr>
          <w:rFonts w:ascii="Times New Roman" w:hAnsi="Times New Roman" w:cs="Times New Roman"/>
          <w:sz w:val="24"/>
          <w:szCs w:val="24"/>
        </w:rPr>
        <w:t>These are taxes which are levied on revenue receipts. A revenue receipt is a receipt arising from a sale of a non-capital item. Items acquired with a view to subsequent resale are non-capital items. When they are sold, the amount received is a revenue receipt or income and is subjected to a revenue tax, e.g. Income Tax.</w:t>
      </w:r>
    </w:p>
    <w:p w:rsidR="0057137F" w:rsidRDefault="0057137F" w:rsidP="00160762">
      <w:pPr>
        <w:spacing w:after="176" w:line="360" w:lineRule="auto"/>
        <w:ind w:left="10" w:right="2643" w:hanging="10"/>
        <w:jc w:val="both"/>
        <w:rPr>
          <w:rFonts w:ascii="Times New Roman" w:hAnsi="Times New Roman" w:cs="Times New Roman"/>
          <w:b/>
          <w:sz w:val="24"/>
          <w:szCs w:val="24"/>
        </w:rPr>
      </w:pPr>
    </w:p>
    <w:p w:rsidR="0057137F" w:rsidRDefault="0057137F" w:rsidP="00160762">
      <w:pPr>
        <w:spacing w:after="176" w:line="360" w:lineRule="auto"/>
        <w:ind w:left="10" w:right="2643" w:hanging="10"/>
        <w:jc w:val="both"/>
        <w:rPr>
          <w:rFonts w:ascii="Times New Roman" w:hAnsi="Times New Roman" w:cs="Times New Roman"/>
          <w:b/>
          <w:sz w:val="24"/>
          <w:szCs w:val="24"/>
        </w:rPr>
      </w:pPr>
    </w:p>
    <w:p w:rsidR="00AC672B" w:rsidRPr="00C931B5" w:rsidRDefault="00AC672B" w:rsidP="00160762">
      <w:pPr>
        <w:spacing w:after="176" w:line="360" w:lineRule="auto"/>
        <w:ind w:left="10" w:right="2643" w:hanging="10"/>
        <w:jc w:val="both"/>
        <w:rPr>
          <w:rFonts w:ascii="Times New Roman" w:hAnsi="Times New Roman" w:cs="Times New Roman"/>
          <w:b/>
          <w:sz w:val="24"/>
          <w:szCs w:val="24"/>
        </w:rPr>
      </w:pPr>
      <w:r w:rsidRPr="00C931B5">
        <w:rPr>
          <w:rFonts w:ascii="Times New Roman" w:hAnsi="Times New Roman" w:cs="Times New Roman"/>
          <w:b/>
          <w:sz w:val="24"/>
          <w:szCs w:val="24"/>
        </w:rPr>
        <w:t>Regressive Taxes</w:t>
      </w:r>
    </w:p>
    <w:p w:rsidR="00AC672B" w:rsidRPr="00C931B5" w:rsidRDefault="00AC672B" w:rsidP="00160762">
      <w:pPr>
        <w:spacing w:after="201" w:line="360" w:lineRule="auto"/>
        <w:ind w:right="108"/>
        <w:jc w:val="both"/>
        <w:rPr>
          <w:rFonts w:ascii="Times New Roman" w:hAnsi="Times New Roman" w:cs="Times New Roman"/>
          <w:sz w:val="24"/>
          <w:szCs w:val="24"/>
        </w:rPr>
      </w:pPr>
      <w:r w:rsidRPr="00C931B5">
        <w:rPr>
          <w:rFonts w:ascii="Times New Roman" w:hAnsi="Times New Roman" w:cs="Times New Roman"/>
          <w:sz w:val="24"/>
          <w:szCs w:val="24"/>
        </w:rPr>
        <w:t>These are taxes that represent a small proportion of a person's income as the income of that person rises. The average rate of tax fall. VAT is a regressive tax because the rate of VAT is the same on the good whether that good is bought by a rich person or by a poor person.</w:t>
      </w:r>
    </w:p>
    <w:p w:rsidR="00AC672B" w:rsidRPr="00C931B5" w:rsidRDefault="00AC672B" w:rsidP="00160762">
      <w:pPr>
        <w:spacing w:after="166" w:line="360" w:lineRule="auto"/>
        <w:ind w:right="2528"/>
        <w:jc w:val="both"/>
        <w:rPr>
          <w:rFonts w:ascii="Times New Roman" w:hAnsi="Times New Roman" w:cs="Times New Roman"/>
          <w:b/>
          <w:sz w:val="24"/>
          <w:szCs w:val="24"/>
        </w:rPr>
      </w:pPr>
      <w:r w:rsidRPr="00C931B5">
        <w:rPr>
          <w:rFonts w:ascii="Times New Roman" w:hAnsi="Times New Roman" w:cs="Times New Roman"/>
          <w:b/>
          <w:sz w:val="24"/>
          <w:szCs w:val="24"/>
        </w:rPr>
        <w:t>Progressive Taxes</w:t>
      </w:r>
    </w:p>
    <w:p w:rsidR="001062B8" w:rsidRPr="00C931B5" w:rsidRDefault="001062B8"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These are taxes that represent a larger proportion of the person's income as that person's income rises. The average rate of taxation rises. The rates of tax for lower income levels are less than the tax rates for higher income levels. Income tax is generally an example of a progressive tax where it is levied at different tax rates such that low income is taxable at lower rates. In Zambia, this is the case concerning personal income tax. Lower income is chargeable at lower income tax rates and higher income is chargeable at higher tax rates.</w:t>
      </w:r>
    </w:p>
    <w:p w:rsidR="001062B8" w:rsidRPr="00C931B5" w:rsidRDefault="001062B8" w:rsidP="00160762">
      <w:pPr>
        <w:spacing w:after="0" w:line="360" w:lineRule="auto"/>
        <w:ind w:right="14"/>
        <w:jc w:val="both"/>
        <w:rPr>
          <w:rFonts w:ascii="Times New Roman" w:hAnsi="Times New Roman" w:cs="Times New Roman"/>
          <w:sz w:val="24"/>
          <w:szCs w:val="24"/>
        </w:rPr>
      </w:pPr>
    </w:p>
    <w:p w:rsidR="001062B8" w:rsidRPr="00C931B5" w:rsidRDefault="001062B8"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Proportional taxes</w:t>
      </w:r>
    </w:p>
    <w:p w:rsidR="002342C1" w:rsidRPr="00C931B5" w:rsidRDefault="007555D2"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These are taxes where the percentage of income paid in </w:t>
      </w:r>
      <w:r w:rsidR="001062B8" w:rsidRPr="00C931B5">
        <w:rPr>
          <w:rFonts w:ascii="Times New Roman" w:hAnsi="Times New Roman" w:cs="Times New Roman"/>
          <w:sz w:val="24"/>
          <w:szCs w:val="24"/>
        </w:rPr>
        <w:t xml:space="preserve">taxation always stays the same. </w:t>
      </w:r>
      <w:r w:rsidRPr="00C931B5">
        <w:rPr>
          <w:rFonts w:ascii="Times New Roman" w:hAnsi="Times New Roman" w:cs="Times New Roman"/>
          <w:sz w:val="24"/>
          <w:szCs w:val="24"/>
        </w:rPr>
        <w:t>The average rate of taxation is constant irr</w:t>
      </w:r>
      <w:r w:rsidR="002342C1" w:rsidRPr="00C931B5">
        <w:rPr>
          <w:rFonts w:ascii="Times New Roman" w:hAnsi="Times New Roman" w:cs="Times New Roman"/>
          <w:sz w:val="24"/>
          <w:szCs w:val="24"/>
        </w:rPr>
        <w:t>espective of the level of income.</w:t>
      </w:r>
    </w:p>
    <w:p w:rsidR="00E43D52" w:rsidRPr="00C931B5" w:rsidRDefault="00E43D52" w:rsidP="00160762">
      <w:pPr>
        <w:spacing w:after="0" w:line="360" w:lineRule="auto"/>
        <w:ind w:right="14"/>
        <w:jc w:val="both"/>
        <w:rPr>
          <w:rFonts w:ascii="Times New Roman" w:hAnsi="Times New Roman" w:cs="Times New Roman"/>
          <w:sz w:val="24"/>
          <w:szCs w:val="24"/>
        </w:rPr>
      </w:pPr>
    </w:p>
    <w:p w:rsidR="004B3FAB" w:rsidRPr="00C931B5" w:rsidRDefault="002E6B95"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 xml:space="preserve">1.8 </w:t>
      </w:r>
      <w:r w:rsidR="004B3FAB" w:rsidRPr="00C931B5">
        <w:rPr>
          <w:rFonts w:ascii="Times New Roman" w:hAnsi="Times New Roman" w:cs="Times New Roman"/>
          <w:b/>
          <w:sz w:val="24"/>
          <w:szCs w:val="24"/>
        </w:rPr>
        <w:t xml:space="preserve">SOURCES OF </w:t>
      </w:r>
      <w:r w:rsidRPr="00C931B5">
        <w:rPr>
          <w:rFonts w:ascii="Times New Roman" w:hAnsi="Times New Roman" w:cs="Times New Roman"/>
          <w:b/>
          <w:sz w:val="24"/>
          <w:szCs w:val="24"/>
        </w:rPr>
        <w:t>TAX LAW</w:t>
      </w:r>
      <w:r w:rsidR="004B3FAB" w:rsidRPr="00C931B5">
        <w:rPr>
          <w:rFonts w:ascii="Times New Roman" w:hAnsi="Times New Roman" w:cs="Times New Roman"/>
          <w:b/>
          <w:sz w:val="24"/>
          <w:szCs w:val="24"/>
        </w:rPr>
        <w:t xml:space="preserve"> IN ZAMBIA</w:t>
      </w:r>
    </w:p>
    <w:p w:rsidR="004B3FAB" w:rsidRPr="00C931B5" w:rsidRDefault="004B3FAB" w:rsidP="00160762">
      <w:pPr>
        <w:spacing w:after="149"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rPr>
        <w:t>It is apparently clear that the operation of a tax system requires rules and regulations. These rules and regulations constitute tax law. There are typically three sources of tax law in Zambia, namely:-</w:t>
      </w:r>
    </w:p>
    <w:p w:rsidR="004B3FAB" w:rsidRPr="00C931B5" w:rsidRDefault="004B3FAB" w:rsidP="00160762">
      <w:pPr>
        <w:numPr>
          <w:ilvl w:val="0"/>
          <w:numId w:val="8"/>
        </w:numPr>
        <w:spacing w:after="16" w:line="360" w:lineRule="auto"/>
        <w:ind w:left="695" w:right="14" w:hanging="691"/>
        <w:jc w:val="both"/>
        <w:rPr>
          <w:rFonts w:ascii="Times New Roman" w:hAnsi="Times New Roman" w:cs="Times New Roman"/>
          <w:sz w:val="24"/>
          <w:szCs w:val="24"/>
        </w:rPr>
      </w:pPr>
      <w:r w:rsidRPr="00C931B5">
        <w:rPr>
          <w:rFonts w:ascii="Times New Roman" w:hAnsi="Times New Roman" w:cs="Times New Roman"/>
          <w:sz w:val="24"/>
          <w:szCs w:val="24"/>
        </w:rPr>
        <w:t>The statutes</w:t>
      </w:r>
    </w:p>
    <w:p w:rsidR="004B3FAB" w:rsidRPr="00C931B5" w:rsidRDefault="002E6B95" w:rsidP="00160762">
      <w:pPr>
        <w:numPr>
          <w:ilvl w:val="0"/>
          <w:numId w:val="8"/>
        </w:numPr>
        <w:spacing w:after="16" w:line="360" w:lineRule="auto"/>
        <w:ind w:left="695" w:right="14" w:hanging="691"/>
        <w:jc w:val="both"/>
        <w:rPr>
          <w:rFonts w:ascii="Times New Roman" w:hAnsi="Times New Roman" w:cs="Times New Roman"/>
          <w:sz w:val="24"/>
          <w:szCs w:val="24"/>
        </w:rPr>
      </w:pPr>
      <w:r w:rsidRPr="00C931B5">
        <w:rPr>
          <w:rFonts w:ascii="Times New Roman" w:hAnsi="Times New Roman" w:cs="Times New Roman"/>
          <w:sz w:val="24"/>
          <w:szCs w:val="24"/>
        </w:rPr>
        <w:t xml:space="preserve">Decided Court Cases - </w:t>
      </w:r>
      <w:r w:rsidR="004B3FAB" w:rsidRPr="00C931B5">
        <w:rPr>
          <w:rFonts w:ascii="Times New Roman" w:hAnsi="Times New Roman" w:cs="Times New Roman"/>
          <w:sz w:val="24"/>
          <w:szCs w:val="24"/>
        </w:rPr>
        <w:t>Case Law</w:t>
      </w:r>
    </w:p>
    <w:p w:rsidR="004B3FAB" w:rsidRPr="00C931B5" w:rsidRDefault="004B3FAB" w:rsidP="00160762">
      <w:pPr>
        <w:numPr>
          <w:ilvl w:val="0"/>
          <w:numId w:val="8"/>
        </w:numPr>
        <w:spacing w:after="254" w:line="360" w:lineRule="auto"/>
        <w:ind w:left="695" w:right="14" w:hanging="691"/>
        <w:jc w:val="both"/>
        <w:rPr>
          <w:rFonts w:ascii="Times New Roman" w:hAnsi="Times New Roman" w:cs="Times New Roman"/>
          <w:sz w:val="24"/>
          <w:szCs w:val="24"/>
        </w:rPr>
      </w:pPr>
      <w:r w:rsidRPr="00C931B5">
        <w:rPr>
          <w:rFonts w:ascii="Times New Roman" w:hAnsi="Times New Roman" w:cs="Times New Roman"/>
          <w:sz w:val="24"/>
          <w:szCs w:val="24"/>
        </w:rPr>
        <w:t>Statutory Instruments</w:t>
      </w:r>
    </w:p>
    <w:p w:rsidR="004B3FAB" w:rsidRPr="00C931B5" w:rsidRDefault="004B3FAB" w:rsidP="00160762">
      <w:pPr>
        <w:spacing w:after="188"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The Statutes</w:t>
      </w:r>
    </w:p>
    <w:p w:rsidR="004B3FAB" w:rsidRPr="00C931B5" w:rsidRDefault="004B3FAB" w:rsidP="00160762">
      <w:pPr>
        <w:spacing w:after="10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These are statutes or Acts of Parliament. They form the principal law. The Main Acts of Parliament, which control the tax affairs of the Republic of Zambia, include the following:-</w:t>
      </w:r>
    </w:p>
    <w:p w:rsidR="004B3FAB" w:rsidRPr="00C931B5" w:rsidRDefault="004B3FAB" w:rsidP="00160762">
      <w:pPr>
        <w:numPr>
          <w:ilvl w:val="2"/>
          <w:numId w:val="9"/>
        </w:numPr>
        <w:spacing w:after="16" w:line="360" w:lineRule="auto"/>
        <w:ind w:left="689" w:right="11" w:hanging="677"/>
        <w:jc w:val="both"/>
        <w:rPr>
          <w:rFonts w:ascii="Times New Roman" w:hAnsi="Times New Roman" w:cs="Times New Roman"/>
          <w:sz w:val="24"/>
          <w:szCs w:val="24"/>
        </w:rPr>
      </w:pPr>
      <w:r w:rsidRPr="00C931B5">
        <w:rPr>
          <w:rFonts w:ascii="Times New Roman" w:hAnsi="Times New Roman" w:cs="Times New Roman"/>
          <w:sz w:val="24"/>
          <w:szCs w:val="24"/>
        </w:rPr>
        <w:t>The Zambia Revenue Act;</w:t>
      </w:r>
    </w:p>
    <w:p w:rsidR="004B3FAB" w:rsidRPr="00C931B5" w:rsidRDefault="004B3FAB" w:rsidP="00160762">
      <w:pPr>
        <w:numPr>
          <w:ilvl w:val="2"/>
          <w:numId w:val="9"/>
        </w:numPr>
        <w:spacing w:after="16" w:line="360" w:lineRule="auto"/>
        <w:ind w:left="689" w:right="11" w:hanging="677"/>
        <w:jc w:val="both"/>
        <w:rPr>
          <w:rFonts w:ascii="Times New Roman" w:hAnsi="Times New Roman" w:cs="Times New Roman"/>
          <w:sz w:val="24"/>
          <w:szCs w:val="24"/>
        </w:rPr>
      </w:pPr>
      <w:r w:rsidRPr="00C931B5">
        <w:rPr>
          <w:rFonts w:ascii="Times New Roman" w:hAnsi="Times New Roman" w:cs="Times New Roman"/>
          <w:sz w:val="24"/>
          <w:szCs w:val="24"/>
        </w:rPr>
        <w:t>Income Tax Act, and its Annual</w:t>
      </w:r>
    </w:p>
    <w:p w:rsidR="004B3FAB" w:rsidRPr="00C931B5" w:rsidRDefault="004B3FAB" w:rsidP="00160762">
      <w:pPr>
        <w:spacing w:after="13" w:line="360" w:lineRule="auto"/>
        <w:ind w:left="692" w:right="7"/>
        <w:jc w:val="both"/>
        <w:rPr>
          <w:rFonts w:ascii="Times New Roman" w:hAnsi="Times New Roman" w:cs="Times New Roman"/>
          <w:sz w:val="24"/>
          <w:szCs w:val="24"/>
        </w:rPr>
      </w:pPr>
      <w:r w:rsidRPr="00C931B5">
        <w:rPr>
          <w:rFonts w:ascii="Times New Roman" w:hAnsi="Times New Roman" w:cs="Times New Roman"/>
          <w:sz w:val="24"/>
          <w:szCs w:val="24"/>
        </w:rPr>
        <w:t>Amendments;</w:t>
      </w:r>
    </w:p>
    <w:p w:rsidR="004B3FAB" w:rsidRPr="00C931B5" w:rsidRDefault="004B3FAB" w:rsidP="00160762">
      <w:pPr>
        <w:numPr>
          <w:ilvl w:val="2"/>
          <w:numId w:val="9"/>
        </w:numPr>
        <w:spacing w:after="13" w:line="360" w:lineRule="auto"/>
        <w:ind w:left="689" w:right="11" w:hanging="677"/>
        <w:jc w:val="both"/>
        <w:rPr>
          <w:rFonts w:ascii="Times New Roman" w:hAnsi="Times New Roman" w:cs="Times New Roman"/>
          <w:sz w:val="24"/>
          <w:szCs w:val="24"/>
        </w:rPr>
      </w:pPr>
      <w:r w:rsidRPr="00C931B5">
        <w:rPr>
          <w:rFonts w:ascii="Times New Roman" w:hAnsi="Times New Roman" w:cs="Times New Roman"/>
          <w:sz w:val="24"/>
          <w:szCs w:val="24"/>
        </w:rPr>
        <w:t>The Customs and Excise Act;</w:t>
      </w:r>
    </w:p>
    <w:p w:rsidR="004B3FAB" w:rsidRPr="00C931B5" w:rsidRDefault="004B3FAB" w:rsidP="00160762">
      <w:pPr>
        <w:numPr>
          <w:ilvl w:val="2"/>
          <w:numId w:val="9"/>
        </w:numPr>
        <w:spacing w:after="0" w:line="360" w:lineRule="auto"/>
        <w:ind w:left="689" w:right="11" w:hanging="677"/>
        <w:jc w:val="both"/>
        <w:rPr>
          <w:rFonts w:ascii="Times New Roman" w:hAnsi="Times New Roman" w:cs="Times New Roman"/>
          <w:sz w:val="24"/>
          <w:szCs w:val="24"/>
        </w:rPr>
      </w:pPr>
      <w:r w:rsidRPr="00C931B5">
        <w:rPr>
          <w:rFonts w:ascii="Times New Roman" w:hAnsi="Times New Roman" w:cs="Times New Roman"/>
          <w:sz w:val="24"/>
          <w:szCs w:val="24"/>
        </w:rPr>
        <w:t>The Value Added Tax Act</w:t>
      </w:r>
    </w:p>
    <w:p w:rsidR="00970F29" w:rsidRPr="00C931B5" w:rsidRDefault="00970F29" w:rsidP="00160762">
      <w:pPr>
        <w:spacing w:after="92" w:line="360" w:lineRule="auto"/>
        <w:ind w:right="3248"/>
        <w:jc w:val="both"/>
        <w:rPr>
          <w:rFonts w:ascii="Times New Roman" w:hAnsi="Times New Roman" w:cs="Times New Roman"/>
          <w:sz w:val="24"/>
          <w:szCs w:val="24"/>
        </w:rPr>
      </w:pPr>
    </w:p>
    <w:p w:rsidR="00970F29" w:rsidRPr="00C931B5" w:rsidRDefault="00970F29" w:rsidP="00160762">
      <w:pPr>
        <w:spacing w:after="92" w:line="360" w:lineRule="auto"/>
        <w:ind w:right="3248"/>
        <w:jc w:val="both"/>
        <w:rPr>
          <w:rFonts w:ascii="Times New Roman" w:hAnsi="Times New Roman" w:cs="Times New Roman"/>
          <w:b/>
          <w:sz w:val="24"/>
          <w:szCs w:val="24"/>
        </w:rPr>
      </w:pPr>
      <w:r w:rsidRPr="00C931B5">
        <w:rPr>
          <w:rFonts w:ascii="Times New Roman" w:hAnsi="Times New Roman" w:cs="Times New Roman"/>
          <w:b/>
          <w:sz w:val="24"/>
          <w:szCs w:val="24"/>
        </w:rPr>
        <w:t>Case Law</w:t>
      </w:r>
    </w:p>
    <w:p w:rsidR="00970F29" w:rsidRPr="00C931B5" w:rsidRDefault="00970F29" w:rsidP="00160762">
      <w:pPr>
        <w:spacing w:after="10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There is no common tax law in Zambia. Judges cannot make tax law.</w:t>
      </w:r>
    </w:p>
    <w:p w:rsidR="00970F29" w:rsidRPr="00C931B5" w:rsidRDefault="00970F29" w:rsidP="00160762">
      <w:pPr>
        <w:spacing w:after="453"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However, decided cases in taxation will assist with the interpretation of a particular statute which relates to the specific circumstances of a case.</w:t>
      </w:r>
    </w:p>
    <w:p w:rsidR="00970F29" w:rsidRPr="00C931B5" w:rsidRDefault="00970F29" w:rsidP="00160762">
      <w:pPr>
        <w:spacing w:after="223" w:line="360" w:lineRule="auto"/>
        <w:ind w:right="2204"/>
        <w:jc w:val="both"/>
        <w:rPr>
          <w:rFonts w:ascii="Times New Roman" w:hAnsi="Times New Roman" w:cs="Times New Roman"/>
          <w:b/>
          <w:sz w:val="24"/>
          <w:szCs w:val="24"/>
        </w:rPr>
      </w:pPr>
      <w:r w:rsidRPr="00C931B5">
        <w:rPr>
          <w:rFonts w:ascii="Times New Roman" w:hAnsi="Times New Roman" w:cs="Times New Roman"/>
          <w:b/>
          <w:sz w:val="24"/>
          <w:szCs w:val="24"/>
        </w:rPr>
        <w:t>Statutory Instruments</w:t>
      </w:r>
    </w:p>
    <w:p w:rsidR="00970F29" w:rsidRPr="00C931B5" w:rsidRDefault="00970F29" w:rsidP="00160762">
      <w:pPr>
        <w:spacing w:after="238"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These are a form of legislation issued by a Government Minister. Statutory instruments related to tax matters are issued from time to time by the Minister of Finance and National Planning.</w:t>
      </w:r>
    </w:p>
    <w:p w:rsidR="001D4DBF" w:rsidRPr="00C931B5" w:rsidRDefault="00970F29" w:rsidP="002E6B95">
      <w:pPr>
        <w:spacing w:after="248"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rPr>
        <w:t>Other sources of legislation derive directly from the Zambia Revenue Authority. While these do not have a legal effect, they assist in the smooth running of the taxation system. These sources include the following:-</w:t>
      </w:r>
    </w:p>
    <w:p w:rsidR="005C0B0F" w:rsidRPr="00C931B5" w:rsidRDefault="00970F29" w:rsidP="00160762">
      <w:pPr>
        <w:spacing w:after="261" w:line="360" w:lineRule="auto"/>
        <w:ind w:right="94"/>
        <w:jc w:val="both"/>
        <w:rPr>
          <w:rFonts w:ascii="Times New Roman" w:hAnsi="Times New Roman" w:cs="Times New Roman"/>
          <w:sz w:val="24"/>
          <w:szCs w:val="24"/>
        </w:rPr>
      </w:pPr>
      <w:r w:rsidRPr="00C931B5">
        <w:rPr>
          <w:rFonts w:ascii="Times New Roman" w:hAnsi="Times New Roman" w:cs="Times New Roman"/>
          <w:b/>
          <w:sz w:val="24"/>
          <w:szCs w:val="24"/>
        </w:rPr>
        <w:t>Practice Notes</w:t>
      </w:r>
    </w:p>
    <w:p w:rsidR="00C06FF5" w:rsidRPr="00C931B5" w:rsidRDefault="00970F29" w:rsidP="00160762">
      <w:pPr>
        <w:spacing w:after="261"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rPr>
        <w:t>These are issued by the ZRA to indicate the ZRA's interpretation of a statute. The practice notes are normally issued following amendments to Taxes Acts.</w:t>
      </w:r>
    </w:p>
    <w:p w:rsidR="005146EE" w:rsidRPr="00C931B5" w:rsidRDefault="005146EE" w:rsidP="00160762">
      <w:pPr>
        <w:tabs>
          <w:tab w:val="left" w:pos="6480"/>
        </w:tabs>
        <w:spacing w:after="0" w:line="360" w:lineRule="auto"/>
        <w:ind w:right="7"/>
        <w:jc w:val="both"/>
        <w:rPr>
          <w:rFonts w:ascii="Times New Roman" w:hAnsi="Times New Roman" w:cs="Times New Roman"/>
          <w:b/>
          <w:sz w:val="24"/>
          <w:szCs w:val="24"/>
        </w:rPr>
      </w:pPr>
    </w:p>
    <w:p w:rsidR="005146EE" w:rsidRPr="00C931B5" w:rsidRDefault="005146EE" w:rsidP="00160762">
      <w:pPr>
        <w:tabs>
          <w:tab w:val="left" w:pos="6480"/>
        </w:tabs>
        <w:spacing w:after="0" w:line="360" w:lineRule="auto"/>
        <w:ind w:right="7"/>
        <w:jc w:val="both"/>
        <w:rPr>
          <w:rFonts w:ascii="Times New Roman" w:hAnsi="Times New Roman" w:cs="Times New Roman"/>
          <w:b/>
          <w:sz w:val="24"/>
          <w:szCs w:val="24"/>
        </w:rPr>
      </w:pPr>
    </w:p>
    <w:p w:rsidR="005146EE" w:rsidRPr="00C931B5" w:rsidRDefault="005146EE" w:rsidP="00160762">
      <w:pPr>
        <w:tabs>
          <w:tab w:val="left" w:pos="6480"/>
        </w:tabs>
        <w:spacing w:after="0" w:line="360" w:lineRule="auto"/>
        <w:ind w:right="7"/>
        <w:jc w:val="both"/>
        <w:rPr>
          <w:rFonts w:ascii="Times New Roman" w:hAnsi="Times New Roman" w:cs="Times New Roman"/>
          <w:b/>
          <w:sz w:val="24"/>
          <w:szCs w:val="24"/>
        </w:rPr>
      </w:pPr>
    </w:p>
    <w:p w:rsidR="00C10DD9" w:rsidRDefault="00C10DD9" w:rsidP="00160762">
      <w:pPr>
        <w:tabs>
          <w:tab w:val="left" w:pos="6480"/>
        </w:tabs>
        <w:spacing w:after="0" w:line="360" w:lineRule="auto"/>
        <w:ind w:right="7"/>
        <w:jc w:val="both"/>
        <w:rPr>
          <w:rFonts w:ascii="Times New Roman" w:hAnsi="Times New Roman" w:cs="Times New Roman"/>
          <w:b/>
          <w:sz w:val="24"/>
          <w:szCs w:val="24"/>
        </w:rPr>
      </w:pPr>
    </w:p>
    <w:p w:rsidR="009720CD" w:rsidRDefault="009720CD" w:rsidP="00160762">
      <w:pPr>
        <w:tabs>
          <w:tab w:val="left" w:pos="6480"/>
        </w:tabs>
        <w:spacing w:after="0" w:line="360" w:lineRule="auto"/>
        <w:ind w:right="7"/>
        <w:jc w:val="both"/>
        <w:rPr>
          <w:rFonts w:ascii="Times New Roman" w:hAnsi="Times New Roman" w:cs="Times New Roman"/>
          <w:b/>
          <w:sz w:val="24"/>
          <w:szCs w:val="24"/>
        </w:rPr>
      </w:pPr>
    </w:p>
    <w:p w:rsidR="009720CD" w:rsidRDefault="009720CD" w:rsidP="00160762">
      <w:pPr>
        <w:tabs>
          <w:tab w:val="left" w:pos="6480"/>
        </w:tabs>
        <w:spacing w:after="0" w:line="360" w:lineRule="auto"/>
        <w:ind w:right="7"/>
        <w:jc w:val="both"/>
        <w:rPr>
          <w:rFonts w:ascii="Times New Roman" w:hAnsi="Times New Roman" w:cs="Times New Roman"/>
          <w:b/>
          <w:sz w:val="24"/>
          <w:szCs w:val="24"/>
        </w:rPr>
      </w:pPr>
    </w:p>
    <w:p w:rsidR="009720CD" w:rsidRDefault="009720CD" w:rsidP="00160762">
      <w:pPr>
        <w:tabs>
          <w:tab w:val="left" w:pos="6480"/>
        </w:tabs>
        <w:spacing w:after="0" w:line="360" w:lineRule="auto"/>
        <w:ind w:right="7"/>
        <w:jc w:val="both"/>
        <w:rPr>
          <w:rFonts w:ascii="Times New Roman" w:hAnsi="Times New Roman" w:cs="Times New Roman"/>
          <w:b/>
          <w:sz w:val="24"/>
          <w:szCs w:val="24"/>
        </w:rPr>
      </w:pPr>
    </w:p>
    <w:p w:rsidR="00CB7A05" w:rsidRDefault="00CB7A05" w:rsidP="00160762">
      <w:pPr>
        <w:tabs>
          <w:tab w:val="left" w:pos="6480"/>
        </w:tabs>
        <w:spacing w:after="0" w:line="360" w:lineRule="auto"/>
        <w:ind w:right="7"/>
        <w:jc w:val="both"/>
        <w:rPr>
          <w:rFonts w:ascii="Times New Roman" w:hAnsi="Times New Roman" w:cs="Times New Roman"/>
          <w:b/>
          <w:sz w:val="24"/>
          <w:szCs w:val="24"/>
        </w:rPr>
      </w:pPr>
    </w:p>
    <w:p w:rsidR="00CB7A05" w:rsidRDefault="00CB7A05" w:rsidP="00160762">
      <w:pPr>
        <w:tabs>
          <w:tab w:val="left" w:pos="6480"/>
        </w:tabs>
        <w:spacing w:after="0" w:line="360" w:lineRule="auto"/>
        <w:ind w:right="7"/>
        <w:jc w:val="both"/>
        <w:rPr>
          <w:rFonts w:ascii="Times New Roman" w:hAnsi="Times New Roman" w:cs="Times New Roman"/>
          <w:b/>
          <w:sz w:val="24"/>
          <w:szCs w:val="24"/>
        </w:rPr>
      </w:pPr>
    </w:p>
    <w:p w:rsidR="00CB7A05" w:rsidRPr="00C931B5" w:rsidRDefault="00CB7A05" w:rsidP="00160762">
      <w:pPr>
        <w:tabs>
          <w:tab w:val="left" w:pos="6480"/>
        </w:tabs>
        <w:spacing w:after="0" w:line="360" w:lineRule="auto"/>
        <w:ind w:right="7"/>
        <w:jc w:val="both"/>
        <w:rPr>
          <w:rFonts w:ascii="Times New Roman" w:hAnsi="Times New Roman" w:cs="Times New Roman"/>
          <w:b/>
          <w:sz w:val="24"/>
          <w:szCs w:val="24"/>
        </w:rPr>
      </w:pPr>
    </w:p>
    <w:p w:rsidR="001F2D58" w:rsidRPr="00C931B5" w:rsidRDefault="001F2D58" w:rsidP="00160762">
      <w:pPr>
        <w:tabs>
          <w:tab w:val="left" w:pos="6480"/>
        </w:tabs>
        <w:spacing w:after="0"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 xml:space="preserve">UNIT 2 </w:t>
      </w:r>
      <w:r w:rsidR="002E6B95" w:rsidRPr="00C931B5">
        <w:rPr>
          <w:rFonts w:ascii="Times New Roman" w:hAnsi="Times New Roman" w:cs="Times New Roman"/>
          <w:b/>
          <w:sz w:val="24"/>
          <w:szCs w:val="24"/>
        </w:rPr>
        <w:t>–</w:t>
      </w:r>
      <w:r w:rsidRPr="00C931B5">
        <w:rPr>
          <w:rFonts w:ascii="Times New Roman" w:hAnsi="Times New Roman" w:cs="Times New Roman"/>
          <w:b/>
          <w:sz w:val="24"/>
          <w:szCs w:val="24"/>
        </w:rPr>
        <w:t xml:space="preserve"> </w:t>
      </w:r>
      <w:r w:rsidR="002E6B95" w:rsidRPr="00C931B5">
        <w:rPr>
          <w:rFonts w:ascii="Times New Roman" w:hAnsi="Times New Roman" w:cs="Times New Roman"/>
          <w:b/>
          <w:sz w:val="24"/>
          <w:szCs w:val="24"/>
        </w:rPr>
        <w:t>TAX ADMINISTRATION IN ZAMBIA</w:t>
      </w:r>
    </w:p>
    <w:p w:rsidR="00C06FF5" w:rsidRPr="00C931B5" w:rsidRDefault="001F2D58" w:rsidP="00160762">
      <w:pPr>
        <w:tabs>
          <w:tab w:val="left" w:pos="6480"/>
        </w:tabs>
        <w:spacing w:after="0"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ab/>
      </w:r>
    </w:p>
    <w:p w:rsidR="00C06FF5" w:rsidRPr="00C931B5" w:rsidRDefault="001F2D58" w:rsidP="00160762">
      <w:pPr>
        <w:tabs>
          <w:tab w:val="center" w:pos="864"/>
          <w:tab w:val="center" w:pos="2719"/>
        </w:tabs>
        <w:spacing w:after="193" w:line="360" w:lineRule="auto"/>
        <w:jc w:val="both"/>
        <w:rPr>
          <w:rFonts w:ascii="Times New Roman" w:hAnsi="Times New Roman" w:cs="Times New Roman"/>
          <w:b/>
          <w:sz w:val="24"/>
          <w:szCs w:val="24"/>
        </w:rPr>
      </w:pPr>
      <w:r w:rsidRPr="00C931B5">
        <w:rPr>
          <w:rFonts w:ascii="Times New Roman" w:hAnsi="Times New Roman" w:cs="Times New Roman"/>
          <w:sz w:val="24"/>
          <w:szCs w:val="24"/>
        </w:rPr>
        <w:tab/>
      </w:r>
      <w:r w:rsidR="002E6B95" w:rsidRPr="00C931B5">
        <w:rPr>
          <w:rFonts w:ascii="Times New Roman" w:hAnsi="Times New Roman" w:cs="Times New Roman"/>
          <w:b/>
          <w:sz w:val="24"/>
          <w:szCs w:val="24"/>
        </w:rPr>
        <w:t>2.1</w:t>
      </w:r>
      <w:r w:rsidR="002E6B95" w:rsidRPr="00C931B5">
        <w:rPr>
          <w:rFonts w:ascii="Times New Roman" w:hAnsi="Times New Roman" w:cs="Times New Roman"/>
          <w:sz w:val="24"/>
          <w:szCs w:val="24"/>
        </w:rPr>
        <w:t xml:space="preserve"> </w:t>
      </w:r>
      <w:r w:rsidR="002E6B95" w:rsidRPr="00C931B5">
        <w:rPr>
          <w:rFonts w:ascii="Times New Roman" w:hAnsi="Times New Roman" w:cs="Times New Roman"/>
          <w:b/>
          <w:sz w:val="24"/>
          <w:szCs w:val="24"/>
        </w:rPr>
        <w:t>Introduction</w:t>
      </w:r>
    </w:p>
    <w:p w:rsidR="00C06FF5" w:rsidRPr="00C931B5" w:rsidRDefault="00C06FF5" w:rsidP="00160762">
      <w:pPr>
        <w:spacing w:after="229" w:line="360" w:lineRule="auto"/>
        <w:ind w:right="122"/>
        <w:jc w:val="both"/>
        <w:rPr>
          <w:rFonts w:ascii="Times New Roman" w:hAnsi="Times New Roman" w:cs="Times New Roman"/>
          <w:sz w:val="24"/>
          <w:szCs w:val="24"/>
        </w:rPr>
      </w:pPr>
      <w:r w:rsidRPr="00C931B5">
        <w:rPr>
          <w:rFonts w:ascii="Times New Roman" w:hAnsi="Times New Roman" w:cs="Times New Roman"/>
          <w:sz w:val="24"/>
          <w:szCs w:val="24"/>
        </w:rPr>
        <w:t>This unit introduces you to the operations of the Zambia Revenue Authority, the organ mandated by law to administer and manage taxes on behalf of the Zambian Government.</w:t>
      </w:r>
    </w:p>
    <w:p w:rsidR="002E6B95" w:rsidRPr="00C931B5" w:rsidRDefault="002E6B95" w:rsidP="00160762">
      <w:pPr>
        <w:spacing w:after="105" w:line="360" w:lineRule="auto"/>
        <w:ind w:left="7" w:right="14"/>
        <w:jc w:val="both"/>
        <w:rPr>
          <w:rFonts w:ascii="Times New Roman" w:hAnsi="Times New Roman" w:cs="Times New Roman"/>
          <w:b/>
          <w:sz w:val="24"/>
          <w:szCs w:val="24"/>
        </w:rPr>
      </w:pPr>
      <w:r w:rsidRPr="00C931B5">
        <w:rPr>
          <w:rFonts w:ascii="Times New Roman" w:hAnsi="Times New Roman" w:cs="Times New Roman"/>
          <w:b/>
          <w:sz w:val="24"/>
          <w:szCs w:val="24"/>
        </w:rPr>
        <w:t xml:space="preserve">2.2 Learning Outcome </w:t>
      </w:r>
    </w:p>
    <w:p w:rsidR="00C06FF5" w:rsidRPr="00C931B5" w:rsidRDefault="00C06FF5" w:rsidP="00160762">
      <w:pPr>
        <w:spacing w:after="105" w:line="360" w:lineRule="auto"/>
        <w:ind w:left="7" w:right="14"/>
        <w:jc w:val="both"/>
        <w:rPr>
          <w:rFonts w:ascii="Times New Roman" w:hAnsi="Times New Roman" w:cs="Times New Roman"/>
          <w:sz w:val="24"/>
          <w:szCs w:val="24"/>
        </w:rPr>
      </w:pPr>
      <w:r w:rsidRPr="00C931B5">
        <w:rPr>
          <w:rFonts w:ascii="Times New Roman" w:hAnsi="Times New Roman" w:cs="Times New Roman"/>
          <w:sz w:val="24"/>
          <w:szCs w:val="24"/>
        </w:rPr>
        <w:t xml:space="preserve">After completing this unit you </w:t>
      </w:r>
      <w:r w:rsidR="002E6B95" w:rsidRPr="00C931B5">
        <w:rPr>
          <w:rFonts w:ascii="Times New Roman" w:hAnsi="Times New Roman" w:cs="Times New Roman"/>
          <w:sz w:val="24"/>
          <w:szCs w:val="24"/>
        </w:rPr>
        <w:t xml:space="preserve">should </w:t>
      </w:r>
      <w:r w:rsidRPr="00C931B5">
        <w:rPr>
          <w:rFonts w:ascii="Times New Roman" w:hAnsi="Times New Roman" w:cs="Times New Roman"/>
          <w:sz w:val="24"/>
          <w:szCs w:val="24"/>
        </w:rPr>
        <w:t>be able to: -</w:t>
      </w:r>
    </w:p>
    <w:p w:rsidR="00C06FF5" w:rsidRPr="00C931B5" w:rsidRDefault="00C06FF5" w:rsidP="00160762">
      <w:pPr>
        <w:numPr>
          <w:ilvl w:val="0"/>
          <w:numId w:val="10"/>
        </w:numPr>
        <w:spacing w:after="70" w:line="360" w:lineRule="auto"/>
        <w:ind w:left="724" w:right="14" w:hanging="353"/>
        <w:jc w:val="both"/>
        <w:rPr>
          <w:rFonts w:ascii="Times New Roman" w:hAnsi="Times New Roman" w:cs="Times New Roman"/>
          <w:sz w:val="24"/>
          <w:szCs w:val="24"/>
        </w:rPr>
      </w:pPr>
      <w:r w:rsidRPr="00C931B5">
        <w:rPr>
          <w:rFonts w:ascii="Times New Roman" w:hAnsi="Times New Roman" w:cs="Times New Roman"/>
          <w:sz w:val="24"/>
          <w:szCs w:val="24"/>
        </w:rPr>
        <w:t>Understand the structure of the Zambia Revenue Authority (ZRA)</w:t>
      </w:r>
    </w:p>
    <w:p w:rsidR="00C06FF5" w:rsidRPr="00C931B5" w:rsidRDefault="00C06FF5" w:rsidP="00160762">
      <w:pPr>
        <w:numPr>
          <w:ilvl w:val="0"/>
          <w:numId w:val="10"/>
        </w:numPr>
        <w:spacing w:after="95" w:line="360" w:lineRule="auto"/>
        <w:ind w:left="724" w:right="14" w:hanging="353"/>
        <w:jc w:val="both"/>
        <w:rPr>
          <w:rFonts w:ascii="Times New Roman" w:hAnsi="Times New Roman" w:cs="Times New Roman"/>
          <w:sz w:val="24"/>
          <w:szCs w:val="24"/>
        </w:rPr>
      </w:pPr>
      <w:r w:rsidRPr="00C931B5">
        <w:rPr>
          <w:rFonts w:ascii="Times New Roman" w:hAnsi="Times New Roman" w:cs="Times New Roman"/>
          <w:sz w:val="24"/>
          <w:szCs w:val="24"/>
        </w:rPr>
        <w:t>Understand the Operational Activities of the ZRA</w:t>
      </w:r>
    </w:p>
    <w:p w:rsidR="00C06FF5" w:rsidRPr="00C931B5" w:rsidRDefault="00C06FF5" w:rsidP="00160762">
      <w:pPr>
        <w:numPr>
          <w:ilvl w:val="0"/>
          <w:numId w:val="10"/>
        </w:numPr>
        <w:spacing w:after="194" w:line="360" w:lineRule="auto"/>
        <w:ind w:left="724" w:right="14" w:hanging="353"/>
        <w:jc w:val="both"/>
        <w:rPr>
          <w:rFonts w:ascii="Times New Roman" w:hAnsi="Times New Roman" w:cs="Times New Roman"/>
          <w:sz w:val="24"/>
          <w:szCs w:val="24"/>
        </w:rPr>
      </w:pPr>
      <w:r w:rsidRPr="00C931B5">
        <w:rPr>
          <w:rFonts w:ascii="Times New Roman" w:hAnsi="Times New Roman" w:cs="Times New Roman"/>
          <w:sz w:val="24"/>
          <w:szCs w:val="24"/>
        </w:rPr>
        <w:t>Explain the various tax collection methods such as withholding taxes and provisional tax</w:t>
      </w:r>
    </w:p>
    <w:p w:rsidR="00C06FF5" w:rsidRPr="00C931B5" w:rsidRDefault="00C06FF5" w:rsidP="00160762">
      <w:pPr>
        <w:numPr>
          <w:ilvl w:val="0"/>
          <w:numId w:val="10"/>
        </w:numPr>
        <w:spacing w:after="302" w:line="360" w:lineRule="auto"/>
        <w:ind w:left="724" w:right="14" w:hanging="353"/>
        <w:jc w:val="both"/>
        <w:rPr>
          <w:rFonts w:ascii="Times New Roman" w:hAnsi="Times New Roman" w:cs="Times New Roman"/>
          <w:sz w:val="24"/>
          <w:szCs w:val="24"/>
        </w:rPr>
      </w:pPr>
      <w:r w:rsidRPr="00C931B5">
        <w:rPr>
          <w:rFonts w:ascii="Times New Roman" w:hAnsi="Times New Roman" w:cs="Times New Roman"/>
          <w:sz w:val="24"/>
          <w:szCs w:val="24"/>
        </w:rPr>
        <w:t>Explain the grievance handling procedure regarding tax disputes.</w:t>
      </w:r>
    </w:p>
    <w:p w:rsidR="002E6B95" w:rsidRPr="00C931B5" w:rsidRDefault="002E6B95" w:rsidP="002E6B95">
      <w:pPr>
        <w:spacing w:line="360" w:lineRule="auto"/>
        <w:jc w:val="both"/>
        <w:rPr>
          <w:rFonts w:ascii="Times New Roman" w:eastAsiaTheme="majorEastAsia" w:hAnsi="Times New Roman" w:cs="Times New Roman"/>
          <w:sz w:val="24"/>
          <w:szCs w:val="24"/>
        </w:rPr>
      </w:pPr>
      <w:bookmarkStart w:id="36" w:name="_Toc25170484"/>
      <w:bookmarkStart w:id="37" w:name="_Toc25170626"/>
      <w:r w:rsidRPr="00C931B5">
        <w:rPr>
          <w:rFonts w:ascii="Times New Roman" w:hAnsi="Times New Roman" w:cs="Times New Roman"/>
          <w:noProof/>
          <w:sz w:val="24"/>
          <w:szCs w:val="24"/>
        </w:rPr>
        <w:drawing>
          <wp:inline distT="0" distB="0" distL="0" distR="0">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bookmarkEnd w:id="36"/>
      <w:bookmarkEnd w:id="37"/>
    </w:p>
    <w:p w:rsidR="002E6B95" w:rsidRPr="00C931B5" w:rsidRDefault="002E6B95" w:rsidP="002E6B95">
      <w:pPr>
        <w:spacing w:line="360" w:lineRule="auto"/>
        <w:jc w:val="both"/>
        <w:rPr>
          <w:rFonts w:ascii="Times New Roman" w:hAnsi="Times New Roman" w:cs="Times New Roman"/>
          <w:b/>
          <w:sz w:val="24"/>
          <w:szCs w:val="24"/>
        </w:rPr>
      </w:pPr>
      <w:bookmarkStart w:id="38" w:name="_Toc25170485"/>
      <w:bookmarkStart w:id="39" w:name="_Toc25170627"/>
      <w:r w:rsidRPr="00C931B5">
        <w:rPr>
          <w:rFonts w:ascii="Times New Roman" w:hAnsi="Times New Roman" w:cs="Times New Roman"/>
          <w:b/>
          <w:sz w:val="24"/>
          <w:szCs w:val="24"/>
        </w:rPr>
        <w:t>1.3 Time Frame:</w:t>
      </w:r>
      <w:bookmarkEnd w:id="38"/>
      <w:bookmarkEnd w:id="39"/>
      <w:r w:rsidRPr="00C931B5">
        <w:rPr>
          <w:rFonts w:ascii="Times New Roman" w:hAnsi="Times New Roman" w:cs="Times New Roman"/>
          <w:b/>
          <w:sz w:val="24"/>
          <w:szCs w:val="24"/>
        </w:rPr>
        <w:t xml:space="preserve"> </w:t>
      </w:r>
    </w:p>
    <w:p w:rsidR="002E6B95" w:rsidRPr="00C931B5" w:rsidRDefault="002E6B95" w:rsidP="002E6B95">
      <w:pPr>
        <w:spacing w:line="360" w:lineRule="auto"/>
        <w:jc w:val="both"/>
        <w:rPr>
          <w:rFonts w:ascii="Times New Roman" w:eastAsiaTheme="majorEastAsia" w:hAnsi="Times New Roman" w:cs="Times New Roman"/>
          <w:sz w:val="24"/>
          <w:szCs w:val="24"/>
        </w:rPr>
      </w:pPr>
      <w:bookmarkStart w:id="40" w:name="_Toc25170486"/>
      <w:bookmarkStart w:id="41" w:name="_Toc25170628"/>
      <w:r w:rsidRPr="00C931B5">
        <w:rPr>
          <w:rFonts w:ascii="Times New Roman" w:eastAsiaTheme="majorEastAsia" w:hAnsi="Times New Roman" w:cs="Times New Roman"/>
          <w:sz w:val="24"/>
          <w:szCs w:val="24"/>
        </w:rPr>
        <w:t>You will cover the following time;</w:t>
      </w:r>
      <w:bookmarkEnd w:id="40"/>
      <w:bookmarkEnd w:id="41"/>
    </w:p>
    <w:p w:rsidR="002E6B95" w:rsidRPr="00C931B5" w:rsidRDefault="002E6B95" w:rsidP="002E6B95">
      <w:pPr>
        <w:pStyle w:val="ListParagraph"/>
        <w:numPr>
          <w:ilvl w:val="0"/>
          <w:numId w:val="126"/>
        </w:numPr>
        <w:spacing w:line="360" w:lineRule="auto"/>
        <w:jc w:val="both"/>
        <w:rPr>
          <w:rFonts w:ascii="Times New Roman" w:eastAsiaTheme="majorEastAsia" w:hAnsi="Times New Roman" w:cs="Times New Roman"/>
          <w:sz w:val="24"/>
          <w:szCs w:val="24"/>
        </w:rPr>
      </w:pPr>
      <w:bookmarkStart w:id="42" w:name="_Toc25170487"/>
      <w:bookmarkStart w:id="43" w:name="_Toc25170629"/>
      <w:r w:rsidRPr="00C931B5">
        <w:rPr>
          <w:rFonts w:ascii="Times New Roman" w:eastAsiaTheme="majorEastAsia" w:hAnsi="Times New Roman" w:cs="Times New Roman"/>
          <w:sz w:val="24"/>
          <w:szCs w:val="24"/>
        </w:rPr>
        <w:t>2 hour 30 minutes’ study time</w:t>
      </w:r>
      <w:bookmarkEnd w:id="42"/>
      <w:bookmarkEnd w:id="43"/>
    </w:p>
    <w:p w:rsidR="002E6B95" w:rsidRPr="00C931B5" w:rsidRDefault="002E6B95" w:rsidP="002E6B95">
      <w:pPr>
        <w:pStyle w:val="ListParagraph"/>
        <w:numPr>
          <w:ilvl w:val="0"/>
          <w:numId w:val="126"/>
        </w:numPr>
        <w:spacing w:line="360" w:lineRule="auto"/>
        <w:jc w:val="both"/>
        <w:rPr>
          <w:rFonts w:ascii="Times New Roman" w:eastAsiaTheme="majorEastAsia" w:hAnsi="Times New Roman" w:cs="Times New Roman"/>
          <w:sz w:val="24"/>
          <w:szCs w:val="24"/>
        </w:rPr>
      </w:pPr>
      <w:bookmarkStart w:id="44" w:name="_Toc25170488"/>
      <w:bookmarkStart w:id="45" w:name="_Toc25170630"/>
      <w:r w:rsidRPr="00C931B5">
        <w:rPr>
          <w:rFonts w:ascii="Times New Roman" w:eastAsiaTheme="majorEastAsia" w:hAnsi="Times New Roman" w:cs="Times New Roman"/>
          <w:sz w:val="24"/>
          <w:szCs w:val="24"/>
        </w:rPr>
        <w:t>1 hours in class</w:t>
      </w:r>
      <w:bookmarkEnd w:id="44"/>
      <w:bookmarkEnd w:id="45"/>
      <w:r w:rsidRPr="00C931B5">
        <w:rPr>
          <w:rFonts w:ascii="Times New Roman" w:eastAsiaTheme="majorEastAsia" w:hAnsi="Times New Roman" w:cs="Times New Roman"/>
          <w:sz w:val="24"/>
          <w:szCs w:val="24"/>
        </w:rPr>
        <w:t xml:space="preserve"> </w:t>
      </w:r>
    </w:p>
    <w:p w:rsidR="00C06FF5" w:rsidRPr="00C931B5" w:rsidRDefault="002E6B95" w:rsidP="00160762">
      <w:pPr>
        <w:tabs>
          <w:tab w:val="center" w:pos="1988"/>
          <w:tab w:val="center" w:pos="4926"/>
        </w:tabs>
        <w:spacing w:after="192"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1.4 </w:t>
      </w:r>
      <w:r w:rsidR="00C06FF5" w:rsidRPr="00C931B5">
        <w:rPr>
          <w:rFonts w:ascii="Times New Roman" w:hAnsi="Times New Roman" w:cs="Times New Roman"/>
          <w:b/>
          <w:sz w:val="24"/>
          <w:szCs w:val="24"/>
        </w:rPr>
        <w:t>THE ZAMBIA REVENUE AUTHORITY (ZRA)</w:t>
      </w:r>
    </w:p>
    <w:p w:rsidR="00C06FF5" w:rsidRPr="00C931B5" w:rsidRDefault="00C06FF5" w:rsidP="00160762">
      <w:pPr>
        <w:pStyle w:val="ListParagraph"/>
        <w:spacing w:after="235" w:line="360" w:lineRule="auto"/>
        <w:ind w:left="0" w:right="14"/>
        <w:jc w:val="both"/>
        <w:rPr>
          <w:rFonts w:ascii="Times New Roman" w:hAnsi="Times New Roman" w:cs="Times New Roman"/>
          <w:sz w:val="24"/>
          <w:szCs w:val="24"/>
        </w:rPr>
      </w:pPr>
      <w:r w:rsidRPr="00C931B5">
        <w:rPr>
          <w:rFonts w:ascii="Times New Roman" w:hAnsi="Times New Roman" w:cs="Times New Roman"/>
          <w:sz w:val="24"/>
          <w:szCs w:val="24"/>
        </w:rPr>
        <w:t xml:space="preserve">The Zambia Revenue Authority (ZRA) is a corporate body responsible for the imposition and collection of taxes in Zambia. It falls under the Ministry of Finance and Economic Planning. ZRA was established on 1 </w:t>
      </w:r>
      <w:r w:rsidRPr="00C931B5">
        <w:rPr>
          <w:rFonts w:ascii="Times New Roman" w:hAnsi="Times New Roman" w:cs="Times New Roman"/>
          <w:sz w:val="24"/>
          <w:szCs w:val="24"/>
          <w:vertAlign w:val="superscript"/>
        </w:rPr>
        <w:t>st</w:t>
      </w:r>
      <w:r w:rsidRPr="00C931B5">
        <w:rPr>
          <w:rFonts w:ascii="Times New Roman" w:hAnsi="Times New Roman" w:cs="Times New Roman"/>
          <w:sz w:val="24"/>
          <w:szCs w:val="24"/>
        </w:rPr>
        <w:t>April 1994 by an Act of Parliament. A Board oversees ZRA's operations. The Chief Executive Officer of ZRA is the Commissioner General who is appointed by the Republican President.</w:t>
      </w:r>
    </w:p>
    <w:p w:rsidR="00DD2738" w:rsidRPr="00C931B5" w:rsidRDefault="00395B8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Cs/>
          <w:sz w:val="24"/>
          <w:szCs w:val="24"/>
          <w:lang w:val="en-GB"/>
        </w:rPr>
        <w:t>The authority was created to redress the serious shortfall in revenues.</w:t>
      </w:r>
      <w:r w:rsidRPr="00C931B5">
        <w:rPr>
          <w:rFonts w:ascii="Times New Roman" w:hAnsi="Times New Roman" w:cs="Times New Roman"/>
          <w:sz w:val="24"/>
          <w:szCs w:val="24"/>
        </w:rPr>
        <w:t xml:space="preserve"> The goal of the </w:t>
      </w:r>
      <w:r w:rsidRPr="00C931B5">
        <w:rPr>
          <w:rFonts w:ascii="Times New Roman" w:hAnsi="Times New Roman" w:cs="Times New Roman"/>
          <w:bCs/>
          <w:sz w:val="24"/>
          <w:szCs w:val="24"/>
          <w:lang w:val="en-GB"/>
        </w:rPr>
        <w:t xml:space="preserve">Zambia Revenue Authority is to </w:t>
      </w:r>
      <w:r w:rsidRPr="00C931B5">
        <w:rPr>
          <w:rFonts w:ascii="Times New Roman" w:hAnsi="Times New Roman" w:cs="Times New Roman"/>
          <w:b/>
          <w:bCs/>
          <w:sz w:val="24"/>
          <w:szCs w:val="24"/>
          <w:lang w:val="en-GB"/>
        </w:rPr>
        <w:t>maximise tax compliance</w:t>
      </w:r>
      <w:r w:rsidRPr="00C931B5">
        <w:rPr>
          <w:rFonts w:ascii="Times New Roman" w:hAnsi="Times New Roman" w:cs="Times New Roman"/>
          <w:bCs/>
          <w:sz w:val="24"/>
          <w:szCs w:val="24"/>
          <w:lang w:val="en-GB"/>
        </w:rPr>
        <w:t xml:space="preserve"> and </w:t>
      </w:r>
      <w:r w:rsidRPr="00C931B5">
        <w:rPr>
          <w:rFonts w:ascii="Times New Roman" w:hAnsi="Times New Roman" w:cs="Times New Roman"/>
          <w:b/>
          <w:bCs/>
          <w:sz w:val="24"/>
          <w:szCs w:val="24"/>
          <w:lang w:val="en-GB"/>
        </w:rPr>
        <w:t>increase domestic revenue</w:t>
      </w:r>
      <w:r w:rsidRPr="00C931B5">
        <w:rPr>
          <w:rFonts w:ascii="Times New Roman" w:hAnsi="Times New Roman" w:cs="Times New Roman"/>
          <w:bCs/>
          <w:sz w:val="24"/>
          <w:szCs w:val="24"/>
          <w:lang w:val="en-GB"/>
        </w:rPr>
        <w:t xml:space="preserve"> yield</w:t>
      </w:r>
      <w:r w:rsidR="006D4641" w:rsidRPr="00C931B5">
        <w:rPr>
          <w:rFonts w:ascii="Times New Roman" w:hAnsi="Times New Roman" w:cs="Times New Roman"/>
          <w:b/>
          <w:bCs/>
          <w:sz w:val="24"/>
          <w:szCs w:val="24"/>
          <w:lang w:val="en-GB"/>
        </w:rPr>
        <w:t>.</w:t>
      </w:r>
      <w:r w:rsidR="008A650B" w:rsidRPr="00C931B5">
        <w:rPr>
          <w:rFonts w:ascii="Times New Roman" w:hAnsi="Times New Roman" w:cs="Times New Roman"/>
          <w:bCs/>
          <w:sz w:val="24"/>
          <w:szCs w:val="24"/>
          <w:lang w:val="en-GB"/>
        </w:rPr>
        <w:t xml:space="preserve">ZRA is expected to </w:t>
      </w:r>
      <w:r w:rsidR="008A650B" w:rsidRPr="00C931B5">
        <w:rPr>
          <w:rFonts w:ascii="Times New Roman" w:hAnsi="Times New Roman" w:cs="Times New Roman"/>
          <w:b/>
          <w:bCs/>
          <w:sz w:val="24"/>
          <w:szCs w:val="24"/>
          <w:lang w:val="en-GB"/>
        </w:rPr>
        <w:t>advise the Government on matters of taxation policy</w:t>
      </w:r>
      <w:r w:rsidR="008A650B" w:rsidRPr="00C931B5">
        <w:rPr>
          <w:rFonts w:ascii="Times New Roman" w:hAnsi="Times New Roman" w:cs="Times New Roman"/>
          <w:bCs/>
          <w:sz w:val="24"/>
          <w:szCs w:val="24"/>
          <w:lang w:val="en-GB"/>
        </w:rPr>
        <w:t>.</w:t>
      </w:r>
    </w:p>
    <w:p w:rsidR="00395B87" w:rsidRPr="00C931B5" w:rsidRDefault="00395B87" w:rsidP="00160762">
      <w:pPr>
        <w:pStyle w:val="ListParagraph"/>
        <w:spacing w:after="235" w:line="360" w:lineRule="auto"/>
        <w:ind w:left="0" w:right="14"/>
        <w:jc w:val="both"/>
        <w:rPr>
          <w:rFonts w:ascii="Times New Roman" w:hAnsi="Times New Roman" w:cs="Times New Roman"/>
          <w:sz w:val="24"/>
          <w:szCs w:val="24"/>
        </w:rPr>
      </w:pPr>
    </w:p>
    <w:p w:rsidR="00C705A7" w:rsidRPr="00C931B5" w:rsidRDefault="00C705A7" w:rsidP="00160762">
      <w:pPr>
        <w:pStyle w:val="ListParagraph"/>
        <w:spacing w:after="235" w:line="360" w:lineRule="auto"/>
        <w:ind w:left="0" w:right="14"/>
        <w:jc w:val="both"/>
        <w:rPr>
          <w:rFonts w:ascii="Times New Roman" w:hAnsi="Times New Roman" w:cs="Times New Roman"/>
          <w:b/>
          <w:sz w:val="24"/>
          <w:szCs w:val="24"/>
        </w:rPr>
      </w:pPr>
      <w:r w:rsidRPr="00C931B5">
        <w:rPr>
          <w:rFonts w:ascii="Times New Roman" w:hAnsi="Times New Roman" w:cs="Times New Roman"/>
          <w:b/>
          <w:sz w:val="24"/>
          <w:szCs w:val="24"/>
        </w:rPr>
        <w:t>ZRA’S MISSION STATEMENT</w:t>
      </w:r>
    </w:p>
    <w:p w:rsidR="00DD2738" w:rsidRPr="00C931B5" w:rsidRDefault="00C705A7" w:rsidP="00160762">
      <w:pPr>
        <w:spacing w:after="235" w:line="360" w:lineRule="auto"/>
        <w:ind w:right="14"/>
        <w:jc w:val="both"/>
        <w:rPr>
          <w:rFonts w:ascii="Times New Roman" w:hAnsi="Times New Roman" w:cs="Times New Roman"/>
          <w:sz w:val="24"/>
          <w:szCs w:val="24"/>
        </w:rPr>
      </w:pPr>
      <w:r w:rsidRPr="00C931B5">
        <w:rPr>
          <w:rFonts w:ascii="Times New Roman" w:hAnsi="Times New Roman" w:cs="Times New Roman"/>
          <w:bCs/>
          <w:sz w:val="24"/>
          <w:szCs w:val="24"/>
          <w:lang w:val="en-GB"/>
        </w:rPr>
        <w:t>The mission of the Zambia Revenue Authority is to maximise and sustain revenue collection through integrated, efficient, cost effective and transparent systems, professionally managed to meet the expectations of all stakeholders.</w:t>
      </w:r>
    </w:p>
    <w:p w:rsidR="00C06FF5" w:rsidRPr="00C931B5" w:rsidRDefault="00C06FF5" w:rsidP="00160762">
      <w:pPr>
        <w:spacing w:after="109" w:line="360" w:lineRule="auto"/>
        <w:ind w:right="1001"/>
        <w:jc w:val="both"/>
        <w:rPr>
          <w:rFonts w:ascii="Times New Roman" w:hAnsi="Times New Roman" w:cs="Times New Roman"/>
          <w:sz w:val="24"/>
          <w:szCs w:val="24"/>
        </w:rPr>
      </w:pPr>
      <w:r w:rsidRPr="00C931B5">
        <w:rPr>
          <w:rFonts w:ascii="Times New Roman" w:hAnsi="Times New Roman" w:cs="Times New Roman"/>
          <w:sz w:val="24"/>
          <w:szCs w:val="24"/>
        </w:rPr>
        <w:t>ZRA is divided into two operational division namely:</w:t>
      </w:r>
    </w:p>
    <w:p w:rsidR="00C06FF5" w:rsidRPr="00C931B5" w:rsidRDefault="00C06FF5" w:rsidP="00160762">
      <w:pPr>
        <w:spacing w:after="109" w:line="360" w:lineRule="auto"/>
        <w:ind w:right="1001"/>
        <w:jc w:val="both"/>
        <w:rPr>
          <w:rFonts w:ascii="Times New Roman" w:hAnsi="Times New Roman" w:cs="Times New Roman"/>
          <w:sz w:val="24"/>
          <w:szCs w:val="24"/>
        </w:rPr>
      </w:pPr>
      <w:r w:rsidRPr="00C931B5">
        <w:rPr>
          <w:rFonts w:ascii="Times New Roman" w:hAnsi="Times New Roman" w:cs="Times New Roman"/>
          <w:sz w:val="24"/>
          <w:szCs w:val="24"/>
        </w:rPr>
        <w:t xml:space="preserve"> (a)          Domestic Taxes Division</w:t>
      </w:r>
    </w:p>
    <w:p w:rsidR="00C06FF5" w:rsidRPr="00C931B5" w:rsidRDefault="00C06FF5" w:rsidP="00160762">
      <w:pPr>
        <w:pStyle w:val="ListParagraph"/>
        <w:tabs>
          <w:tab w:val="center" w:pos="2672"/>
          <w:tab w:val="center" w:pos="4469"/>
        </w:tabs>
        <w:spacing w:after="267" w:line="360" w:lineRule="auto"/>
        <w:ind w:left="0"/>
        <w:jc w:val="both"/>
        <w:rPr>
          <w:rFonts w:ascii="Times New Roman" w:hAnsi="Times New Roman" w:cs="Times New Roman"/>
          <w:sz w:val="24"/>
          <w:szCs w:val="24"/>
        </w:rPr>
      </w:pPr>
      <w:r w:rsidRPr="00C931B5">
        <w:rPr>
          <w:rFonts w:ascii="Times New Roman" w:hAnsi="Times New Roman" w:cs="Times New Roman"/>
          <w:sz w:val="24"/>
          <w:szCs w:val="24"/>
        </w:rPr>
        <w:t xml:space="preserve"> (b)          Customs Services Division</w:t>
      </w:r>
    </w:p>
    <w:p w:rsidR="00C06FF5" w:rsidRPr="00C931B5" w:rsidRDefault="00C06FF5" w:rsidP="00160762">
      <w:pPr>
        <w:spacing w:after="0"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Each of these operational divisions is headed by a Commissioner who reports to the Commissioner General.</w:t>
      </w:r>
    </w:p>
    <w:p w:rsidR="00136887" w:rsidRPr="00C931B5" w:rsidRDefault="00136887" w:rsidP="00160762">
      <w:pPr>
        <w:spacing w:after="199" w:line="360" w:lineRule="auto"/>
        <w:ind w:right="7"/>
        <w:jc w:val="both"/>
        <w:rPr>
          <w:rFonts w:ascii="Times New Roman" w:hAnsi="Times New Roman" w:cs="Times New Roman"/>
          <w:sz w:val="24"/>
          <w:szCs w:val="24"/>
        </w:rPr>
      </w:pPr>
    </w:p>
    <w:p w:rsidR="0014796F" w:rsidRPr="00C931B5" w:rsidRDefault="0014796F" w:rsidP="00160762">
      <w:pPr>
        <w:spacing w:after="199"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OPERATIONAL STRUCTURE AT ZRA</w:t>
      </w:r>
    </w:p>
    <w:p w:rsidR="0014796F" w:rsidRPr="00C931B5" w:rsidRDefault="0014796F" w:rsidP="00160762">
      <w:pPr>
        <w:spacing w:after="810" w:line="360" w:lineRule="auto"/>
        <w:ind w:left="151" w:right="-533"/>
        <w:jc w:val="both"/>
        <w:rPr>
          <w:rFonts w:ascii="Times New Roman" w:hAnsi="Times New Roman" w:cs="Times New Roman"/>
          <w:sz w:val="24"/>
          <w:szCs w:val="24"/>
        </w:rPr>
      </w:pPr>
      <w:r w:rsidRPr="00C931B5">
        <w:rPr>
          <w:rFonts w:ascii="Times New Roman" w:hAnsi="Times New Roman" w:cs="Times New Roman"/>
          <w:noProof/>
          <w:sz w:val="24"/>
          <w:szCs w:val="24"/>
        </w:rPr>
        <w:drawing>
          <wp:inline distT="0" distB="0" distL="0" distR="0">
            <wp:extent cx="5735213" cy="3462320"/>
            <wp:effectExtent l="0" t="0" r="0" b="0"/>
            <wp:docPr id="294498" name="Picture 294498"/>
            <wp:cNvGraphicFramePr/>
            <a:graphic xmlns:a="http://schemas.openxmlformats.org/drawingml/2006/main">
              <a:graphicData uri="http://schemas.openxmlformats.org/drawingml/2006/picture">
                <pic:pic xmlns:pic="http://schemas.openxmlformats.org/drawingml/2006/picture">
                  <pic:nvPicPr>
                    <pic:cNvPr id="294498" name="Picture 294498"/>
                    <pic:cNvPicPr/>
                  </pic:nvPicPr>
                  <pic:blipFill>
                    <a:blip r:embed="rId15"/>
                    <a:stretch>
                      <a:fillRect/>
                    </a:stretch>
                  </pic:blipFill>
                  <pic:spPr>
                    <a:xfrm>
                      <a:off x="0" y="0"/>
                      <a:ext cx="5735213" cy="3462320"/>
                    </a:xfrm>
                    <a:prstGeom prst="rect">
                      <a:avLst/>
                    </a:prstGeom>
                  </pic:spPr>
                </pic:pic>
              </a:graphicData>
            </a:graphic>
          </wp:inline>
        </w:drawing>
      </w:r>
    </w:p>
    <w:p w:rsidR="0014796F" w:rsidRPr="00C931B5" w:rsidRDefault="0014796F" w:rsidP="002E6B95">
      <w:pPr>
        <w:pStyle w:val="Heading3"/>
        <w:spacing w:after="193" w:line="360" w:lineRule="auto"/>
        <w:jc w:val="both"/>
        <w:rPr>
          <w:rFonts w:ascii="Times New Roman" w:hAnsi="Times New Roman" w:cs="Times New Roman"/>
          <w:b/>
          <w:color w:val="000000" w:themeColor="text1"/>
          <w:sz w:val="24"/>
          <w:szCs w:val="24"/>
        </w:rPr>
      </w:pPr>
      <w:r w:rsidRPr="00C931B5">
        <w:rPr>
          <w:rFonts w:ascii="Times New Roman" w:hAnsi="Times New Roman" w:cs="Times New Roman"/>
          <w:b/>
          <w:color w:val="000000" w:themeColor="text1"/>
          <w:sz w:val="24"/>
          <w:szCs w:val="24"/>
          <w:u w:val="single" w:color="000000"/>
        </w:rPr>
        <w:t>NOTE</w:t>
      </w:r>
    </w:p>
    <w:p w:rsidR="0014796F" w:rsidRPr="00C931B5" w:rsidRDefault="0014796F" w:rsidP="00160762">
      <w:pPr>
        <w:numPr>
          <w:ilvl w:val="0"/>
          <w:numId w:val="11"/>
        </w:numPr>
        <w:spacing w:after="230" w:line="360" w:lineRule="auto"/>
        <w:ind w:right="11" w:hanging="699"/>
        <w:jc w:val="both"/>
        <w:rPr>
          <w:rFonts w:ascii="Times New Roman" w:hAnsi="Times New Roman" w:cs="Times New Roman"/>
          <w:sz w:val="24"/>
          <w:szCs w:val="24"/>
        </w:rPr>
      </w:pPr>
      <w:r w:rsidRPr="00C931B5">
        <w:rPr>
          <w:rFonts w:ascii="Times New Roman" w:hAnsi="Times New Roman" w:cs="Times New Roman"/>
          <w:sz w:val="24"/>
          <w:szCs w:val="24"/>
        </w:rPr>
        <w:t xml:space="preserve">Board of Directors </w:t>
      </w:r>
      <w:r w:rsidR="002E6B95" w:rsidRPr="00C931B5">
        <w:rPr>
          <w:rFonts w:ascii="Times New Roman" w:hAnsi="Times New Roman" w:cs="Times New Roman"/>
          <w:sz w:val="24"/>
          <w:szCs w:val="24"/>
        </w:rPr>
        <w:t>-</w:t>
      </w:r>
      <w:r w:rsidRPr="00C931B5">
        <w:rPr>
          <w:rFonts w:ascii="Times New Roman" w:hAnsi="Times New Roman" w:cs="Times New Roman"/>
          <w:sz w:val="24"/>
          <w:szCs w:val="24"/>
        </w:rPr>
        <w:t xml:space="preserve"> These oversee ZRA's operations. Board members are appointed by the Minister of Finance and Economic Planning and are predominantly drawn from the private sector. The Board elects its own Chairman thence the Chairman of the Board is elected from among </w:t>
      </w:r>
      <w:r w:rsidR="002E6B95" w:rsidRPr="00C931B5">
        <w:rPr>
          <w:rFonts w:ascii="Times New Roman" w:hAnsi="Times New Roman" w:cs="Times New Roman"/>
          <w:sz w:val="24"/>
          <w:szCs w:val="24"/>
        </w:rPr>
        <w:t>the Board members</w:t>
      </w:r>
      <w:r w:rsidRPr="00C931B5">
        <w:rPr>
          <w:rFonts w:ascii="Times New Roman" w:hAnsi="Times New Roman" w:cs="Times New Roman"/>
          <w:sz w:val="24"/>
          <w:szCs w:val="24"/>
        </w:rPr>
        <w:t xml:space="preserve"> by the Board members themselves.</w:t>
      </w:r>
    </w:p>
    <w:p w:rsidR="0014796F" w:rsidRPr="00C931B5" w:rsidRDefault="0014796F" w:rsidP="00160762">
      <w:pPr>
        <w:numPr>
          <w:ilvl w:val="0"/>
          <w:numId w:val="11"/>
        </w:numPr>
        <w:spacing w:after="281" w:line="360" w:lineRule="auto"/>
        <w:ind w:right="11" w:hanging="699"/>
        <w:jc w:val="both"/>
        <w:rPr>
          <w:rFonts w:ascii="Times New Roman" w:hAnsi="Times New Roman" w:cs="Times New Roman"/>
          <w:sz w:val="24"/>
          <w:szCs w:val="24"/>
        </w:rPr>
      </w:pPr>
      <w:r w:rsidRPr="00C931B5">
        <w:rPr>
          <w:rFonts w:ascii="Times New Roman" w:hAnsi="Times New Roman" w:cs="Times New Roman"/>
          <w:sz w:val="24"/>
          <w:szCs w:val="24"/>
        </w:rPr>
        <w:t xml:space="preserve">Commissioner General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Is the Chief Executive Officer who reports to the ZRA Board. He is appointed by the </w:t>
      </w:r>
      <w:r w:rsidR="002E6B95" w:rsidRPr="00C931B5">
        <w:rPr>
          <w:rFonts w:ascii="Times New Roman" w:hAnsi="Times New Roman" w:cs="Times New Roman"/>
          <w:sz w:val="24"/>
          <w:szCs w:val="24"/>
        </w:rPr>
        <w:t>Republican President</w:t>
      </w:r>
      <w:r w:rsidRPr="00C931B5">
        <w:rPr>
          <w:rFonts w:ascii="Times New Roman" w:hAnsi="Times New Roman" w:cs="Times New Roman"/>
          <w:sz w:val="24"/>
          <w:szCs w:val="24"/>
        </w:rPr>
        <w:t>.</w:t>
      </w:r>
    </w:p>
    <w:p w:rsidR="0014796F" w:rsidRPr="00C931B5" w:rsidRDefault="0014796F" w:rsidP="002E6B95">
      <w:pPr>
        <w:numPr>
          <w:ilvl w:val="0"/>
          <w:numId w:val="11"/>
        </w:numPr>
        <w:spacing w:after="0" w:line="360" w:lineRule="auto"/>
        <w:ind w:right="11" w:hanging="699"/>
        <w:jc w:val="both"/>
        <w:rPr>
          <w:rFonts w:ascii="Times New Roman" w:hAnsi="Times New Roman" w:cs="Times New Roman"/>
          <w:sz w:val="24"/>
          <w:szCs w:val="24"/>
        </w:rPr>
      </w:pPr>
      <w:r w:rsidRPr="00C931B5">
        <w:rPr>
          <w:rFonts w:ascii="Times New Roman" w:hAnsi="Times New Roman" w:cs="Times New Roman"/>
          <w:sz w:val="24"/>
          <w:szCs w:val="24"/>
        </w:rPr>
        <w:t xml:space="preserve">Domestic Taxes Division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Headed by a Commissioner</w:t>
      </w:r>
      <w:r w:rsidR="002E6B95" w:rsidRPr="00C931B5">
        <w:rPr>
          <w:rFonts w:ascii="Times New Roman" w:hAnsi="Times New Roman" w:cs="Times New Roman"/>
          <w:sz w:val="24"/>
          <w:szCs w:val="24"/>
        </w:rPr>
        <w:t xml:space="preserve">.  </w:t>
      </w:r>
      <w:r w:rsidR="0024727A" w:rsidRPr="00C931B5">
        <w:rPr>
          <w:rFonts w:ascii="Times New Roman" w:hAnsi="Times New Roman" w:cs="Times New Roman"/>
          <w:sz w:val="24"/>
          <w:szCs w:val="24"/>
        </w:rPr>
        <w:t xml:space="preserve">Domestic </w:t>
      </w:r>
      <w:r w:rsidR="002E6B95" w:rsidRPr="00C931B5">
        <w:rPr>
          <w:rFonts w:ascii="Times New Roman" w:hAnsi="Times New Roman" w:cs="Times New Roman"/>
          <w:sz w:val="24"/>
          <w:szCs w:val="24"/>
        </w:rPr>
        <w:t>taxes,</w:t>
      </w:r>
      <w:r w:rsidRPr="00C931B5">
        <w:rPr>
          <w:rFonts w:ascii="Times New Roman" w:hAnsi="Times New Roman" w:cs="Times New Roman"/>
          <w:sz w:val="24"/>
          <w:szCs w:val="24"/>
        </w:rPr>
        <w:t xml:space="preserve"> this division is responsible for the administration of Income Tax, property transfer tax, mineral royalty tax and domestic value added tax. In as far as VAT is concerned, the division grants registration for VAT purposes to eligible traders so that they are able to charge Vat on their taxable supplies and pay that Vat to ZRA.</w:t>
      </w:r>
    </w:p>
    <w:p w:rsidR="00136887" w:rsidRPr="00C931B5" w:rsidRDefault="00136887" w:rsidP="00160762">
      <w:pPr>
        <w:spacing w:after="0" w:line="360" w:lineRule="auto"/>
        <w:ind w:left="2467" w:right="11"/>
        <w:jc w:val="both"/>
        <w:rPr>
          <w:rFonts w:ascii="Times New Roman" w:hAnsi="Times New Roman" w:cs="Times New Roman"/>
          <w:sz w:val="24"/>
          <w:szCs w:val="24"/>
        </w:rPr>
      </w:pPr>
    </w:p>
    <w:p w:rsidR="00F63E47" w:rsidRPr="00C931B5" w:rsidRDefault="006D366F" w:rsidP="00160762">
      <w:pPr>
        <w:numPr>
          <w:ilvl w:val="0"/>
          <w:numId w:val="11"/>
        </w:numPr>
        <w:spacing w:after="216" w:line="360" w:lineRule="auto"/>
        <w:ind w:right="11" w:hanging="699"/>
        <w:jc w:val="both"/>
        <w:rPr>
          <w:rFonts w:ascii="Times New Roman" w:hAnsi="Times New Roman" w:cs="Times New Roman"/>
          <w:sz w:val="24"/>
          <w:szCs w:val="24"/>
        </w:rPr>
      </w:pPr>
      <w:r w:rsidRPr="00C931B5">
        <w:rPr>
          <w:rFonts w:ascii="Times New Roman" w:hAnsi="Times New Roman" w:cs="Times New Roman"/>
          <w:sz w:val="24"/>
          <w:szCs w:val="24"/>
        </w:rPr>
        <w:t>Customs Services Division - This is the division that has been set up to deal with customs and Excise duties and Import Vat.</w:t>
      </w:r>
      <w:r w:rsidR="00B83367" w:rsidRPr="00C931B5">
        <w:rPr>
          <w:rFonts w:ascii="Times New Roman" w:hAnsi="Times New Roman" w:cs="Times New Roman"/>
          <w:sz w:val="24"/>
          <w:szCs w:val="24"/>
        </w:rPr>
        <w:t xml:space="preserve"> It is headed</w:t>
      </w:r>
      <w:r w:rsidR="0065086A" w:rsidRPr="00C931B5">
        <w:rPr>
          <w:rFonts w:ascii="Times New Roman" w:hAnsi="Times New Roman" w:cs="Times New Roman"/>
          <w:sz w:val="24"/>
          <w:szCs w:val="24"/>
        </w:rPr>
        <w:t xml:space="preserve"> by the commissioner  - customs services </w:t>
      </w:r>
    </w:p>
    <w:p w:rsidR="006D366F" w:rsidRPr="00C931B5" w:rsidRDefault="006D366F" w:rsidP="00160762">
      <w:pPr>
        <w:spacing w:after="216" w:line="360" w:lineRule="auto"/>
        <w:ind w:right="11"/>
        <w:jc w:val="both"/>
        <w:rPr>
          <w:rFonts w:ascii="Times New Roman" w:hAnsi="Times New Roman" w:cs="Times New Roman"/>
          <w:sz w:val="24"/>
          <w:szCs w:val="24"/>
        </w:rPr>
      </w:pPr>
      <w:r w:rsidRPr="00C931B5">
        <w:rPr>
          <w:rFonts w:ascii="Times New Roman" w:hAnsi="Times New Roman" w:cs="Times New Roman"/>
          <w:b/>
          <w:sz w:val="24"/>
          <w:szCs w:val="24"/>
        </w:rPr>
        <w:t>OTHER DIVISIONS AND DEPARTMENTS OF THE ZRA</w:t>
      </w:r>
    </w:p>
    <w:p w:rsidR="006D366F" w:rsidRPr="00C931B5" w:rsidRDefault="006D366F" w:rsidP="00160762">
      <w:pPr>
        <w:spacing w:line="360" w:lineRule="auto"/>
        <w:ind w:left="17" w:right="619"/>
        <w:jc w:val="both"/>
        <w:rPr>
          <w:rFonts w:ascii="Times New Roman" w:hAnsi="Times New Roman" w:cs="Times New Roman"/>
          <w:sz w:val="24"/>
          <w:szCs w:val="24"/>
        </w:rPr>
      </w:pPr>
      <w:r w:rsidRPr="00C931B5">
        <w:rPr>
          <w:rFonts w:ascii="Times New Roman" w:hAnsi="Times New Roman" w:cs="Times New Roman"/>
          <w:sz w:val="24"/>
          <w:szCs w:val="24"/>
        </w:rPr>
        <w:t>Apart from the three operational divisions mentioned above, ZRA had three corporate divisions namely:-</w:t>
      </w:r>
    </w:p>
    <w:p w:rsidR="006D366F" w:rsidRPr="00C931B5" w:rsidRDefault="006D366F" w:rsidP="00160762">
      <w:pPr>
        <w:pStyle w:val="ListParagraph"/>
        <w:numPr>
          <w:ilvl w:val="0"/>
          <w:numId w:val="15"/>
        </w:numPr>
        <w:spacing w:after="6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Finance, which incorporate the treasury function</w:t>
      </w:r>
    </w:p>
    <w:p w:rsidR="006D366F" w:rsidRPr="00C931B5" w:rsidRDefault="006D366F" w:rsidP="00160762">
      <w:pPr>
        <w:pStyle w:val="ListParagraph"/>
        <w:numPr>
          <w:ilvl w:val="0"/>
          <w:numId w:val="15"/>
        </w:numPr>
        <w:spacing w:after="123"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Human</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Resource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Division</w:t>
      </w:r>
    </w:p>
    <w:p w:rsidR="006D366F" w:rsidRPr="00C931B5" w:rsidRDefault="006D366F" w:rsidP="00160762">
      <w:pPr>
        <w:pStyle w:val="ListParagraph"/>
        <w:numPr>
          <w:ilvl w:val="0"/>
          <w:numId w:val="15"/>
        </w:numPr>
        <w:spacing w:after="16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Support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Services</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Division</w:t>
      </w:r>
    </w:p>
    <w:p w:rsidR="006D366F" w:rsidRPr="00C931B5" w:rsidRDefault="006D366F" w:rsidP="00160762">
      <w:pPr>
        <w:spacing w:after="91" w:line="360" w:lineRule="auto"/>
        <w:ind w:left="374" w:right="3716" w:hanging="360"/>
        <w:jc w:val="both"/>
        <w:rPr>
          <w:rFonts w:ascii="Times New Roman" w:hAnsi="Times New Roman" w:cs="Times New Roman"/>
          <w:sz w:val="24"/>
          <w:szCs w:val="24"/>
        </w:rPr>
      </w:pPr>
      <w:r w:rsidRPr="00C931B5">
        <w:rPr>
          <w:rFonts w:ascii="Times New Roman" w:hAnsi="Times New Roman" w:cs="Times New Roman"/>
          <w:sz w:val="24"/>
          <w:szCs w:val="24"/>
        </w:rPr>
        <w:t>There are other three departments:</w:t>
      </w:r>
    </w:p>
    <w:p w:rsidR="006D366F" w:rsidRPr="00C931B5" w:rsidRDefault="006D366F" w:rsidP="00160762">
      <w:pPr>
        <w:pStyle w:val="ListParagraph"/>
        <w:numPr>
          <w:ilvl w:val="0"/>
          <w:numId w:val="14"/>
        </w:numPr>
        <w:spacing w:after="91" w:line="360" w:lineRule="auto"/>
        <w:ind w:right="3716"/>
        <w:jc w:val="both"/>
        <w:rPr>
          <w:rFonts w:ascii="Times New Roman" w:hAnsi="Times New Roman" w:cs="Times New Roman"/>
          <w:sz w:val="24"/>
          <w:szCs w:val="24"/>
        </w:rPr>
      </w:pPr>
      <w:r w:rsidRPr="00C931B5">
        <w:rPr>
          <w:rFonts w:ascii="Times New Roman" w:hAnsi="Times New Roman" w:cs="Times New Roman"/>
          <w:sz w:val="24"/>
          <w:szCs w:val="24"/>
        </w:rPr>
        <w:t xml:space="preserve">Legal Services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Department </w:t>
      </w:r>
    </w:p>
    <w:p w:rsidR="006D366F" w:rsidRPr="00C931B5" w:rsidRDefault="006D366F" w:rsidP="00160762">
      <w:pPr>
        <w:pStyle w:val="ListParagraph"/>
        <w:numPr>
          <w:ilvl w:val="0"/>
          <w:numId w:val="14"/>
        </w:numPr>
        <w:spacing w:after="91" w:line="360" w:lineRule="auto"/>
        <w:ind w:right="3716"/>
        <w:jc w:val="both"/>
        <w:rPr>
          <w:rFonts w:ascii="Times New Roman" w:hAnsi="Times New Roman" w:cs="Times New Roman"/>
          <w:sz w:val="24"/>
          <w:szCs w:val="24"/>
        </w:rPr>
      </w:pPr>
      <w:r w:rsidRPr="00C931B5">
        <w:rPr>
          <w:rFonts w:ascii="Times New Roman" w:hAnsi="Times New Roman" w:cs="Times New Roman"/>
          <w:sz w:val="24"/>
          <w:szCs w:val="24"/>
        </w:rPr>
        <w:t>Information</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technology </w:t>
      </w:r>
    </w:p>
    <w:p w:rsidR="006D366F" w:rsidRPr="00C931B5" w:rsidRDefault="006D366F" w:rsidP="00160762">
      <w:pPr>
        <w:pStyle w:val="ListParagraph"/>
        <w:numPr>
          <w:ilvl w:val="0"/>
          <w:numId w:val="14"/>
        </w:numPr>
        <w:spacing w:after="32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Internal Audit </w:t>
      </w:r>
      <w:r w:rsidR="002E6B95" w:rsidRPr="00C931B5">
        <w:rPr>
          <w:rFonts w:ascii="Times New Roman" w:hAnsi="Times New Roman" w:cs="Times New Roman"/>
          <w:sz w:val="24"/>
          <w:szCs w:val="24"/>
        </w:rPr>
        <w:t xml:space="preserve"> </w:t>
      </w:r>
      <w:r w:rsidRPr="00C931B5">
        <w:rPr>
          <w:rFonts w:ascii="Times New Roman" w:hAnsi="Times New Roman" w:cs="Times New Roman"/>
          <w:sz w:val="24"/>
          <w:szCs w:val="24"/>
        </w:rPr>
        <w:t>Department</w:t>
      </w:r>
    </w:p>
    <w:p w:rsidR="006C76C8" w:rsidRPr="00C931B5" w:rsidRDefault="006C76C8" w:rsidP="00160762">
      <w:pPr>
        <w:tabs>
          <w:tab w:val="center" w:pos="1930"/>
          <w:tab w:val="center" w:pos="4019"/>
        </w:tabs>
        <w:spacing w:after="177" w:line="360" w:lineRule="auto"/>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PURPOSE OF THE ZAMBIA REVENUE AUTHORITY</w:t>
      </w:r>
    </w:p>
    <w:p w:rsidR="00DD2738" w:rsidRPr="00C931B5" w:rsidRDefault="006C76C8" w:rsidP="00160762">
      <w:pPr>
        <w:pStyle w:val="ListParagraph"/>
        <w:numPr>
          <w:ilvl w:val="0"/>
          <w:numId w:val="83"/>
        </w:numPr>
        <w:tabs>
          <w:tab w:val="center" w:pos="1930"/>
          <w:tab w:val="center" w:pos="4019"/>
        </w:tabs>
        <w:spacing w:after="177" w:line="360" w:lineRule="auto"/>
        <w:jc w:val="both"/>
        <w:rPr>
          <w:rFonts w:ascii="Times New Roman" w:hAnsi="Times New Roman" w:cs="Times New Roman"/>
          <w:bCs/>
          <w:sz w:val="24"/>
          <w:szCs w:val="24"/>
        </w:rPr>
      </w:pPr>
      <w:r w:rsidRPr="00C931B5">
        <w:rPr>
          <w:rFonts w:ascii="Times New Roman" w:hAnsi="Times New Roman" w:cs="Times New Roman"/>
          <w:bCs/>
          <w:sz w:val="24"/>
          <w:szCs w:val="24"/>
          <w:lang w:val="en-GB"/>
        </w:rPr>
        <w:t>Efficiently collect tax on behalf of government.</w:t>
      </w:r>
    </w:p>
    <w:p w:rsidR="00DD2738" w:rsidRPr="00C931B5" w:rsidRDefault="006C76C8" w:rsidP="00160762">
      <w:pPr>
        <w:pStyle w:val="ListParagraph"/>
        <w:numPr>
          <w:ilvl w:val="0"/>
          <w:numId w:val="83"/>
        </w:numPr>
        <w:tabs>
          <w:tab w:val="center" w:pos="1930"/>
          <w:tab w:val="center" w:pos="4019"/>
        </w:tabs>
        <w:spacing w:after="177" w:line="360" w:lineRule="auto"/>
        <w:jc w:val="both"/>
        <w:rPr>
          <w:rFonts w:ascii="Times New Roman" w:hAnsi="Times New Roman" w:cs="Times New Roman"/>
          <w:bCs/>
          <w:sz w:val="24"/>
          <w:szCs w:val="24"/>
        </w:rPr>
      </w:pPr>
      <w:r w:rsidRPr="00C931B5">
        <w:rPr>
          <w:rFonts w:ascii="Times New Roman" w:hAnsi="Times New Roman" w:cs="Times New Roman"/>
          <w:bCs/>
          <w:sz w:val="24"/>
          <w:szCs w:val="24"/>
          <w:lang w:val="en-GB"/>
        </w:rPr>
        <w:t>Assess taxes for the charge year.</w:t>
      </w:r>
    </w:p>
    <w:p w:rsidR="006C76C8" w:rsidRPr="00C931B5" w:rsidRDefault="006C76C8" w:rsidP="00160762">
      <w:pPr>
        <w:pStyle w:val="ListParagraph"/>
        <w:numPr>
          <w:ilvl w:val="0"/>
          <w:numId w:val="83"/>
        </w:numPr>
        <w:tabs>
          <w:tab w:val="center" w:pos="1930"/>
          <w:tab w:val="center" w:pos="4019"/>
        </w:tabs>
        <w:spacing w:after="177" w:line="360" w:lineRule="auto"/>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Ensure compliance</w:t>
      </w:r>
    </w:p>
    <w:p w:rsidR="00570641" w:rsidRPr="00C931B5" w:rsidRDefault="00570641" w:rsidP="00160762">
      <w:pPr>
        <w:pStyle w:val="ListParagraph"/>
        <w:tabs>
          <w:tab w:val="center" w:pos="1930"/>
          <w:tab w:val="center" w:pos="4019"/>
        </w:tabs>
        <w:spacing w:after="177" w:line="360" w:lineRule="auto"/>
        <w:jc w:val="both"/>
        <w:rPr>
          <w:rFonts w:ascii="Times New Roman" w:hAnsi="Times New Roman" w:cs="Times New Roman"/>
          <w:b/>
          <w:bCs/>
          <w:sz w:val="24"/>
          <w:szCs w:val="24"/>
          <w:lang w:val="en-GB"/>
        </w:rPr>
      </w:pPr>
    </w:p>
    <w:p w:rsidR="006D366F" w:rsidRPr="00C931B5" w:rsidRDefault="006D366F" w:rsidP="00160762">
      <w:pPr>
        <w:tabs>
          <w:tab w:val="center" w:pos="1930"/>
          <w:tab w:val="center" w:pos="4019"/>
        </w:tabs>
        <w:spacing w:after="177"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RESPONSIBILITIES OF ZRA</w:t>
      </w:r>
    </w:p>
    <w:p w:rsidR="006D366F" w:rsidRPr="00C931B5" w:rsidRDefault="006D366F" w:rsidP="00160762">
      <w:pPr>
        <w:spacing w:after="0" w:line="360" w:lineRule="auto"/>
        <w:ind w:left="691" w:right="94" w:hanging="691"/>
        <w:jc w:val="both"/>
        <w:rPr>
          <w:rFonts w:ascii="Times New Roman" w:hAnsi="Times New Roman" w:cs="Times New Roman"/>
          <w:sz w:val="24"/>
          <w:szCs w:val="24"/>
        </w:rPr>
      </w:pPr>
      <w:r w:rsidRPr="00C931B5">
        <w:rPr>
          <w:rFonts w:ascii="Times New Roman" w:hAnsi="Times New Roman" w:cs="Times New Roman"/>
          <w:noProof/>
          <w:color w:val="000000" w:themeColor="text1"/>
          <w:sz w:val="24"/>
          <w:szCs w:val="24"/>
        </w:rPr>
        <w:drawing>
          <wp:inline distT="0" distB="0" distL="0" distR="0">
            <wp:extent cx="128059" cy="132638"/>
            <wp:effectExtent l="0" t="0" r="0" b="0"/>
            <wp:docPr id="294503" name="Picture 294503"/>
            <wp:cNvGraphicFramePr/>
            <a:graphic xmlns:a="http://schemas.openxmlformats.org/drawingml/2006/main">
              <a:graphicData uri="http://schemas.openxmlformats.org/drawingml/2006/picture">
                <pic:pic xmlns:pic="http://schemas.openxmlformats.org/drawingml/2006/picture">
                  <pic:nvPicPr>
                    <pic:cNvPr id="294503" name="Picture 294503"/>
                    <pic:cNvPicPr/>
                  </pic:nvPicPr>
                  <pic:blipFill>
                    <a:blip r:embed="rId16"/>
                    <a:stretch>
                      <a:fillRect/>
                    </a:stretch>
                  </pic:blipFill>
                  <pic:spPr>
                    <a:xfrm>
                      <a:off x="0" y="0"/>
                      <a:ext cx="128059" cy="132638"/>
                    </a:xfrm>
                    <a:prstGeom prst="rect">
                      <a:avLst/>
                    </a:prstGeom>
                  </pic:spPr>
                </pic:pic>
              </a:graphicData>
            </a:graphic>
          </wp:inline>
        </w:drawing>
      </w:r>
      <w:r w:rsidRPr="00C931B5">
        <w:rPr>
          <w:rFonts w:ascii="Times New Roman" w:hAnsi="Times New Roman" w:cs="Times New Roman"/>
          <w:sz w:val="24"/>
          <w:szCs w:val="24"/>
        </w:rPr>
        <w:t>To ensure that all relevant statutory provisions are enforced, i.e. the ITA; VAT and customs and Excise Act.</w:t>
      </w:r>
    </w:p>
    <w:p w:rsidR="006D366F" w:rsidRPr="00C931B5" w:rsidRDefault="006D366F" w:rsidP="00160762">
      <w:pPr>
        <w:numPr>
          <w:ilvl w:val="2"/>
          <w:numId w:val="13"/>
        </w:numPr>
        <w:spacing w:after="0" w:line="360" w:lineRule="auto"/>
        <w:ind w:left="703" w:right="11" w:hanging="699"/>
        <w:jc w:val="both"/>
        <w:rPr>
          <w:rFonts w:ascii="Times New Roman" w:hAnsi="Times New Roman" w:cs="Times New Roman"/>
          <w:sz w:val="24"/>
          <w:szCs w:val="24"/>
        </w:rPr>
      </w:pPr>
      <w:r w:rsidRPr="00C931B5">
        <w:rPr>
          <w:rFonts w:ascii="Times New Roman" w:hAnsi="Times New Roman" w:cs="Times New Roman"/>
          <w:sz w:val="24"/>
          <w:szCs w:val="24"/>
        </w:rPr>
        <w:t>To assess and collect taxes and duties at the right time without causing undue burden to the Public.</w:t>
      </w:r>
    </w:p>
    <w:p w:rsidR="006D366F" w:rsidRPr="00C931B5" w:rsidRDefault="006D366F" w:rsidP="00160762">
      <w:pPr>
        <w:numPr>
          <w:ilvl w:val="2"/>
          <w:numId w:val="13"/>
        </w:numPr>
        <w:spacing w:after="0" w:line="360" w:lineRule="auto"/>
        <w:ind w:left="703" w:right="11" w:hanging="699"/>
        <w:jc w:val="both"/>
        <w:rPr>
          <w:rFonts w:ascii="Times New Roman" w:hAnsi="Times New Roman" w:cs="Times New Roman"/>
          <w:sz w:val="24"/>
          <w:szCs w:val="24"/>
        </w:rPr>
      </w:pPr>
      <w:r w:rsidRPr="00C931B5">
        <w:rPr>
          <w:rFonts w:ascii="Times New Roman" w:hAnsi="Times New Roman" w:cs="Times New Roman"/>
          <w:sz w:val="24"/>
          <w:szCs w:val="24"/>
        </w:rPr>
        <w:t>Encouragement of the public to come forward and pay tax voluntarily</w:t>
      </w:r>
    </w:p>
    <w:p w:rsidR="006D366F" w:rsidRPr="00C931B5" w:rsidRDefault="006D366F" w:rsidP="00160762">
      <w:pPr>
        <w:numPr>
          <w:ilvl w:val="2"/>
          <w:numId w:val="13"/>
        </w:numPr>
        <w:spacing w:after="0" w:line="360" w:lineRule="auto"/>
        <w:ind w:left="703" w:right="11" w:hanging="699"/>
        <w:jc w:val="both"/>
        <w:rPr>
          <w:rFonts w:ascii="Times New Roman" w:hAnsi="Times New Roman" w:cs="Times New Roman"/>
          <w:sz w:val="24"/>
          <w:szCs w:val="24"/>
        </w:rPr>
      </w:pPr>
      <w:r w:rsidRPr="00C931B5">
        <w:rPr>
          <w:rFonts w:ascii="Times New Roman" w:hAnsi="Times New Roman" w:cs="Times New Roman"/>
          <w:sz w:val="24"/>
          <w:szCs w:val="24"/>
        </w:rPr>
        <w:t>Facilitation of International trade</w:t>
      </w:r>
    </w:p>
    <w:p w:rsidR="006D366F" w:rsidRPr="00C931B5" w:rsidRDefault="006D366F" w:rsidP="00160762">
      <w:pPr>
        <w:numPr>
          <w:ilvl w:val="2"/>
          <w:numId w:val="13"/>
        </w:numPr>
        <w:spacing w:after="0" w:line="360" w:lineRule="auto"/>
        <w:ind w:left="703" w:right="11" w:hanging="699"/>
        <w:jc w:val="both"/>
        <w:rPr>
          <w:rFonts w:ascii="Times New Roman" w:hAnsi="Times New Roman" w:cs="Times New Roman"/>
          <w:sz w:val="24"/>
          <w:szCs w:val="24"/>
        </w:rPr>
      </w:pPr>
      <w:r w:rsidRPr="00C931B5">
        <w:rPr>
          <w:rFonts w:ascii="Times New Roman" w:hAnsi="Times New Roman" w:cs="Times New Roman"/>
          <w:sz w:val="24"/>
          <w:szCs w:val="24"/>
        </w:rPr>
        <w:t>Give advice to Ministers on aspects of tax policy.</w:t>
      </w:r>
    </w:p>
    <w:p w:rsidR="00F238A2" w:rsidRPr="00C931B5" w:rsidRDefault="00F238A2" w:rsidP="00160762">
      <w:pPr>
        <w:tabs>
          <w:tab w:val="center" w:pos="1937"/>
          <w:tab w:val="center" w:pos="5009"/>
        </w:tabs>
        <w:spacing w:after="178" w:line="360" w:lineRule="auto"/>
        <w:jc w:val="both"/>
        <w:rPr>
          <w:rFonts w:ascii="Times New Roman" w:hAnsi="Times New Roman" w:cs="Times New Roman"/>
          <w:sz w:val="24"/>
          <w:szCs w:val="24"/>
        </w:rPr>
      </w:pPr>
    </w:p>
    <w:p w:rsidR="009B5972" w:rsidRPr="00C931B5" w:rsidRDefault="009B5972" w:rsidP="00160762">
      <w:pPr>
        <w:tabs>
          <w:tab w:val="center" w:pos="1937"/>
          <w:tab w:val="center" w:pos="5009"/>
        </w:tabs>
        <w:spacing w:after="178"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POWERS OF THE COMMISSIONOR GENERAL</w:t>
      </w:r>
    </w:p>
    <w:p w:rsidR="009B5972" w:rsidRPr="00C931B5" w:rsidRDefault="009B5972" w:rsidP="00160762">
      <w:pPr>
        <w:spacing w:after="0"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The Commissioner General has the following powers</w:t>
      </w:r>
      <w:r w:rsidR="003B557A" w:rsidRPr="00C931B5">
        <w:rPr>
          <w:rFonts w:ascii="Times New Roman" w:hAnsi="Times New Roman" w:cs="Times New Roman"/>
          <w:sz w:val="24"/>
          <w:szCs w:val="24"/>
        </w:rPr>
        <w:t xml:space="preserve"> to</w:t>
      </w:r>
      <w:r w:rsidRPr="00C931B5">
        <w:rPr>
          <w:rFonts w:ascii="Times New Roman" w:hAnsi="Times New Roman" w:cs="Times New Roman"/>
          <w:sz w:val="24"/>
          <w:szCs w:val="24"/>
        </w:rPr>
        <w:t>:-</w:t>
      </w:r>
    </w:p>
    <w:p w:rsidR="009B5972" w:rsidRPr="00C931B5" w:rsidRDefault="003B557A" w:rsidP="00160762">
      <w:pPr>
        <w:numPr>
          <w:ilvl w:val="0"/>
          <w:numId w:val="12"/>
        </w:numPr>
        <w:spacing w:after="0" w:line="360" w:lineRule="auto"/>
        <w:ind w:left="235" w:right="14" w:hanging="353"/>
        <w:jc w:val="both"/>
        <w:rPr>
          <w:rFonts w:ascii="Times New Roman" w:hAnsi="Times New Roman" w:cs="Times New Roman"/>
          <w:sz w:val="24"/>
          <w:szCs w:val="24"/>
        </w:rPr>
      </w:pPr>
      <w:r w:rsidRPr="00C931B5">
        <w:rPr>
          <w:rFonts w:ascii="Times New Roman" w:hAnsi="Times New Roman" w:cs="Times New Roman"/>
          <w:sz w:val="24"/>
          <w:szCs w:val="24"/>
        </w:rPr>
        <w:t>R</w:t>
      </w:r>
      <w:r w:rsidR="009B5972" w:rsidRPr="00C931B5">
        <w:rPr>
          <w:rFonts w:ascii="Times New Roman" w:hAnsi="Times New Roman" w:cs="Times New Roman"/>
          <w:sz w:val="24"/>
          <w:szCs w:val="24"/>
        </w:rPr>
        <w:t>equest a return to be submitted at anytime</w:t>
      </w:r>
    </w:p>
    <w:p w:rsidR="009B5972" w:rsidRPr="00C931B5" w:rsidRDefault="003B557A" w:rsidP="00160762">
      <w:pPr>
        <w:numPr>
          <w:ilvl w:val="0"/>
          <w:numId w:val="12"/>
        </w:numPr>
        <w:spacing w:after="0" w:line="360" w:lineRule="auto"/>
        <w:ind w:left="235" w:right="14" w:hanging="353"/>
        <w:jc w:val="both"/>
        <w:rPr>
          <w:rFonts w:ascii="Times New Roman" w:hAnsi="Times New Roman" w:cs="Times New Roman"/>
          <w:sz w:val="24"/>
          <w:szCs w:val="24"/>
        </w:rPr>
      </w:pPr>
      <w:r w:rsidRPr="00C931B5">
        <w:rPr>
          <w:rFonts w:ascii="Times New Roman" w:hAnsi="Times New Roman" w:cs="Times New Roman"/>
          <w:sz w:val="24"/>
          <w:szCs w:val="24"/>
        </w:rPr>
        <w:t>R</w:t>
      </w:r>
      <w:r w:rsidR="009B5972" w:rsidRPr="00C931B5">
        <w:rPr>
          <w:rFonts w:ascii="Times New Roman" w:hAnsi="Times New Roman" w:cs="Times New Roman"/>
          <w:sz w:val="24"/>
          <w:szCs w:val="24"/>
        </w:rPr>
        <w:t>equest accounts and document to be submitted for examination</w:t>
      </w:r>
    </w:p>
    <w:p w:rsidR="009B5972" w:rsidRPr="00C931B5" w:rsidRDefault="003B557A" w:rsidP="00160762">
      <w:pPr>
        <w:numPr>
          <w:ilvl w:val="0"/>
          <w:numId w:val="12"/>
        </w:numPr>
        <w:spacing w:after="0" w:line="360" w:lineRule="auto"/>
        <w:ind w:left="235" w:right="14" w:hanging="353"/>
        <w:jc w:val="both"/>
        <w:rPr>
          <w:rFonts w:ascii="Times New Roman" w:hAnsi="Times New Roman" w:cs="Times New Roman"/>
          <w:sz w:val="24"/>
          <w:szCs w:val="24"/>
        </w:rPr>
      </w:pPr>
      <w:r w:rsidRPr="00C931B5">
        <w:rPr>
          <w:rFonts w:ascii="Times New Roman" w:hAnsi="Times New Roman" w:cs="Times New Roman"/>
          <w:sz w:val="24"/>
          <w:szCs w:val="24"/>
        </w:rPr>
        <w:t>E</w:t>
      </w:r>
      <w:r w:rsidR="009B5972" w:rsidRPr="00C931B5">
        <w:rPr>
          <w:rFonts w:ascii="Times New Roman" w:hAnsi="Times New Roman" w:cs="Times New Roman"/>
          <w:sz w:val="24"/>
          <w:szCs w:val="24"/>
        </w:rPr>
        <w:t>xamine any person for the purpose of obtaining information</w:t>
      </w:r>
    </w:p>
    <w:p w:rsidR="009B5972" w:rsidRPr="00C931B5" w:rsidRDefault="003B557A" w:rsidP="00160762">
      <w:pPr>
        <w:numPr>
          <w:ilvl w:val="0"/>
          <w:numId w:val="12"/>
        </w:numPr>
        <w:spacing w:after="0" w:line="360" w:lineRule="auto"/>
        <w:ind w:left="235" w:right="14" w:hanging="353"/>
        <w:jc w:val="both"/>
        <w:rPr>
          <w:rFonts w:ascii="Times New Roman" w:hAnsi="Times New Roman" w:cs="Times New Roman"/>
          <w:sz w:val="24"/>
          <w:szCs w:val="24"/>
        </w:rPr>
      </w:pPr>
      <w:r w:rsidRPr="00C931B5">
        <w:rPr>
          <w:rFonts w:ascii="Times New Roman" w:hAnsi="Times New Roman" w:cs="Times New Roman"/>
          <w:sz w:val="24"/>
          <w:szCs w:val="24"/>
        </w:rPr>
        <w:t>S</w:t>
      </w:r>
      <w:r w:rsidR="009B5972" w:rsidRPr="00C931B5">
        <w:rPr>
          <w:rFonts w:ascii="Times New Roman" w:hAnsi="Times New Roman" w:cs="Times New Roman"/>
          <w:sz w:val="24"/>
          <w:szCs w:val="24"/>
        </w:rPr>
        <w:t>earch and seize money, documents and property.</w:t>
      </w:r>
    </w:p>
    <w:p w:rsidR="00F63E47" w:rsidRPr="00C931B5" w:rsidRDefault="00F63E47"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2E6B95" w:rsidRPr="00C931B5" w:rsidRDefault="002E6B95" w:rsidP="00160762">
      <w:pPr>
        <w:spacing w:after="184" w:line="360" w:lineRule="auto"/>
        <w:ind w:left="72"/>
        <w:jc w:val="both"/>
        <w:rPr>
          <w:rFonts w:ascii="Times New Roman" w:hAnsi="Times New Roman" w:cs="Times New Roman"/>
          <w:b/>
          <w:sz w:val="24"/>
          <w:szCs w:val="24"/>
        </w:rPr>
      </w:pPr>
    </w:p>
    <w:p w:rsidR="00366A51" w:rsidRPr="00C931B5" w:rsidRDefault="001F2D58" w:rsidP="00160762">
      <w:pPr>
        <w:spacing w:after="184" w:line="360" w:lineRule="auto"/>
        <w:jc w:val="both"/>
        <w:rPr>
          <w:rFonts w:ascii="Times New Roman" w:hAnsi="Times New Roman" w:cs="Times New Roman"/>
          <w:sz w:val="24"/>
          <w:szCs w:val="24"/>
        </w:rPr>
      </w:pPr>
      <w:r w:rsidRPr="00C931B5">
        <w:rPr>
          <w:rFonts w:ascii="Times New Roman" w:hAnsi="Times New Roman" w:cs="Times New Roman"/>
          <w:b/>
          <w:sz w:val="24"/>
          <w:szCs w:val="24"/>
        </w:rPr>
        <w:t xml:space="preserve">UNIT 3 - </w:t>
      </w:r>
      <w:r w:rsidR="00366A51" w:rsidRPr="00C931B5">
        <w:rPr>
          <w:rFonts w:ascii="Times New Roman" w:hAnsi="Times New Roman" w:cs="Times New Roman"/>
          <w:b/>
          <w:sz w:val="24"/>
          <w:szCs w:val="24"/>
        </w:rPr>
        <w:t>TAXATION OF INDIVIDUAL PERSONS</w:t>
      </w:r>
    </w:p>
    <w:p w:rsidR="00366A51" w:rsidRPr="00C931B5" w:rsidRDefault="002E6B95" w:rsidP="00160762">
      <w:pPr>
        <w:spacing w:after="196"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3.1 Introduction</w:t>
      </w:r>
    </w:p>
    <w:p w:rsidR="00366A51" w:rsidRPr="00C931B5" w:rsidRDefault="00366A51" w:rsidP="00160762">
      <w:pPr>
        <w:spacing w:after="20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This unit introduces us to the computation of income tax for individual persons. We look at the calculation of income tax liability </w:t>
      </w:r>
      <w:r w:rsidR="00F238A2" w:rsidRPr="00C931B5">
        <w:rPr>
          <w:rFonts w:ascii="Times New Roman" w:hAnsi="Times New Roman" w:cs="Times New Roman"/>
          <w:sz w:val="24"/>
          <w:szCs w:val="24"/>
        </w:rPr>
        <w:t>to</w:t>
      </w:r>
      <w:r w:rsidRPr="00C931B5">
        <w:rPr>
          <w:rFonts w:ascii="Times New Roman" w:hAnsi="Times New Roman" w:cs="Times New Roman"/>
          <w:sz w:val="24"/>
          <w:szCs w:val="24"/>
        </w:rPr>
        <w:t xml:space="preserve"> an individual person</w:t>
      </w:r>
      <w:r w:rsidR="002E6B95" w:rsidRPr="00C931B5">
        <w:rPr>
          <w:rFonts w:ascii="Times New Roman" w:hAnsi="Times New Roman" w:cs="Times New Roman"/>
          <w:sz w:val="24"/>
          <w:szCs w:val="24"/>
        </w:rPr>
        <w:t xml:space="preserve"> with various sources of income</w:t>
      </w:r>
      <w:r w:rsidRPr="00C931B5">
        <w:rPr>
          <w:rFonts w:ascii="Times New Roman" w:hAnsi="Times New Roman" w:cs="Times New Roman"/>
          <w:sz w:val="24"/>
          <w:szCs w:val="24"/>
        </w:rPr>
        <w:t xml:space="preserve"> be it from employment, business profits or investments or indeed any combinations of these.</w:t>
      </w:r>
    </w:p>
    <w:p w:rsidR="002E6B95" w:rsidRPr="00C931B5" w:rsidRDefault="002E6B95" w:rsidP="00160762">
      <w:pPr>
        <w:spacing w:after="190" w:line="360" w:lineRule="auto"/>
        <w:ind w:left="10" w:right="1822" w:hanging="10"/>
        <w:jc w:val="both"/>
        <w:rPr>
          <w:rFonts w:ascii="Times New Roman" w:hAnsi="Times New Roman" w:cs="Times New Roman"/>
          <w:b/>
          <w:sz w:val="24"/>
          <w:szCs w:val="24"/>
        </w:rPr>
      </w:pPr>
      <w:r w:rsidRPr="00C931B5">
        <w:rPr>
          <w:rFonts w:ascii="Times New Roman" w:hAnsi="Times New Roman" w:cs="Times New Roman"/>
          <w:b/>
          <w:sz w:val="24"/>
          <w:szCs w:val="24"/>
        </w:rPr>
        <w:t xml:space="preserve">3.2 Learning Outcome </w:t>
      </w:r>
    </w:p>
    <w:p w:rsidR="00366A51" w:rsidRPr="00C931B5" w:rsidRDefault="00366A51" w:rsidP="002E6B95">
      <w:pPr>
        <w:spacing w:after="0" w:line="360" w:lineRule="auto"/>
        <w:ind w:left="10" w:right="1822" w:hanging="10"/>
        <w:jc w:val="both"/>
        <w:rPr>
          <w:rFonts w:ascii="Times New Roman" w:hAnsi="Times New Roman" w:cs="Times New Roman"/>
          <w:sz w:val="24"/>
          <w:szCs w:val="24"/>
        </w:rPr>
      </w:pPr>
      <w:r w:rsidRPr="00C931B5">
        <w:rPr>
          <w:rFonts w:ascii="Times New Roman" w:hAnsi="Times New Roman" w:cs="Times New Roman"/>
          <w:sz w:val="24"/>
          <w:szCs w:val="24"/>
        </w:rPr>
        <w:t xml:space="preserve">After completing this unit you </w:t>
      </w:r>
      <w:r w:rsidR="002E6B95" w:rsidRPr="00C931B5">
        <w:rPr>
          <w:rFonts w:ascii="Times New Roman" w:hAnsi="Times New Roman" w:cs="Times New Roman"/>
          <w:sz w:val="24"/>
          <w:szCs w:val="24"/>
        </w:rPr>
        <w:t xml:space="preserve">should </w:t>
      </w:r>
      <w:r w:rsidRPr="00C931B5">
        <w:rPr>
          <w:rFonts w:ascii="Times New Roman" w:hAnsi="Times New Roman" w:cs="Times New Roman"/>
          <w:sz w:val="24"/>
          <w:szCs w:val="24"/>
        </w:rPr>
        <w:t>be able to:-</w:t>
      </w:r>
    </w:p>
    <w:p w:rsidR="00366A51" w:rsidRPr="00C931B5" w:rsidRDefault="00366A51" w:rsidP="002E6B95">
      <w:pPr>
        <w:numPr>
          <w:ilvl w:val="0"/>
          <w:numId w:val="1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Explain the meaning of the terms:-</w:t>
      </w:r>
    </w:p>
    <w:p w:rsidR="00366A51" w:rsidRPr="00C931B5" w:rsidRDefault="00366A51" w:rsidP="00CB7A05">
      <w:pPr>
        <w:pStyle w:val="ListParagraph"/>
        <w:spacing w:after="0" w:line="360" w:lineRule="auto"/>
        <w:ind w:left="450" w:right="14"/>
        <w:jc w:val="both"/>
        <w:rPr>
          <w:rFonts w:ascii="Times New Roman" w:hAnsi="Times New Roman" w:cs="Times New Roman"/>
          <w:sz w:val="24"/>
          <w:szCs w:val="24"/>
        </w:rPr>
      </w:pPr>
      <w:r w:rsidRPr="00C931B5">
        <w:rPr>
          <w:rFonts w:ascii="Times New Roman" w:hAnsi="Times New Roman" w:cs="Times New Roman"/>
          <w:sz w:val="24"/>
          <w:szCs w:val="24"/>
        </w:rPr>
        <w:t>Residence, Ordinary Residence and domicile as they relate to individual persons.</w:t>
      </w:r>
    </w:p>
    <w:p w:rsidR="00366A51" w:rsidRPr="00C931B5" w:rsidRDefault="00366A51" w:rsidP="002E6B95">
      <w:pPr>
        <w:numPr>
          <w:ilvl w:val="0"/>
          <w:numId w:val="1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Describe the categories of taxable and exempt persons</w:t>
      </w:r>
    </w:p>
    <w:p w:rsidR="00366A51" w:rsidRPr="00C931B5" w:rsidRDefault="00366A51" w:rsidP="002E6B95">
      <w:pPr>
        <w:numPr>
          <w:ilvl w:val="0"/>
          <w:numId w:val="1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Aggregate an individual's income and compute the total taxable income.</w:t>
      </w:r>
    </w:p>
    <w:p w:rsidR="00366A51" w:rsidRPr="00C931B5" w:rsidRDefault="00366A51" w:rsidP="002E6B95">
      <w:pPr>
        <w:pStyle w:val="ListParagraph"/>
        <w:numPr>
          <w:ilvl w:val="0"/>
          <w:numId w:val="1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noProof/>
          <w:sz w:val="24"/>
          <w:szCs w:val="24"/>
        </w:rPr>
        <w:drawing>
          <wp:inline distT="0" distB="0" distL="0" distR="0">
            <wp:extent cx="4573" cy="4573"/>
            <wp:effectExtent l="0" t="0" r="0" b="0"/>
            <wp:docPr id="69947" name="Picture 69947"/>
            <wp:cNvGraphicFramePr/>
            <a:graphic xmlns:a="http://schemas.openxmlformats.org/drawingml/2006/main">
              <a:graphicData uri="http://schemas.openxmlformats.org/drawingml/2006/picture">
                <pic:pic xmlns:pic="http://schemas.openxmlformats.org/drawingml/2006/picture">
                  <pic:nvPicPr>
                    <pic:cNvPr id="69947" name="Picture 69947"/>
                    <pic:cNvPicPr/>
                  </pic:nvPicPr>
                  <pic:blipFill>
                    <a:blip r:embed="rId17"/>
                    <a:stretch>
                      <a:fillRect/>
                    </a:stretch>
                  </pic:blipFill>
                  <pic:spPr>
                    <a:xfrm>
                      <a:off x="0" y="0"/>
                      <a:ext cx="4573" cy="4573"/>
                    </a:xfrm>
                    <a:prstGeom prst="rect">
                      <a:avLst/>
                    </a:prstGeom>
                  </pic:spPr>
                </pic:pic>
              </a:graphicData>
            </a:graphic>
          </wp:inline>
        </w:drawing>
      </w:r>
      <w:r w:rsidR="00F238A2" w:rsidRPr="00C931B5">
        <w:rPr>
          <w:rFonts w:ascii="Times New Roman" w:hAnsi="Times New Roman" w:cs="Times New Roman"/>
          <w:sz w:val="24"/>
          <w:szCs w:val="24"/>
        </w:rPr>
        <w:t xml:space="preserve"> </w:t>
      </w:r>
      <w:r w:rsidRPr="00C931B5">
        <w:rPr>
          <w:rFonts w:ascii="Times New Roman" w:hAnsi="Times New Roman" w:cs="Times New Roman"/>
          <w:sz w:val="24"/>
          <w:szCs w:val="24"/>
        </w:rPr>
        <w:t>Calculate income tax payable by individuals given various sources of income.</w:t>
      </w:r>
    </w:p>
    <w:p w:rsidR="002E6B95" w:rsidRPr="00C931B5" w:rsidRDefault="002E6B95" w:rsidP="002E6B95">
      <w:pPr>
        <w:spacing w:after="0" w:line="360" w:lineRule="auto"/>
        <w:ind w:right="14"/>
        <w:jc w:val="both"/>
        <w:rPr>
          <w:rFonts w:ascii="Times New Roman" w:hAnsi="Times New Roman" w:cs="Times New Roman"/>
          <w:sz w:val="24"/>
          <w:szCs w:val="24"/>
        </w:rPr>
      </w:pPr>
    </w:p>
    <w:p w:rsidR="00783EC6" w:rsidRPr="00C931B5" w:rsidRDefault="00366A51" w:rsidP="002E6B95">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 order for us to compute the tax charge for an individual person, we need to be clear on the following terms</w:t>
      </w:r>
      <w:r w:rsidR="008F18AE" w:rsidRPr="00C931B5">
        <w:rPr>
          <w:rFonts w:ascii="Times New Roman" w:hAnsi="Times New Roman" w:cs="Times New Roman"/>
          <w:sz w:val="24"/>
          <w:szCs w:val="24"/>
        </w:rPr>
        <w:t>.</w:t>
      </w:r>
    </w:p>
    <w:p w:rsidR="00366A51" w:rsidRPr="00C931B5" w:rsidRDefault="00366A51" w:rsidP="00160762">
      <w:pPr>
        <w:pStyle w:val="ListParagraph"/>
        <w:numPr>
          <w:ilvl w:val="0"/>
          <w:numId w:val="1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Charge Year</w:t>
      </w:r>
    </w:p>
    <w:p w:rsidR="00783EC6" w:rsidRPr="00C931B5" w:rsidRDefault="00366A51" w:rsidP="00160762">
      <w:pPr>
        <w:pStyle w:val="ListParagraph"/>
        <w:numPr>
          <w:ilvl w:val="0"/>
          <w:numId w:val="17"/>
        </w:numPr>
        <w:spacing w:after="149" w:line="360" w:lineRule="auto"/>
        <w:ind w:right="3079"/>
        <w:jc w:val="both"/>
        <w:rPr>
          <w:rFonts w:ascii="Times New Roman" w:hAnsi="Times New Roman" w:cs="Times New Roman"/>
          <w:sz w:val="24"/>
          <w:szCs w:val="24"/>
        </w:rPr>
      </w:pPr>
      <w:r w:rsidRPr="00C931B5">
        <w:rPr>
          <w:rFonts w:ascii="Times New Roman" w:hAnsi="Times New Roman" w:cs="Times New Roman"/>
          <w:sz w:val="24"/>
          <w:szCs w:val="24"/>
        </w:rPr>
        <w:t xml:space="preserve">Taxable Persons </w:t>
      </w:r>
    </w:p>
    <w:p w:rsidR="00366A51" w:rsidRPr="00C931B5" w:rsidRDefault="00366A51" w:rsidP="00160762">
      <w:pPr>
        <w:pStyle w:val="ListParagraph"/>
        <w:numPr>
          <w:ilvl w:val="0"/>
          <w:numId w:val="17"/>
        </w:numPr>
        <w:spacing w:after="149" w:line="360" w:lineRule="auto"/>
        <w:ind w:right="3079"/>
        <w:jc w:val="both"/>
        <w:rPr>
          <w:rFonts w:ascii="Times New Roman" w:hAnsi="Times New Roman" w:cs="Times New Roman"/>
          <w:sz w:val="24"/>
          <w:szCs w:val="24"/>
        </w:rPr>
      </w:pPr>
      <w:r w:rsidRPr="00C931B5">
        <w:rPr>
          <w:rFonts w:ascii="Times New Roman" w:hAnsi="Times New Roman" w:cs="Times New Roman"/>
          <w:sz w:val="24"/>
          <w:szCs w:val="24"/>
        </w:rPr>
        <w:t>Exempt Persons</w:t>
      </w:r>
    </w:p>
    <w:p w:rsidR="00783EC6" w:rsidRPr="00C931B5" w:rsidRDefault="00366A51" w:rsidP="00160762">
      <w:pPr>
        <w:pStyle w:val="ListParagraph"/>
        <w:numPr>
          <w:ilvl w:val="0"/>
          <w:numId w:val="17"/>
        </w:numPr>
        <w:spacing w:after="0" w:line="360" w:lineRule="auto"/>
        <w:ind w:right="3079"/>
        <w:jc w:val="both"/>
        <w:rPr>
          <w:rFonts w:ascii="Times New Roman" w:hAnsi="Times New Roman" w:cs="Times New Roman"/>
          <w:sz w:val="24"/>
          <w:szCs w:val="24"/>
        </w:rPr>
      </w:pPr>
      <w:r w:rsidRPr="00C931B5">
        <w:rPr>
          <w:rFonts w:ascii="Times New Roman" w:hAnsi="Times New Roman" w:cs="Times New Roman"/>
          <w:sz w:val="24"/>
          <w:szCs w:val="24"/>
        </w:rPr>
        <w:t>Taxable Income</w:t>
      </w:r>
    </w:p>
    <w:p w:rsidR="00366A51" w:rsidRPr="00C931B5" w:rsidRDefault="00366A51" w:rsidP="00160762">
      <w:pPr>
        <w:pStyle w:val="ListParagraph"/>
        <w:numPr>
          <w:ilvl w:val="0"/>
          <w:numId w:val="17"/>
        </w:numPr>
        <w:spacing w:after="0" w:line="360" w:lineRule="auto"/>
        <w:ind w:right="3079"/>
        <w:jc w:val="both"/>
        <w:rPr>
          <w:rFonts w:ascii="Times New Roman" w:hAnsi="Times New Roman" w:cs="Times New Roman"/>
          <w:sz w:val="24"/>
          <w:szCs w:val="24"/>
        </w:rPr>
      </w:pPr>
      <w:r w:rsidRPr="00C931B5">
        <w:rPr>
          <w:rFonts w:ascii="Times New Roman" w:hAnsi="Times New Roman" w:cs="Times New Roman"/>
          <w:sz w:val="24"/>
          <w:szCs w:val="24"/>
        </w:rPr>
        <w:t>Exempt Income</w:t>
      </w:r>
    </w:p>
    <w:p w:rsidR="003268C5" w:rsidRPr="00C931B5" w:rsidRDefault="003268C5" w:rsidP="00160762">
      <w:pPr>
        <w:spacing w:after="0" w:line="360" w:lineRule="auto"/>
        <w:ind w:right="3079"/>
        <w:jc w:val="both"/>
        <w:rPr>
          <w:rFonts w:ascii="Times New Roman" w:hAnsi="Times New Roman" w:cs="Times New Roman"/>
          <w:sz w:val="24"/>
          <w:szCs w:val="24"/>
        </w:rPr>
      </w:pPr>
    </w:p>
    <w:p w:rsidR="003268C5" w:rsidRPr="00C931B5" w:rsidRDefault="003268C5" w:rsidP="00160762">
      <w:pPr>
        <w:spacing w:after="182"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TAXABLE PERSONS</w:t>
      </w:r>
    </w:p>
    <w:p w:rsidR="004B712E" w:rsidRPr="00C931B5" w:rsidRDefault="003268C5" w:rsidP="00160762">
      <w:pPr>
        <w:spacing w:after="21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tax is chargeable on the income of persons "</w:t>
      </w:r>
      <w:r w:rsidRPr="00C931B5">
        <w:rPr>
          <w:rFonts w:ascii="Times New Roman" w:hAnsi="Times New Roman" w:cs="Times New Roman"/>
          <w:b/>
          <w:sz w:val="24"/>
          <w:szCs w:val="24"/>
        </w:rPr>
        <w:t>resident"</w:t>
      </w:r>
      <w:r w:rsidRPr="00C931B5">
        <w:rPr>
          <w:rFonts w:ascii="Times New Roman" w:hAnsi="Times New Roman" w:cs="Times New Roman"/>
          <w:sz w:val="24"/>
          <w:szCs w:val="24"/>
        </w:rPr>
        <w:t xml:space="preserve"> and "</w:t>
      </w:r>
      <w:r w:rsidRPr="00C931B5">
        <w:rPr>
          <w:rFonts w:ascii="Times New Roman" w:hAnsi="Times New Roman" w:cs="Times New Roman"/>
          <w:b/>
          <w:sz w:val="24"/>
          <w:szCs w:val="24"/>
        </w:rPr>
        <w:t>ordinarily resident</w:t>
      </w:r>
      <w:r w:rsidRPr="00C931B5">
        <w:rPr>
          <w:rFonts w:ascii="Times New Roman" w:hAnsi="Times New Roman" w:cs="Times New Roman"/>
          <w:sz w:val="24"/>
          <w:szCs w:val="24"/>
        </w:rPr>
        <w:t xml:space="preserve"> in Zambia.</w:t>
      </w:r>
    </w:p>
    <w:p w:rsidR="00013F24" w:rsidRPr="00C931B5" w:rsidRDefault="00013F24" w:rsidP="00160762">
      <w:pPr>
        <w:spacing w:after="215" w:line="360" w:lineRule="auto"/>
        <w:ind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INDIVIDUALS</w:t>
      </w:r>
    </w:p>
    <w:p w:rsidR="00013F24" w:rsidRPr="00C931B5" w:rsidRDefault="006D4641" w:rsidP="00160762">
      <w:pPr>
        <w:spacing w:after="215"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An individual is resident in Zambia if he or she is physically present in Zambia for a period of not less than 183 days in a charge year. </w:t>
      </w:r>
    </w:p>
    <w:p w:rsidR="00C10DD9" w:rsidRPr="00C931B5" w:rsidRDefault="006D4641" w:rsidP="008F18AE">
      <w:pPr>
        <w:spacing w:after="21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For example, if </w:t>
      </w:r>
      <w:r w:rsidR="00013F24" w:rsidRPr="00C931B5">
        <w:rPr>
          <w:rFonts w:ascii="Times New Roman" w:hAnsi="Times New Roman" w:cs="Times New Roman"/>
          <w:sz w:val="24"/>
          <w:szCs w:val="24"/>
          <w:lang w:val="en-GB"/>
        </w:rPr>
        <w:t>Mr</w:t>
      </w:r>
      <w:r w:rsidRPr="00C931B5">
        <w:rPr>
          <w:rFonts w:ascii="Times New Roman" w:hAnsi="Times New Roman" w:cs="Times New Roman"/>
          <w:sz w:val="24"/>
          <w:szCs w:val="24"/>
          <w:lang w:val="en-GB"/>
        </w:rPr>
        <w:t xml:space="preserve"> Ali is physically present in Zambia for 183 or more </w:t>
      </w:r>
      <w:r w:rsidR="00013F24" w:rsidRPr="00C931B5">
        <w:rPr>
          <w:rFonts w:ascii="Times New Roman" w:hAnsi="Times New Roman" w:cs="Times New Roman"/>
          <w:sz w:val="24"/>
          <w:szCs w:val="24"/>
          <w:lang w:val="en-GB"/>
        </w:rPr>
        <w:t>days in the charge year 2020</w:t>
      </w:r>
      <w:r w:rsidRPr="00C931B5">
        <w:rPr>
          <w:rFonts w:ascii="Times New Roman" w:hAnsi="Times New Roman" w:cs="Times New Roman"/>
          <w:sz w:val="24"/>
          <w:szCs w:val="24"/>
          <w:lang w:val="en-GB"/>
        </w:rPr>
        <w:t>, he will be resident in Zambia for that charge year.</w:t>
      </w:r>
    </w:p>
    <w:p w:rsidR="003268C5" w:rsidRPr="00C931B5" w:rsidRDefault="003268C5" w:rsidP="00160762">
      <w:pPr>
        <w:spacing w:after="189"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RESIDENCE</w:t>
      </w:r>
    </w:p>
    <w:p w:rsidR="003268C5" w:rsidRPr="00C931B5" w:rsidRDefault="003268C5" w:rsidP="00160762">
      <w:pPr>
        <w:spacing w:after="163"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An individual person is resident if:-</w:t>
      </w:r>
    </w:p>
    <w:p w:rsidR="003268C5" w:rsidRPr="00C931B5" w:rsidRDefault="003268C5" w:rsidP="00160762">
      <w:pPr>
        <w:spacing w:after="37" w:line="360" w:lineRule="auto"/>
        <w:ind w:left="688" w:right="14" w:hanging="691"/>
        <w:jc w:val="both"/>
        <w:rPr>
          <w:rFonts w:ascii="Times New Roman" w:hAnsi="Times New Roman" w:cs="Times New Roman"/>
          <w:sz w:val="24"/>
          <w:szCs w:val="24"/>
        </w:rPr>
      </w:pPr>
      <w:r w:rsidRPr="00C931B5">
        <w:rPr>
          <w:rFonts w:ascii="Times New Roman" w:hAnsi="Times New Roman" w:cs="Times New Roman"/>
          <w:sz w:val="24"/>
          <w:szCs w:val="24"/>
        </w:rPr>
        <w:t>(l) He or she is physically present in Zambia for a period of not less than 183 days in a charge year.</w:t>
      </w:r>
    </w:p>
    <w:p w:rsidR="003268C5" w:rsidRPr="00C931B5" w:rsidRDefault="003268C5" w:rsidP="00160762">
      <w:pPr>
        <w:numPr>
          <w:ilvl w:val="0"/>
          <w:numId w:val="18"/>
        </w:numPr>
        <w:spacing w:after="58" w:line="360" w:lineRule="auto"/>
        <w:ind w:left="681" w:right="14" w:hanging="684"/>
        <w:jc w:val="both"/>
        <w:rPr>
          <w:rFonts w:ascii="Times New Roman" w:hAnsi="Times New Roman" w:cs="Times New Roman"/>
          <w:sz w:val="24"/>
          <w:szCs w:val="24"/>
        </w:rPr>
      </w:pPr>
      <w:r w:rsidRPr="00C931B5">
        <w:rPr>
          <w:rFonts w:ascii="Times New Roman" w:hAnsi="Times New Roman" w:cs="Times New Roman"/>
          <w:sz w:val="24"/>
          <w:szCs w:val="24"/>
        </w:rPr>
        <w:t>He or she habitually stays in Zambia for at least 3 months in a year for a consecutive period of three years.</w:t>
      </w:r>
    </w:p>
    <w:p w:rsidR="003268C5" w:rsidRPr="00C931B5" w:rsidRDefault="003268C5" w:rsidP="00160762">
      <w:pPr>
        <w:numPr>
          <w:ilvl w:val="0"/>
          <w:numId w:val="18"/>
        </w:numPr>
        <w:spacing w:after="325" w:line="360" w:lineRule="auto"/>
        <w:ind w:left="681" w:right="14" w:hanging="684"/>
        <w:jc w:val="both"/>
        <w:rPr>
          <w:rFonts w:ascii="Times New Roman" w:hAnsi="Times New Roman" w:cs="Times New Roman"/>
          <w:sz w:val="24"/>
          <w:szCs w:val="24"/>
        </w:rPr>
      </w:pPr>
      <w:r w:rsidRPr="00C931B5">
        <w:rPr>
          <w:rFonts w:ascii="Times New Roman" w:hAnsi="Times New Roman" w:cs="Times New Roman"/>
          <w:sz w:val="24"/>
          <w:szCs w:val="24"/>
        </w:rPr>
        <w:t>He or she has intention to permanently stay in Zambia (Applicable to persons coming to Zambia for the first time- if such persons express intention to stay in Zambia permanently then they are accorded the "residence status" in Zambia under tax law).</w:t>
      </w:r>
    </w:p>
    <w:p w:rsidR="003268C5" w:rsidRPr="00C931B5" w:rsidRDefault="003268C5" w:rsidP="00160762">
      <w:pPr>
        <w:spacing w:after="193"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ORDINARY RESIDENCE</w:t>
      </w:r>
    </w:p>
    <w:p w:rsidR="00165A18" w:rsidRPr="00C931B5" w:rsidRDefault="003268C5" w:rsidP="00160762">
      <w:pPr>
        <w:spacing w:after="3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Individuals who </w:t>
      </w:r>
      <w:r w:rsidRPr="00C931B5">
        <w:rPr>
          <w:rFonts w:ascii="Times New Roman" w:hAnsi="Times New Roman" w:cs="Times New Roman"/>
          <w:b/>
          <w:sz w:val="24"/>
          <w:szCs w:val="24"/>
        </w:rPr>
        <w:t>normally live in Zambia</w:t>
      </w:r>
      <w:r w:rsidRPr="00C931B5">
        <w:rPr>
          <w:rFonts w:ascii="Times New Roman" w:hAnsi="Times New Roman" w:cs="Times New Roman"/>
          <w:sz w:val="24"/>
          <w:szCs w:val="24"/>
        </w:rPr>
        <w:t xml:space="preserve"> are resident and ordinary resident in Zambia.</w:t>
      </w:r>
    </w:p>
    <w:p w:rsidR="00DD2738" w:rsidRPr="00C931B5" w:rsidRDefault="006D4641" w:rsidP="00160762">
      <w:pPr>
        <w:spacing w:after="3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Individuals who come to Zambia with the intention of remaining here for more than 12 months are deemed to be resident and ordinarily resident in Zambia from the date of arrival.</w:t>
      </w:r>
    </w:p>
    <w:p w:rsidR="003268C5" w:rsidRPr="00C931B5" w:rsidRDefault="003268C5" w:rsidP="00160762">
      <w:pPr>
        <w:spacing w:after="13"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DOMICILE</w:t>
      </w:r>
    </w:p>
    <w:p w:rsidR="003268C5" w:rsidRPr="00C931B5" w:rsidRDefault="003268C5" w:rsidP="00160762">
      <w:pPr>
        <w:spacing w:after="25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 person is domiciled in the country that is his or her permanent home.</w:t>
      </w:r>
      <w:r w:rsidR="000A5D9F" w:rsidRPr="00C931B5">
        <w:rPr>
          <w:rFonts w:ascii="Times New Roman" w:hAnsi="Times New Roman" w:cs="Times New Roman"/>
          <w:sz w:val="24"/>
          <w:szCs w:val="24"/>
        </w:rPr>
        <w:t xml:space="preserve"> The </w:t>
      </w:r>
      <w:r w:rsidR="00244223" w:rsidRPr="00C931B5">
        <w:rPr>
          <w:rFonts w:ascii="Times New Roman" w:hAnsi="Times New Roman" w:cs="Times New Roman"/>
          <w:sz w:val="24"/>
          <w:szCs w:val="24"/>
        </w:rPr>
        <w:t>two</w:t>
      </w:r>
      <w:r w:rsidR="000A5D9F" w:rsidRPr="00C931B5">
        <w:rPr>
          <w:rFonts w:ascii="Times New Roman" w:hAnsi="Times New Roman" w:cs="Times New Roman"/>
          <w:sz w:val="24"/>
          <w:szCs w:val="24"/>
        </w:rPr>
        <w:t xml:space="preserve"> types of domicile are domicile of origin and domicile of choice</w:t>
      </w:r>
      <w:r w:rsidR="00E84F77" w:rsidRPr="00C931B5">
        <w:rPr>
          <w:rFonts w:ascii="Times New Roman" w:hAnsi="Times New Roman" w:cs="Times New Roman"/>
          <w:sz w:val="24"/>
          <w:szCs w:val="24"/>
        </w:rPr>
        <w:t>.</w:t>
      </w:r>
    </w:p>
    <w:p w:rsidR="00DD2738" w:rsidRPr="00C931B5" w:rsidRDefault="006D4641" w:rsidP="00160762">
      <w:pPr>
        <w:numPr>
          <w:ilvl w:val="0"/>
          <w:numId w:val="84"/>
        </w:numPr>
        <w:tabs>
          <w:tab w:val="num" w:pos="720"/>
        </w:tabs>
        <w:spacing w:after="25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Domicile of origin is the domicile acquired at birth. This means that individuals are domiciled in the country in which they are born.</w:t>
      </w:r>
    </w:p>
    <w:p w:rsidR="00370B54" w:rsidRPr="00C931B5" w:rsidRDefault="006D4641" w:rsidP="00160762">
      <w:pPr>
        <w:numPr>
          <w:ilvl w:val="0"/>
          <w:numId w:val="84"/>
        </w:numPr>
        <w:tabs>
          <w:tab w:val="num" w:pos="720"/>
        </w:tabs>
        <w:spacing w:after="25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Domicile of choice is the domicile that is acquired by choice. Individuals can make a choice </w:t>
      </w:r>
      <w:r w:rsidR="001D5515" w:rsidRPr="00C931B5">
        <w:rPr>
          <w:rFonts w:ascii="Times New Roman" w:hAnsi="Times New Roman" w:cs="Times New Roman"/>
          <w:sz w:val="24"/>
          <w:szCs w:val="24"/>
          <w:lang w:val="en-GB"/>
        </w:rPr>
        <w:t xml:space="preserve">as </w:t>
      </w:r>
      <w:r w:rsidR="001D5515" w:rsidRPr="00C931B5">
        <w:rPr>
          <w:rFonts w:ascii="Times New Roman" w:hAnsi="Times New Roman" w:cs="Times New Roman"/>
          <w:i/>
          <w:iCs/>
          <w:sz w:val="24"/>
          <w:szCs w:val="24"/>
          <w:lang w:val="en-GB"/>
        </w:rPr>
        <w:t>to</w:t>
      </w:r>
      <w:r w:rsidRPr="00C931B5">
        <w:rPr>
          <w:rFonts w:ascii="Times New Roman" w:hAnsi="Times New Roman" w:cs="Times New Roman"/>
          <w:sz w:val="24"/>
          <w:szCs w:val="24"/>
          <w:lang w:val="en-GB"/>
        </w:rPr>
        <w:t xml:space="preserve"> what country should be their permanent home once</w:t>
      </w:r>
      <w:r w:rsidR="001D5515" w:rsidRPr="00C931B5">
        <w:rPr>
          <w:rFonts w:ascii="Times New Roman" w:hAnsi="Times New Roman" w:cs="Times New Roman"/>
          <w:sz w:val="24"/>
          <w:szCs w:val="24"/>
          <w:lang w:val="en-GB"/>
        </w:rPr>
        <w:t xml:space="preserve"> they attain the age of sixteen </w:t>
      </w:r>
      <w:r w:rsidRPr="00C931B5">
        <w:rPr>
          <w:rFonts w:ascii="Times New Roman" w:hAnsi="Times New Roman" w:cs="Times New Roman"/>
          <w:sz w:val="24"/>
          <w:szCs w:val="24"/>
          <w:lang w:val="en-GB"/>
        </w:rPr>
        <w:t>years.</w:t>
      </w:r>
    </w:p>
    <w:p w:rsidR="00DD2738" w:rsidRPr="00C931B5" w:rsidRDefault="006D4641" w:rsidP="00160762">
      <w:pPr>
        <w:spacing w:after="25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concept of domicile may affect the amount of income that will be assessed on a taxable individual where such an individual has income from all over the world. Individual who are domiciled in Zambia would be liable to Zambian income Tax on their world wide income whether the foreign income is remitted to Zambia or not, unless the income is specifically exempt from income tax.</w:t>
      </w:r>
    </w:p>
    <w:p w:rsidR="003268C5" w:rsidRPr="00C931B5" w:rsidRDefault="003268C5" w:rsidP="00160762">
      <w:pPr>
        <w:spacing w:after="13"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EXEMPT PERSONS</w:t>
      </w:r>
    </w:p>
    <w:p w:rsidR="003268C5" w:rsidRPr="00C931B5" w:rsidRDefault="003268C5" w:rsidP="00160762">
      <w:pPr>
        <w:spacing w:after="111"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Persons who are not resident in Zambia are exempt from Zambia Income Tax.</w:t>
      </w:r>
    </w:p>
    <w:p w:rsidR="000F2BA6" w:rsidRPr="00C931B5" w:rsidRDefault="003268C5" w:rsidP="00160762">
      <w:pPr>
        <w:spacing w:after="0" w:line="360" w:lineRule="auto"/>
        <w:ind w:left="-7" w:right="7"/>
        <w:jc w:val="both"/>
        <w:rPr>
          <w:rFonts w:ascii="Times New Roman" w:hAnsi="Times New Roman" w:cs="Times New Roman"/>
          <w:sz w:val="24"/>
          <w:szCs w:val="24"/>
        </w:rPr>
      </w:pPr>
      <w:r w:rsidRPr="00C931B5">
        <w:rPr>
          <w:rFonts w:ascii="Times New Roman" w:hAnsi="Times New Roman" w:cs="Times New Roman"/>
          <w:sz w:val="24"/>
          <w:szCs w:val="24"/>
        </w:rPr>
        <w:t xml:space="preserve">Certain Persons are </w:t>
      </w:r>
      <w:r w:rsidRPr="00C931B5">
        <w:rPr>
          <w:rFonts w:ascii="Times New Roman" w:hAnsi="Times New Roman" w:cs="Times New Roman"/>
          <w:b/>
          <w:sz w:val="24"/>
          <w:szCs w:val="24"/>
        </w:rPr>
        <w:t>exempt</w:t>
      </w:r>
      <w:r w:rsidRPr="00C931B5">
        <w:rPr>
          <w:rFonts w:ascii="Times New Roman" w:hAnsi="Times New Roman" w:cs="Times New Roman"/>
          <w:sz w:val="24"/>
          <w:szCs w:val="24"/>
        </w:rPr>
        <w:t xml:space="preserve"> from Zambia income tax although they are resident and ordinarily resident in Zambia</w:t>
      </w:r>
      <w:r w:rsidR="00DA1062" w:rsidRPr="00C931B5">
        <w:rPr>
          <w:rFonts w:ascii="Times New Roman" w:hAnsi="Times New Roman" w:cs="Times New Roman"/>
          <w:sz w:val="24"/>
          <w:szCs w:val="24"/>
        </w:rPr>
        <w:t>. These persons include:</w:t>
      </w:r>
    </w:p>
    <w:p w:rsidR="000F2BA6" w:rsidRPr="00C931B5" w:rsidRDefault="000F2BA6" w:rsidP="00160762">
      <w:pPr>
        <w:numPr>
          <w:ilvl w:val="0"/>
          <w:numId w:val="19"/>
        </w:numPr>
        <w:spacing w:after="16"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Republican President on the income received as President</w:t>
      </w:r>
    </w:p>
    <w:p w:rsidR="000F2BA6" w:rsidRPr="00C931B5" w:rsidRDefault="000F2BA6" w:rsidP="00160762">
      <w:pPr>
        <w:numPr>
          <w:ilvl w:val="0"/>
          <w:numId w:val="19"/>
        </w:numPr>
        <w:spacing w:after="52"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The Income of Chiefs received from the Government</w:t>
      </w:r>
    </w:p>
    <w:p w:rsidR="000F2BA6" w:rsidRPr="00C931B5" w:rsidRDefault="000F2BA6" w:rsidP="00160762">
      <w:pPr>
        <w:numPr>
          <w:ilvl w:val="0"/>
          <w:numId w:val="19"/>
        </w:numPr>
        <w:spacing w:after="0"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Local Authorities</w:t>
      </w:r>
    </w:p>
    <w:p w:rsidR="000F2BA6" w:rsidRPr="00C931B5" w:rsidRDefault="000F2BA6" w:rsidP="00160762">
      <w:pPr>
        <w:numPr>
          <w:ilvl w:val="0"/>
          <w:numId w:val="19"/>
        </w:numPr>
        <w:spacing w:after="16"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Commonwealth Development Corporation</w:t>
      </w:r>
    </w:p>
    <w:p w:rsidR="000F2BA6" w:rsidRPr="00C931B5" w:rsidRDefault="000F2BA6" w:rsidP="00160762">
      <w:pPr>
        <w:numPr>
          <w:ilvl w:val="0"/>
          <w:numId w:val="19"/>
        </w:numPr>
        <w:spacing w:after="16"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Club, society or association organized only for Social Welfare or recreation and improvement etc. If its income may not be received in any way by a member or shareholder.</w:t>
      </w:r>
    </w:p>
    <w:p w:rsidR="000F2BA6" w:rsidRPr="00C931B5" w:rsidRDefault="000F2BA6" w:rsidP="00160762">
      <w:pPr>
        <w:numPr>
          <w:ilvl w:val="0"/>
          <w:numId w:val="19"/>
        </w:numPr>
        <w:spacing w:after="0"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Registered Trade Unions</w:t>
      </w:r>
    </w:p>
    <w:p w:rsidR="000F2BA6" w:rsidRPr="00C931B5" w:rsidRDefault="000F2BA6" w:rsidP="00160762">
      <w:pPr>
        <w:numPr>
          <w:ilvl w:val="0"/>
          <w:numId w:val="19"/>
        </w:numPr>
        <w:spacing w:after="0"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Political parties registered as a statutory society under the societies Act.</w:t>
      </w:r>
    </w:p>
    <w:p w:rsidR="000312B5" w:rsidRPr="00C931B5" w:rsidRDefault="000312B5" w:rsidP="00160762">
      <w:pPr>
        <w:numPr>
          <w:ilvl w:val="0"/>
          <w:numId w:val="19"/>
        </w:numPr>
        <w:spacing w:after="0"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Persons receiving social cash transfers</w:t>
      </w:r>
    </w:p>
    <w:p w:rsidR="0000020A" w:rsidRPr="00C931B5" w:rsidRDefault="0000020A" w:rsidP="00160762">
      <w:pPr>
        <w:spacing w:after="0" w:line="360" w:lineRule="auto"/>
        <w:ind w:left="360" w:right="14"/>
        <w:jc w:val="both"/>
        <w:rPr>
          <w:rFonts w:ascii="Times New Roman" w:hAnsi="Times New Roman" w:cs="Times New Roman"/>
          <w:sz w:val="24"/>
          <w:szCs w:val="24"/>
        </w:rPr>
      </w:pPr>
    </w:p>
    <w:p w:rsidR="00FE2FE2" w:rsidRPr="00C931B5" w:rsidRDefault="00FE2FE2" w:rsidP="00160762">
      <w:pPr>
        <w:spacing w:after="169" w:line="360" w:lineRule="auto"/>
        <w:ind w:right="2355"/>
        <w:jc w:val="both"/>
        <w:rPr>
          <w:rFonts w:ascii="Times New Roman" w:hAnsi="Times New Roman" w:cs="Times New Roman"/>
          <w:b/>
          <w:sz w:val="24"/>
          <w:szCs w:val="24"/>
        </w:rPr>
      </w:pPr>
      <w:r w:rsidRPr="00C931B5">
        <w:rPr>
          <w:rFonts w:ascii="Times New Roman" w:hAnsi="Times New Roman" w:cs="Times New Roman"/>
          <w:b/>
          <w:sz w:val="24"/>
          <w:szCs w:val="24"/>
        </w:rPr>
        <w:t xml:space="preserve">TAXABLE </w:t>
      </w:r>
      <w:r w:rsidR="009566C0" w:rsidRPr="00C931B5">
        <w:rPr>
          <w:rFonts w:ascii="Times New Roman" w:hAnsi="Times New Roman" w:cs="Times New Roman"/>
          <w:b/>
          <w:sz w:val="24"/>
          <w:szCs w:val="24"/>
        </w:rPr>
        <w:t xml:space="preserve">AND </w:t>
      </w:r>
      <w:r w:rsidR="008F18AE" w:rsidRPr="00C931B5">
        <w:rPr>
          <w:rFonts w:ascii="Times New Roman" w:hAnsi="Times New Roman" w:cs="Times New Roman"/>
          <w:b/>
          <w:sz w:val="24"/>
          <w:szCs w:val="24"/>
        </w:rPr>
        <w:t>EXEMPT INCOME</w:t>
      </w:r>
    </w:p>
    <w:p w:rsidR="00FE2FE2" w:rsidRPr="00C931B5" w:rsidRDefault="00FE2FE2" w:rsidP="00160762">
      <w:pPr>
        <w:spacing w:after="20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Income that is liable to tax is income that arises from a </w:t>
      </w:r>
      <w:r w:rsidRPr="00C931B5">
        <w:rPr>
          <w:rFonts w:ascii="Times New Roman" w:hAnsi="Times New Roman" w:cs="Times New Roman"/>
          <w:b/>
          <w:sz w:val="24"/>
          <w:szCs w:val="24"/>
        </w:rPr>
        <w:t>source within Zambia</w:t>
      </w:r>
      <w:r w:rsidRPr="00C931B5">
        <w:rPr>
          <w:rFonts w:ascii="Times New Roman" w:hAnsi="Times New Roman" w:cs="Times New Roman"/>
          <w:sz w:val="24"/>
          <w:szCs w:val="24"/>
        </w:rPr>
        <w:t xml:space="preserve"> or deemed to be within Zambia.</w:t>
      </w:r>
    </w:p>
    <w:p w:rsidR="009566C0" w:rsidRPr="00C931B5" w:rsidRDefault="008F18AE" w:rsidP="00160762">
      <w:pPr>
        <w:spacing w:after="205"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TAXABLE INCOME</w:t>
      </w:r>
    </w:p>
    <w:p w:rsidR="00FE2FE2" w:rsidRPr="00C931B5" w:rsidRDefault="00FE2FE2" w:rsidP="00160762">
      <w:pPr>
        <w:spacing w:after="96" w:line="360" w:lineRule="auto"/>
        <w:ind w:right="742"/>
        <w:jc w:val="both"/>
        <w:rPr>
          <w:rFonts w:ascii="Times New Roman" w:hAnsi="Times New Roman" w:cs="Times New Roman"/>
          <w:sz w:val="24"/>
          <w:szCs w:val="24"/>
        </w:rPr>
      </w:pPr>
      <w:r w:rsidRPr="00C931B5">
        <w:rPr>
          <w:rFonts w:ascii="Times New Roman" w:hAnsi="Times New Roman" w:cs="Times New Roman"/>
          <w:sz w:val="24"/>
          <w:szCs w:val="24"/>
        </w:rPr>
        <w:t>Taxable income includes the following:-</w:t>
      </w:r>
    </w:p>
    <w:p w:rsidR="00FE2FE2" w:rsidRPr="00C931B5" w:rsidRDefault="00FE2FE2" w:rsidP="00160762">
      <w:pPr>
        <w:numPr>
          <w:ilvl w:val="0"/>
          <w:numId w:val="19"/>
        </w:numPr>
        <w:spacing w:after="48"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Rental Income from letting of property in Zambia</w:t>
      </w:r>
    </w:p>
    <w:p w:rsidR="00FE2FE2" w:rsidRPr="00C931B5" w:rsidRDefault="00FE2FE2" w:rsidP="00160762">
      <w:pPr>
        <w:numPr>
          <w:ilvl w:val="0"/>
          <w:numId w:val="19"/>
        </w:numPr>
        <w:spacing w:after="168"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Profits or gains derived from Business</w:t>
      </w:r>
    </w:p>
    <w:p w:rsidR="00FE2FE2" w:rsidRPr="00C931B5" w:rsidRDefault="00FE2FE2" w:rsidP="00160762">
      <w:pPr>
        <w:numPr>
          <w:ilvl w:val="0"/>
          <w:numId w:val="19"/>
        </w:numPr>
        <w:spacing w:after="36"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Emoluments from holding an office or from being employed</w:t>
      </w:r>
    </w:p>
    <w:p w:rsidR="00FE2FE2" w:rsidRPr="00C931B5" w:rsidRDefault="00FE2FE2" w:rsidP="00160762">
      <w:pPr>
        <w:numPr>
          <w:ilvl w:val="0"/>
          <w:numId w:val="19"/>
        </w:numPr>
        <w:spacing w:after="178"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Interest from Banks and Building societies</w:t>
      </w:r>
    </w:p>
    <w:p w:rsidR="00FE2FE2" w:rsidRPr="00C931B5" w:rsidRDefault="00FE2FE2" w:rsidP="00160762">
      <w:pPr>
        <w:numPr>
          <w:ilvl w:val="0"/>
          <w:numId w:val="19"/>
        </w:numPr>
        <w:spacing w:after="0"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Loan and Debenture interest</w:t>
      </w:r>
    </w:p>
    <w:p w:rsidR="00FE2FE2" w:rsidRPr="00C931B5" w:rsidRDefault="00FE2FE2" w:rsidP="00160762">
      <w:pPr>
        <w:numPr>
          <w:ilvl w:val="0"/>
          <w:numId w:val="19"/>
        </w:numPr>
        <w:spacing w:after="131"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Dividends</w:t>
      </w:r>
    </w:p>
    <w:p w:rsidR="00FE2FE2" w:rsidRPr="00C931B5" w:rsidRDefault="00FE2FE2" w:rsidP="00160762">
      <w:pPr>
        <w:numPr>
          <w:ilvl w:val="0"/>
          <w:numId w:val="19"/>
        </w:numPr>
        <w:spacing w:after="3"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Royalties received</w:t>
      </w:r>
    </w:p>
    <w:p w:rsidR="00FE2FE2" w:rsidRPr="00C931B5" w:rsidRDefault="00FE2FE2" w:rsidP="00160762">
      <w:pPr>
        <w:numPr>
          <w:ilvl w:val="0"/>
          <w:numId w:val="19"/>
        </w:numPr>
        <w:spacing w:after="308" w:line="360" w:lineRule="auto"/>
        <w:ind w:right="14" w:hanging="353"/>
        <w:jc w:val="both"/>
        <w:rPr>
          <w:rFonts w:ascii="Times New Roman" w:hAnsi="Times New Roman" w:cs="Times New Roman"/>
          <w:sz w:val="24"/>
          <w:szCs w:val="24"/>
        </w:rPr>
      </w:pPr>
      <w:r w:rsidRPr="00C931B5">
        <w:rPr>
          <w:rFonts w:ascii="Times New Roman" w:hAnsi="Times New Roman" w:cs="Times New Roman"/>
          <w:sz w:val="24"/>
          <w:szCs w:val="24"/>
        </w:rPr>
        <w:t>Income received by way of annuities</w:t>
      </w:r>
    </w:p>
    <w:p w:rsidR="00FE2FE2" w:rsidRPr="00C931B5" w:rsidRDefault="00FE2FE2" w:rsidP="00160762">
      <w:pPr>
        <w:spacing w:after="192"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EXEMPT INCOME</w:t>
      </w:r>
    </w:p>
    <w:p w:rsidR="00FE2FE2" w:rsidRPr="00C931B5" w:rsidRDefault="00FE2FE2" w:rsidP="00160762">
      <w:pPr>
        <w:spacing w:after="188" w:line="360" w:lineRule="auto"/>
        <w:ind w:right="2564"/>
        <w:jc w:val="both"/>
        <w:rPr>
          <w:rFonts w:ascii="Times New Roman" w:hAnsi="Times New Roman" w:cs="Times New Roman"/>
          <w:sz w:val="24"/>
          <w:szCs w:val="24"/>
        </w:rPr>
      </w:pPr>
      <w:r w:rsidRPr="00C931B5">
        <w:rPr>
          <w:rFonts w:ascii="Times New Roman" w:hAnsi="Times New Roman" w:cs="Times New Roman"/>
          <w:sz w:val="24"/>
          <w:szCs w:val="24"/>
        </w:rPr>
        <w:t xml:space="preserve">Certain Income is exempt from </w:t>
      </w:r>
      <w:r w:rsidR="00DE0696" w:rsidRPr="00C931B5">
        <w:rPr>
          <w:rFonts w:ascii="Times New Roman" w:hAnsi="Times New Roman" w:cs="Times New Roman"/>
          <w:sz w:val="24"/>
          <w:szCs w:val="24"/>
        </w:rPr>
        <w:t>tax. These</w:t>
      </w:r>
      <w:r w:rsidRPr="00C931B5">
        <w:rPr>
          <w:rFonts w:ascii="Times New Roman" w:hAnsi="Times New Roman" w:cs="Times New Roman"/>
          <w:sz w:val="24"/>
          <w:szCs w:val="24"/>
        </w:rPr>
        <w:t xml:space="preserve"> include:-</w:t>
      </w:r>
    </w:p>
    <w:p w:rsidR="00FE2FE2" w:rsidRPr="00C931B5" w:rsidRDefault="00FE2FE2" w:rsidP="00160762">
      <w:pPr>
        <w:pStyle w:val="ListParagraph"/>
        <w:numPr>
          <w:ilvl w:val="0"/>
          <w:numId w:val="20"/>
        </w:numPr>
        <w:spacing w:after="13"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Scholarships or bursaries payments for education and maintenance during education.</w:t>
      </w:r>
    </w:p>
    <w:p w:rsidR="00DE0696" w:rsidRPr="00C931B5" w:rsidRDefault="00DE0696" w:rsidP="00160762">
      <w:pPr>
        <w:pStyle w:val="ListParagraph"/>
        <w:numPr>
          <w:ilvl w:val="0"/>
          <w:numId w:val="20"/>
        </w:numPr>
        <w:spacing w:after="13"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The emoluments of the Republican president which are received as a result of holding that office</w:t>
      </w:r>
    </w:p>
    <w:p w:rsidR="00DE0696" w:rsidRPr="00C931B5" w:rsidRDefault="00DE0696" w:rsidP="00160762">
      <w:pPr>
        <w:pStyle w:val="ListParagraph"/>
        <w:numPr>
          <w:ilvl w:val="0"/>
          <w:numId w:val="20"/>
        </w:numPr>
        <w:spacing w:after="13"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The emoluments of chiefs including those of the Litunga</w:t>
      </w:r>
    </w:p>
    <w:p w:rsidR="00FE2FE2" w:rsidRPr="00C931B5" w:rsidRDefault="00FE2FE2" w:rsidP="00160762">
      <w:pPr>
        <w:pStyle w:val="ListParagraph"/>
        <w:numPr>
          <w:ilvl w:val="0"/>
          <w:numId w:val="20"/>
        </w:numPr>
        <w:spacing w:after="3"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War disability pensions</w:t>
      </w:r>
    </w:p>
    <w:p w:rsidR="00DE0696" w:rsidRPr="00C931B5" w:rsidRDefault="00FE2FE2" w:rsidP="00160762">
      <w:pPr>
        <w:pStyle w:val="ListParagraph"/>
        <w:numPr>
          <w:ilvl w:val="0"/>
          <w:numId w:val="20"/>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received by way of grant as compensation for loss of office or disturbance by an officer admitted to the</w:t>
      </w:r>
      <w:r w:rsidR="00DE0696" w:rsidRPr="00C931B5">
        <w:rPr>
          <w:rFonts w:ascii="Times New Roman" w:hAnsi="Times New Roman" w:cs="Times New Roman"/>
          <w:sz w:val="24"/>
          <w:szCs w:val="24"/>
        </w:rPr>
        <w:t xml:space="preserve"> permanent and pensionable establishment of the government.</w:t>
      </w:r>
    </w:p>
    <w:p w:rsidR="00DE0696" w:rsidRPr="00C931B5" w:rsidRDefault="00DE0696" w:rsidP="00160762">
      <w:pPr>
        <w:pStyle w:val="ListParagraph"/>
        <w:numPr>
          <w:ilvl w:val="0"/>
          <w:numId w:val="20"/>
        </w:numPr>
        <w:spacing w:after="1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received in conjunction with the award of military, police, fire brigade or decoration.</w:t>
      </w:r>
    </w:p>
    <w:p w:rsidR="00DE0696" w:rsidRPr="00C931B5" w:rsidRDefault="00DE0696" w:rsidP="00160762">
      <w:pPr>
        <w:pStyle w:val="ListParagraph"/>
        <w:numPr>
          <w:ilvl w:val="0"/>
          <w:numId w:val="20"/>
        </w:numPr>
        <w:spacing w:after="1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received as an old age pension paid out of public funds.</w:t>
      </w:r>
    </w:p>
    <w:p w:rsidR="00DE0696" w:rsidRPr="00C931B5" w:rsidRDefault="00DE0696" w:rsidP="00160762">
      <w:pPr>
        <w:pStyle w:val="ListParagraph"/>
        <w:numPr>
          <w:ilvl w:val="0"/>
          <w:numId w:val="20"/>
        </w:numPr>
        <w:spacing w:after="30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received as compensation or benefit paid under any written law in respect of injury or disease suffered in employment.</w:t>
      </w:r>
    </w:p>
    <w:p w:rsidR="00366A51" w:rsidRPr="00C931B5" w:rsidRDefault="008F18A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INTRODUCTION TO PERSONAL TAXATION COMPUTATIONS</w:t>
      </w:r>
    </w:p>
    <w:p w:rsidR="008C7C30" w:rsidRPr="00C931B5" w:rsidRDefault="008C7C30" w:rsidP="00160762">
      <w:pPr>
        <w:spacing w:after="0" w:line="360" w:lineRule="auto"/>
        <w:ind w:left="235" w:right="14"/>
        <w:jc w:val="both"/>
        <w:rPr>
          <w:rFonts w:ascii="Times New Roman" w:hAnsi="Times New Roman" w:cs="Times New Roman"/>
          <w:b/>
          <w:sz w:val="24"/>
          <w:szCs w:val="24"/>
        </w:rPr>
      </w:pPr>
    </w:p>
    <w:p w:rsidR="008C7C30" w:rsidRPr="00C931B5" w:rsidRDefault="008C7C30" w:rsidP="008F18AE">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CHARGE YEAR</w:t>
      </w:r>
    </w:p>
    <w:p w:rsidR="008C7C30" w:rsidRPr="00C931B5" w:rsidRDefault="008C7C3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A </w:t>
      </w:r>
      <w:r w:rsidR="00242B12" w:rsidRPr="00C931B5">
        <w:rPr>
          <w:rFonts w:ascii="Times New Roman" w:hAnsi="Times New Roman" w:cs="Times New Roman"/>
          <w:b/>
          <w:sz w:val="24"/>
          <w:szCs w:val="24"/>
        </w:rPr>
        <w:t xml:space="preserve">charge year </w:t>
      </w:r>
      <w:r w:rsidR="00242B12" w:rsidRPr="00C931B5">
        <w:rPr>
          <w:rFonts w:ascii="Times New Roman" w:hAnsi="Times New Roman" w:cs="Times New Roman"/>
          <w:sz w:val="24"/>
          <w:szCs w:val="24"/>
        </w:rPr>
        <w:t>is a year for which tax is chargeable</w:t>
      </w:r>
      <w:r w:rsidR="00855B12" w:rsidRPr="00C931B5">
        <w:rPr>
          <w:rFonts w:ascii="Times New Roman" w:hAnsi="Times New Roman" w:cs="Times New Roman"/>
          <w:sz w:val="24"/>
          <w:szCs w:val="24"/>
        </w:rPr>
        <w:t>. It is also known as a year of assessment, a fiscal year or an income tax year. Income and gains arising in a particular charge year are taxable in that charge year.</w:t>
      </w:r>
    </w:p>
    <w:p w:rsidR="00AA3BF4" w:rsidRPr="00C931B5" w:rsidRDefault="00AA3BF4" w:rsidP="00160762">
      <w:pPr>
        <w:spacing w:after="0" w:line="360" w:lineRule="auto"/>
        <w:ind w:right="14"/>
        <w:jc w:val="both"/>
        <w:rPr>
          <w:rFonts w:ascii="Times New Roman" w:hAnsi="Times New Roman" w:cs="Times New Roman"/>
          <w:sz w:val="24"/>
          <w:szCs w:val="24"/>
        </w:rPr>
      </w:pPr>
    </w:p>
    <w:p w:rsidR="00E60B0E" w:rsidRPr="00C931B5" w:rsidRDefault="00AA3BF4"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 Zambia, a charge year runs from 1 January to 31 December. For example, the year from 1 January 2020 to 31 December 2020 is the charge year 2020.</w:t>
      </w:r>
    </w:p>
    <w:p w:rsidR="008F18AE" w:rsidRPr="00C931B5" w:rsidRDefault="008F18AE" w:rsidP="00160762">
      <w:pPr>
        <w:spacing w:after="0" w:line="360" w:lineRule="auto"/>
        <w:ind w:right="14"/>
        <w:jc w:val="both"/>
        <w:rPr>
          <w:rFonts w:ascii="Times New Roman" w:hAnsi="Times New Roman" w:cs="Times New Roman"/>
          <w:sz w:val="24"/>
          <w:szCs w:val="24"/>
        </w:rPr>
      </w:pPr>
    </w:p>
    <w:p w:rsidR="00C351B3" w:rsidRPr="00C931B5" w:rsidRDefault="00C351B3"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PERSONAL TAX COMPUTATION</w:t>
      </w:r>
    </w:p>
    <w:p w:rsidR="00672259" w:rsidRPr="00C931B5" w:rsidRDefault="00672259"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An individual’s income that arises in a given tax year is aggregated to arrive at the total taxable income for that year. Income tax rates applicable to that tax year are then applied on the income to calculate income tax payable. Certain income is not subjected to assessment at the end of the tax year because it is taxable at source. </w:t>
      </w:r>
    </w:p>
    <w:p w:rsidR="00672259" w:rsidRPr="00C931B5" w:rsidRDefault="00672259"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For the tax year 2020, the income tax rates are as follows:</w:t>
      </w:r>
    </w:p>
    <w:p w:rsidR="00672259" w:rsidRPr="00C931B5" w:rsidRDefault="00672259" w:rsidP="00160762">
      <w:pPr>
        <w:spacing w:after="0" w:line="360" w:lineRule="auto"/>
        <w:ind w:right="14"/>
        <w:jc w:val="both"/>
        <w:rPr>
          <w:rFonts w:ascii="Times New Roman" w:hAnsi="Times New Roman" w:cs="Times New Roman"/>
          <w:b/>
          <w:i/>
          <w:sz w:val="24"/>
          <w:szCs w:val="24"/>
        </w:rPr>
      </w:pPr>
      <w:r w:rsidRPr="00C931B5">
        <w:rPr>
          <w:rFonts w:ascii="Times New Roman" w:hAnsi="Times New Roman" w:cs="Times New Roman"/>
          <w:b/>
          <w:i/>
          <w:sz w:val="24"/>
          <w:szCs w:val="24"/>
        </w:rPr>
        <w:t xml:space="preserve">Income band                                           Total income                            </w:t>
      </w:r>
      <w:r w:rsidR="008F18AE" w:rsidRPr="00C931B5">
        <w:rPr>
          <w:rFonts w:ascii="Times New Roman" w:hAnsi="Times New Roman" w:cs="Times New Roman"/>
          <w:b/>
          <w:i/>
          <w:sz w:val="24"/>
          <w:szCs w:val="24"/>
        </w:rPr>
        <w:t xml:space="preserve">         </w:t>
      </w:r>
      <w:r w:rsidRPr="00C931B5">
        <w:rPr>
          <w:rFonts w:ascii="Times New Roman" w:hAnsi="Times New Roman" w:cs="Times New Roman"/>
          <w:b/>
          <w:i/>
          <w:sz w:val="24"/>
          <w:szCs w:val="24"/>
        </w:rPr>
        <w:t>Rate</w:t>
      </w:r>
    </w:p>
    <w:p w:rsidR="00672259"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                                                                               K                                       </w:t>
      </w:r>
      <w:r w:rsidR="008F18AE"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p>
    <w:p w:rsidR="00F2675D"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First         K1 – K39</w:t>
      </w:r>
      <w:r w:rsidR="008F18AE"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w:t>
      </w:r>
      <w:r w:rsidR="004A5687">
        <w:rPr>
          <w:rFonts w:ascii="Times New Roman" w:hAnsi="Times New Roman" w:cs="Times New Roman"/>
          <w:sz w:val="24"/>
          <w:szCs w:val="24"/>
        </w:rPr>
        <w:t xml:space="preserve"> </w:t>
      </w:r>
      <w:r w:rsidRPr="00C931B5">
        <w:rPr>
          <w:rFonts w:ascii="Times New Roman" w:hAnsi="Times New Roman" w:cs="Times New Roman"/>
          <w:sz w:val="24"/>
          <w:szCs w:val="24"/>
        </w:rPr>
        <w:t xml:space="preserve">  39,600                                  </w:t>
      </w:r>
      <w:r w:rsidR="00CB7A05">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F2675D"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Next         K39</w:t>
      </w:r>
      <w:r w:rsidR="008F18AE" w:rsidRPr="00C931B5">
        <w:rPr>
          <w:rFonts w:ascii="Times New Roman" w:hAnsi="Times New Roman" w:cs="Times New Roman"/>
          <w:sz w:val="24"/>
          <w:szCs w:val="24"/>
        </w:rPr>
        <w:t>, 601</w:t>
      </w:r>
      <w:r w:rsidRPr="00C931B5">
        <w:rPr>
          <w:rFonts w:ascii="Times New Roman" w:hAnsi="Times New Roman" w:cs="Times New Roman"/>
          <w:sz w:val="24"/>
          <w:szCs w:val="24"/>
        </w:rPr>
        <w:t xml:space="preserve"> – K49</w:t>
      </w:r>
      <w:r w:rsidR="008F18AE" w:rsidRPr="00C931B5">
        <w:rPr>
          <w:rFonts w:ascii="Times New Roman" w:hAnsi="Times New Roman" w:cs="Times New Roman"/>
          <w:sz w:val="24"/>
          <w:szCs w:val="24"/>
        </w:rPr>
        <w:t>, 200</w:t>
      </w:r>
      <w:r w:rsidRPr="00C931B5">
        <w:rPr>
          <w:rFonts w:ascii="Times New Roman" w:hAnsi="Times New Roman" w:cs="Times New Roman"/>
          <w:sz w:val="24"/>
          <w:szCs w:val="24"/>
        </w:rPr>
        <w:t xml:space="preserve">                              9,600                                   25</w:t>
      </w:r>
    </w:p>
    <w:p w:rsidR="00F2675D"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Next         K49</w:t>
      </w:r>
      <w:r w:rsidR="008F18AE" w:rsidRPr="00C931B5">
        <w:rPr>
          <w:rFonts w:ascii="Times New Roman" w:hAnsi="Times New Roman" w:cs="Times New Roman"/>
          <w:sz w:val="24"/>
          <w:szCs w:val="24"/>
        </w:rPr>
        <w:t>, 201</w:t>
      </w:r>
      <w:r w:rsidRPr="00C931B5">
        <w:rPr>
          <w:rFonts w:ascii="Times New Roman" w:hAnsi="Times New Roman" w:cs="Times New Roman"/>
          <w:sz w:val="24"/>
          <w:szCs w:val="24"/>
        </w:rPr>
        <w:t xml:space="preserve"> – K74</w:t>
      </w:r>
      <w:r w:rsidR="008F18AE" w:rsidRPr="00C931B5">
        <w:rPr>
          <w:rFonts w:ascii="Times New Roman" w:hAnsi="Times New Roman" w:cs="Times New Roman"/>
          <w:sz w:val="24"/>
          <w:szCs w:val="24"/>
        </w:rPr>
        <w:t>, 400</w:t>
      </w:r>
      <w:r w:rsidRPr="00C931B5">
        <w:rPr>
          <w:rFonts w:ascii="Times New Roman" w:hAnsi="Times New Roman" w:cs="Times New Roman"/>
          <w:sz w:val="24"/>
          <w:szCs w:val="24"/>
        </w:rPr>
        <w:t xml:space="preserve">                            25,200                                   30</w:t>
      </w:r>
    </w:p>
    <w:p w:rsidR="00F2675D"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Over         K74</w:t>
      </w:r>
      <w:r w:rsidR="008F18AE" w:rsidRPr="00C931B5">
        <w:rPr>
          <w:rFonts w:ascii="Times New Roman" w:hAnsi="Times New Roman" w:cs="Times New Roman"/>
          <w:sz w:val="24"/>
          <w:szCs w:val="24"/>
        </w:rPr>
        <w:t>, 400</w:t>
      </w:r>
      <w:r w:rsidRPr="00C931B5">
        <w:rPr>
          <w:rFonts w:ascii="Times New Roman" w:hAnsi="Times New Roman" w:cs="Times New Roman"/>
          <w:sz w:val="24"/>
          <w:szCs w:val="24"/>
        </w:rPr>
        <w:t xml:space="preserve">                                                                                            </w:t>
      </w:r>
      <w:r w:rsidR="008F18AE" w:rsidRPr="00C931B5">
        <w:rPr>
          <w:rFonts w:ascii="Times New Roman" w:hAnsi="Times New Roman" w:cs="Times New Roman"/>
          <w:sz w:val="24"/>
          <w:szCs w:val="24"/>
        </w:rPr>
        <w:t xml:space="preserve"> </w:t>
      </w:r>
      <w:r w:rsidRPr="00C931B5">
        <w:rPr>
          <w:rFonts w:ascii="Times New Roman" w:hAnsi="Times New Roman" w:cs="Times New Roman"/>
          <w:sz w:val="24"/>
          <w:szCs w:val="24"/>
        </w:rPr>
        <w:t>37.5</w:t>
      </w:r>
    </w:p>
    <w:p w:rsidR="00CB7A05" w:rsidRPr="00C931B5" w:rsidRDefault="00CB7A05" w:rsidP="00160762">
      <w:pPr>
        <w:spacing w:after="0" w:line="360" w:lineRule="auto"/>
        <w:ind w:right="14"/>
        <w:jc w:val="both"/>
        <w:rPr>
          <w:rFonts w:ascii="Times New Roman" w:hAnsi="Times New Roman" w:cs="Times New Roman"/>
          <w:sz w:val="24"/>
          <w:szCs w:val="24"/>
        </w:rPr>
      </w:pPr>
    </w:p>
    <w:p w:rsidR="00F2675D" w:rsidRPr="00C931B5" w:rsidRDefault="00F2675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The rate of income tax on income from </w:t>
      </w:r>
      <w:r w:rsidRPr="00C931B5">
        <w:rPr>
          <w:rFonts w:ascii="Times New Roman" w:hAnsi="Times New Roman" w:cs="Times New Roman"/>
          <w:b/>
          <w:sz w:val="24"/>
          <w:szCs w:val="24"/>
        </w:rPr>
        <w:t>farming is 10%.</w:t>
      </w:r>
      <w:r w:rsidRPr="00C931B5">
        <w:rPr>
          <w:rFonts w:ascii="Times New Roman" w:hAnsi="Times New Roman" w:cs="Times New Roman"/>
          <w:sz w:val="24"/>
          <w:szCs w:val="24"/>
        </w:rPr>
        <w:t xml:space="preserve"> This means the excess of farming profits over the tax free amount (the first K39</w:t>
      </w:r>
      <w:r w:rsidR="00541453"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for the tax year 2020) is taxable at the rate of only 10% for individuals.</w:t>
      </w:r>
    </w:p>
    <w:p w:rsidR="00541453" w:rsidRPr="00C931B5" w:rsidRDefault="00541453"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DD2738" w:rsidRPr="00C931B5" w:rsidRDefault="006D464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Mr.</w:t>
      </w:r>
      <w:r w:rsidR="008F18AE" w:rsidRPr="00C931B5">
        <w:rPr>
          <w:rFonts w:ascii="Times New Roman" w:hAnsi="Times New Roman" w:cs="Times New Roman"/>
          <w:sz w:val="24"/>
          <w:szCs w:val="24"/>
          <w:lang w:val="en-GB"/>
        </w:rPr>
        <w:t xml:space="preserve"> </w:t>
      </w:r>
      <w:r w:rsidRPr="00C931B5">
        <w:rPr>
          <w:rFonts w:ascii="Times New Roman" w:hAnsi="Times New Roman" w:cs="Times New Roman"/>
          <w:sz w:val="24"/>
          <w:szCs w:val="24"/>
          <w:lang w:val="en-GB"/>
        </w:rPr>
        <w:t>Chushi ha</w:t>
      </w:r>
      <w:r w:rsidR="00541453" w:rsidRPr="00C931B5">
        <w:rPr>
          <w:rFonts w:ascii="Times New Roman" w:hAnsi="Times New Roman" w:cs="Times New Roman"/>
          <w:sz w:val="24"/>
          <w:szCs w:val="24"/>
          <w:lang w:val="en-GB"/>
        </w:rPr>
        <w:t>s business profit of K79, 000 for the tax year 2020</w:t>
      </w:r>
      <w:r w:rsidRPr="00C931B5">
        <w:rPr>
          <w:rFonts w:ascii="Times New Roman" w:hAnsi="Times New Roman" w:cs="Times New Roman"/>
          <w:sz w:val="24"/>
          <w:szCs w:val="24"/>
          <w:lang w:val="en-GB"/>
        </w:rPr>
        <w:t>. The turnover of the bu</w:t>
      </w:r>
      <w:r w:rsidR="00541453" w:rsidRPr="00C931B5">
        <w:rPr>
          <w:rFonts w:ascii="Times New Roman" w:hAnsi="Times New Roman" w:cs="Times New Roman"/>
          <w:sz w:val="24"/>
          <w:szCs w:val="24"/>
          <w:lang w:val="en-GB"/>
        </w:rPr>
        <w:t>siness for the tax year 2020 was K900, 000.</w:t>
      </w:r>
    </w:p>
    <w:p w:rsidR="00DD2738" w:rsidRPr="00C931B5" w:rsidRDefault="006D464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Required</w:t>
      </w:r>
    </w:p>
    <w:p w:rsidR="00541453" w:rsidRPr="00C931B5" w:rsidRDefault="00541453"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Calculate the income tax payable by Mr.</w:t>
      </w:r>
      <w:r w:rsidR="008F18AE" w:rsidRPr="00C931B5">
        <w:rPr>
          <w:rFonts w:ascii="Times New Roman" w:hAnsi="Times New Roman" w:cs="Times New Roman"/>
          <w:sz w:val="24"/>
          <w:szCs w:val="24"/>
          <w:lang w:val="en-GB"/>
        </w:rPr>
        <w:t xml:space="preserve"> </w:t>
      </w:r>
      <w:r w:rsidRPr="00C931B5">
        <w:rPr>
          <w:rFonts w:ascii="Times New Roman" w:hAnsi="Times New Roman" w:cs="Times New Roman"/>
          <w:sz w:val="24"/>
          <w:szCs w:val="24"/>
          <w:lang w:val="en-GB"/>
        </w:rPr>
        <w:t>Chushi for the tax year 2020.</w:t>
      </w:r>
    </w:p>
    <w:p w:rsidR="000C68BD" w:rsidRDefault="000C68BD" w:rsidP="00160762">
      <w:pPr>
        <w:spacing w:after="0" w:line="360" w:lineRule="auto"/>
        <w:ind w:right="14"/>
        <w:jc w:val="both"/>
        <w:rPr>
          <w:rFonts w:ascii="Times New Roman" w:hAnsi="Times New Roman" w:cs="Times New Roman"/>
          <w:sz w:val="24"/>
          <w:szCs w:val="24"/>
        </w:rPr>
      </w:pPr>
    </w:p>
    <w:p w:rsidR="00DE4568" w:rsidRDefault="00DE4568" w:rsidP="00160762">
      <w:pPr>
        <w:spacing w:after="0" w:line="360" w:lineRule="auto"/>
        <w:ind w:right="14"/>
        <w:jc w:val="both"/>
        <w:rPr>
          <w:rFonts w:ascii="Times New Roman" w:hAnsi="Times New Roman" w:cs="Times New Roman"/>
          <w:sz w:val="24"/>
          <w:szCs w:val="24"/>
        </w:rPr>
      </w:pPr>
    </w:p>
    <w:p w:rsidR="00DE4568" w:rsidRDefault="00DE4568" w:rsidP="00160762">
      <w:pPr>
        <w:spacing w:after="0" w:line="360" w:lineRule="auto"/>
        <w:ind w:right="14"/>
        <w:jc w:val="both"/>
        <w:rPr>
          <w:rFonts w:ascii="Times New Roman" w:hAnsi="Times New Roman" w:cs="Times New Roman"/>
          <w:sz w:val="24"/>
          <w:szCs w:val="24"/>
        </w:rPr>
      </w:pPr>
    </w:p>
    <w:p w:rsidR="00DE4568" w:rsidRDefault="00DE4568" w:rsidP="00160762">
      <w:pPr>
        <w:spacing w:after="0" w:line="360" w:lineRule="auto"/>
        <w:ind w:right="14"/>
        <w:jc w:val="both"/>
        <w:rPr>
          <w:rFonts w:ascii="Times New Roman" w:hAnsi="Times New Roman" w:cs="Times New Roman"/>
          <w:sz w:val="24"/>
          <w:szCs w:val="24"/>
        </w:rPr>
      </w:pPr>
    </w:p>
    <w:p w:rsidR="00DE4568" w:rsidRDefault="00DE4568" w:rsidP="00160762">
      <w:pPr>
        <w:spacing w:after="0" w:line="360" w:lineRule="auto"/>
        <w:ind w:right="14"/>
        <w:jc w:val="both"/>
        <w:rPr>
          <w:rFonts w:ascii="Times New Roman" w:hAnsi="Times New Roman" w:cs="Times New Roman"/>
          <w:sz w:val="24"/>
          <w:szCs w:val="24"/>
        </w:rPr>
      </w:pPr>
    </w:p>
    <w:p w:rsidR="00DE4568" w:rsidRDefault="00DE4568" w:rsidP="00160762">
      <w:pPr>
        <w:spacing w:after="0" w:line="360" w:lineRule="auto"/>
        <w:ind w:right="14"/>
        <w:jc w:val="both"/>
        <w:rPr>
          <w:rFonts w:ascii="Times New Roman" w:hAnsi="Times New Roman" w:cs="Times New Roman"/>
          <w:sz w:val="24"/>
          <w:szCs w:val="24"/>
        </w:rPr>
      </w:pPr>
    </w:p>
    <w:p w:rsidR="00DE4568" w:rsidRPr="00C931B5" w:rsidRDefault="00DE4568" w:rsidP="00160762">
      <w:pPr>
        <w:spacing w:after="0" w:line="360" w:lineRule="auto"/>
        <w:ind w:right="14"/>
        <w:jc w:val="both"/>
        <w:rPr>
          <w:rFonts w:ascii="Times New Roman" w:hAnsi="Times New Roman" w:cs="Times New Roman"/>
          <w:sz w:val="24"/>
          <w:szCs w:val="24"/>
        </w:rPr>
      </w:pPr>
    </w:p>
    <w:p w:rsidR="00D17AA2" w:rsidRPr="00C931B5" w:rsidRDefault="00A859F8" w:rsidP="00160762">
      <w:pPr>
        <w:spacing w:after="261" w:line="360" w:lineRule="auto"/>
        <w:ind w:right="94"/>
        <w:jc w:val="both"/>
        <w:rPr>
          <w:rFonts w:ascii="Times New Roman" w:hAnsi="Times New Roman" w:cs="Times New Roman"/>
          <w:b/>
          <w:sz w:val="24"/>
          <w:szCs w:val="24"/>
        </w:rPr>
      </w:pPr>
      <w:r w:rsidRPr="00C931B5">
        <w:rPr>
          <w:rFonts w:ascii="Times New Roman" w:hAnsi="Times New Roman" w:cs="Times New Roman"/>
          <w:b/>
          <w:sz w:val="24"/>
          <w:szCs w:val="24"/>
        </w:rPr>
        <w:t>SOLUTIONS</w:t>
      </w:r>
    </w:p>
    <w:p w:rsidR="00C85EFC" w:rsidRPr="00C931B5" w:rsidRDefault="00703DA9" w:rsidP="00160762">
      <w:pPr>
        <w:spacing w:after="261"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MR. CHUSHI</w:t>
      </w:r>
    </w:p>
    <w:p w:rsidR="00C85EFC" w:rsidRPr="00C931B5" w:rsidRDefault="00703DA9" w:rsidP="00160762">
      <w:pPr>
        <w:spacing w:after="261"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PERSONAL INCOME TAX COMPUTATION FOR 2020</w:t>
      </w:r>
    </w:p>
    <w:p w:rsidR="00C85EFC" w:rsidRPr="00C931B5" w:rsidRDefault="00703DA9"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Business profit</w:t>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t>79, 000</w:t>
      </w:r>
    </w:p>
    <w:p w:rsidR="00C85EFC" w:rsidRPr="00C931B5" w:rsidRDefault="00C85EFC"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Less tax free income</w:t>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00DE4568">
        <w:rPr>
          <w:rFonts w:ascii="Times New Roman" w:hAnsi="Times New Roman" w:cs="Times New Roman"/>
          <w:sz w:val="24"/>
          <w:szCs w:val="24"/>
          <w:lang w:val="en-GB"/>
        </w:rPr>
        <w:t xml:space="preserve">       </w:t>
      </w:r>
      <w:r w:rsidR="008F18AE" w:rsidRPr="00C931B5">
        <w:rPr>
          <w:rFonts w:ascii="Times New Roman" w:hAnsi="Times New Roman" w:cs="Times New Roman"/>
          <w:sz w:val="24"/>
          <w:szCs w:val="24"/>
          <w:lang w:val="en-GB"/>
        </w:rPr>
        <w:t xml:space="preserve">  </w:t>
      </w:r>
      <w:r w:rsidR="00DE4568">
        <w:rPr>
          <w:rFonts w:ascii="Times New Roman" w:hAnsi="Times New Roman" w:cs="Times New Roman"/>
          <w:sz w:val="24"/>
          <w:szCs w:val="24"/>
          <w:lang w:val="en-GB"/>
        </w:rPr>
        <w:t xml:space="preserve"> </w:t>
      </w:r>
      <w:r w:rsidR="008F18AE" w:rsidRPr="00C931B5">
        <w:rPr>
          <w:rFonts w:ascii="Times New Roman" w:hAnsi="Times New Roman" w:cs="Times New Roman"/>
          <w:sz w:val="24"/>
          <w:szCs w:val="24"/>
          <w:lang w:val="en-GB"/>
        </w:rPr>
        <w:t xml:space="preserve"> </w:t>
      </w:r>
      <w:r w:rsidR="00703DA9" w:rsidRPr="00C931B5">
        <w:rPr>
          <w:rFonts w:ascii="Times New Roman" w:hAnsi="Times New Roman" w:cs="Times New Roman"/>
          <w:sz w:val="24"/>
          <w:szCs w:val="24"/>
          <w:u w:val="single"/>
          <w:lang w:val="en-GB"/>
        </w:rPr>
        <w:t>(39, 600</w:t>
      </w:r>
      <w:r w:rsidRPr="00C931B5">
        <w:rPr>
          <w:rFonts w:ascii="Times New Roman" w:hAnsi="Times New Roman" w:cs="Times New Roman"/>
          <w:sz w:val="24"/>
          <w:szCs w:val="24"/>
          <w:u w:val="single"/>
          <w:lang w:val="en-GB"/>
        </w:rPr>
        <w:t>)</w:t>
      </w:r>
    </w:p>
    <w:p w:rsidR="00703DA9" w:rsidRPr="00C931B5" w:rsidRDefault="00DE4568" w:rsidP="00160762">
      <w:pPr>
        <w:spacing w:after="0" w:line="360" w:lineRule="auto"/>
        <w:ind w:right="94"/>
        <w:jc w:val="both"/>
        <w:rPr>
          <w:rFonts w:ascii="Times New Roman" w:hAnsi="Times New Roman" w:cs="Times New Roman"/>
          <w:sz w:val="24"/>
          <w:szCs w:val="24"/>
          <w:u w:val="double"/>
        </w:rPr>
      </w:pPr>
      <w:r w:rsidRPr="00DE456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DE4568">
        <w:rPr>
          <w:rFonts w:ascii="Times New Roman" w:hAnsi="Times New Roman" w:cs="Times New Roman"/>
          <w:sz w:val="24"/>
          <w:szCs w:val="24"/>
          <w:lang w:val="en-GB"/>
        </w:rPr>
        <w:t xml:space="preserve"> </w:t>
      </w:r>
      <w:r w:rsidR="00703DA9" w:rsidRPr="00C931B5">
        <w:rPr>
          <w:rFonts w:ascii="Times New Roman" w:hAnsi="Times New Roman" w:cs="Times New Roman"/>
          <w:sz w:val="24"/>
          <w:szCs w:val="24"/>
          <w:u w:val="double"/>
          <w:lang w:val="en-GB"/>
        </w:rPr>
        <w:t>39, 400</w:t>
      </w:r>
    </w:p>
    <w:p w:rsidR="00C85EFC" w:rsidRPr="00C931B5" w:rsidRDefault="00C85EFC"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Income tax</w:t>
      </w:r>
    </w:p>
    <w:p w:rsidR="00C85EFC" w:rsidRPr="00C931B5" w:rsidRDefault="00703DA9"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25% </w:t>
      </w:r>
      <m:oMath>
        <m:r>
          <w:rPr>
            <w:rFonts w:ascii="Cambria Math" w:hAnsi="Cambria Math" w:cs="Times New Roman"/>
            <w:sz w:val="24"/>
            <w:szCs w:val="24"/>
            <w:lang w:val="en-GB"/>
          </w:rPr>
          <m:t>×</m:t>
        </m:r>
      </m:oMath>
      <w:r w:rsidRPr="00C931B5">
        <w:rPr>
          <w:rFonts w:ascii="Times New Roman" w:hAnsi="Times New Roman" w:cs="Times New Roman"/>
          <w:sz w:val="24"/>
          <w:szCs w:val="24"/>
          <w:lang w:val="en-GB"/>
        </w:rPr>
        <w:t xml:space="preserve"> K9,600                                     2,400</w:t>
      </w:r>
    </w:p>
    <w:p w:rsidR="00C85EFC" w:rsidRPr="00C931B5" w:rsidRDefault="00703DA9"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30% </w:t>
      </w:r>
      <m:oMath>
        <m:r>
          <w:rPr>
            <w:rFonts w:ascii="Cambria Math" w:hAnsi="Cambria Math" w:cs="Times New Roman"/>
            <w:sz w:val="24"/>
            <w:szCs w:val="24"/>
            <w:lang w:val="en-GB"/>
          </w:rPr>
          <m:t>×</m:t>
        </m:r>
      </m:oMath>
      <w:r w:rsidRPr="00C931B5">
        <w:rPr>
          <w:rFonts w:ascii="Times New Roman" w:hAnsi="Times New Roman" w:cs="Times New Roman"/>
          <w:sz w:val="24"/>
          <w:szCs w:val="24"/>
          <w:lang w:val="en-GB"/>
        </w:rPr>
        <w:t xml:space="preserve"> K25,200                                   7,560</w:t>
      </w:r>
    </w:p>
    <w:p w:rsidR="00C85EFC" w:rsidRPr="00C931B5" w:rsidRDefault="00703DA9"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37.5 % </w:t>
      </w:r>
      <m:oMath>
        <m:r>
          <w:rPr>
            <w:rFonts w:ascii="Cambria Math" w:hAnsi="Cambria Math" w:cs="Times New Roman"/>
            <w:sz w:val="24"/>
            <w:szCs w:val="24"/>
            <w:lang w:val="en-GB"/>
          </w:rPr>
          <m:t>×</m:t>
        </m:r>
      </m:oMath>
      <w:r w:rsidRPr="00C931B5">
        <w:rPr>
          <w:rFonts w:ascii="Times New Roman" w:hAnsi="Times New Roman" w:cs="Times New Roman"/>
          <w:sz w:val="24"/>
          <w:szCs w:val="24"/>
          <w:lang w:val="en-GB"/>
        </w:rPr>
        <w:t xml:space="preserve"> K4</w:t>
      </w:r>
      <w:r w:rsidR="00CB7A05" w:rsidRPr="00C931B5">
        <w:rPr>
          <w:rFonts w:ascii="Times New Roman" w:hAnsi="Times New Roman" w:cs="Times New Roman"/>
          <w:sz w:val="24"/>
          <w:szCs w:val="24"/>
          <w:lang w:val="en-GB"/>
        </w:rPr>
        <w:t>, 600</w:t>
      </w:r>
      <w:r w:rsidR="004A5687">
        <w:rPr>
          <w:rFonts w:ascii="Times New Roman" w:hAnsi="Times New Roman" w:cs="Times New Roman"/>
          <w:sz w:val="24"/>
          <w:szCs w:val="24"/>
          <w:lang w:val="en-GB"/>
        </w:rPr>
        <w:t xml:space="preserve">                                </w:t>
      </w:r>
      <w:r w:rsidR="00CB7A05" w:rsidRPr="00C931B5">
        <w:rPr>
          <w:rFonts w:ascii="Times New Roman" w:hAnsi="Times New Roman" w:cs="Times New Roman"/>
          <w:sz w:val="24"/>
          <w:szCs w:val="24"/>
          <w:lang w:val="en-GB"/>
        </w:rPr>
        <w:t>1,725</w:t>
      </w:r>
    </w:p>
    <w:p w:rsidR="00C85EFC" w:rsidRPr="00C931B5" w:rsidRDefault="00703DA9"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Income Tax Payable</w:t>
      </w:r>
      <w:r w:rsidRPr="00C931B5">
        <w:rPr>
          <w:rFonts w:ascii="Times New Roman" w:hAnsi="Times New Roman" w:cs="Times New Roman"/>
          <w:sz w:val="24"/>
          <w:szCs w:val="24"/>
          <w:lang w:val="en-GB"/>
        </w:rPr>
        <w:tab/>
      </w:r>
      <w:r w:rsidR="004A5687">
        <w:rPr>
          <w:rFonts w:ascii="Times New Roman" w:hAnsi="Times New Roman" w:cs="Times New Roman"/>
          <w:sz w:val="24"/>
          <w:szCs w:val="24"/>
          <w:lang w:val="en-GB"/>
        </w:rPr>
        <w:t xml:space="preserve">                        </w:t>
      </w:r>
      <w:r w:rsidRPr="00C931B5">
        <w:rPr>
          <w:rFonts w:ascii="Times New Roman" w:hAnsi="Times New Roman" w:cs="Times New Roman"/>
          <w:sz w:val="24"/>
          <w:szCs w:val="24"/>
          <w:u w:val="double"/>
          <w:lang w:val="en-GB"/>
        </w:rPr>
        <w:t>11,685</w:t>
      </w:r>
    </w:p>
    <w:p w:rsidR="00C85EFC" w:rsidRPr="00C931B5" w:rsidRDefault="00C85EFC" w:rsidP="00160762">
      <w:pPr>
        <w:spacing w:after="261" w:line="360" w:lineRule="auto"/>
        <w:ind w:right="94"/>
        <w:jc w:val="both"/>
        <w:rPr>
          <w:rFonts w:ascii="Times New Roman" w:hAnsi="Times New Roman" w:cs="Times New Roman"/>
          <w:b/>
          <w:sz w:val="24"/>
          <w:szCs w:val="24"/>
        </w:rPr>
      </w:pPr>
    </w:p>
    <w:p w:rsidR="00134C31" w:rsidRPr="00C931B5" w:rsidRDefault="00134C31" w:rsidP="00160762">
      <w:pPr>
        <w:spacing w:after="261" w:line="360" w:lineRule="auto"/>
        <w:ind w:right="94"/>
        <w:jc w:val="both"/>
        <w:rPr>
          <w:rFonts w:ascii="Times New Roman" w:hAnsi="Times New Roman" w:cs="Times New Roman"/>
          <w:b/>
          <w:sz w:val="24"/>
          <w:szCs w:val="24"/>
        </w:rPr>
      </w:pPr>
      <w:r w:rsidRPr="00C931B5">
        <w:rPr>
          <w:rFonts w:ascii="Times New Roman" w:hAnsi="Times New Roman" w:cs="Times New Roman"/>
          <w:b/>
          <w:sz w:val="24"/>
          <w:szCs w:val="24"/>
        </w:rPr>
        <w:t>EXAMPLE 2</w:t>
      </w:r>
    </w:p>
    <w:p w:rsidR="00F1617D" w:rsidRPr="00C931B5" w:rsidRDefault="00F1617D" w:rsidP="00160762">
      <w:pPr>
        <w:spacing w:after="0" w:line="360" w:lineRule="auto"/>
        <w:ind w:right="9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Mrs.</w:t>
      </w:r>
      <w:r w:rsidR="008F18AE" w:rsidRPr="00C931B5">
        <w:rPr>
          <w:rFonts w:ascii="Times New Roman" w:hAnsi="Times New Roman" w:cs="Times New Roman"/>
          <w:sz w:val="24"/>
          <w:szCs w:val="24"/>
          <w:lang w:val="en-GB"/>
        </w:rPr>
        <w:t xml:space="preserve"> </w:t>
      </w:r>
      <w:r w:rsidRPr="00C931B5">
        <w:rPr>
          <w:rFonts w:ascii="Times New Roman" w:hAnsi="Times New Roman" w:cs="Times New Roman"/>
          <w:sz w:val="24"/>
          <w:szCs w:val="24"/>
          <w:lang w:val="en-GB"/>
        </w:rPr>
        <w:t xml:space="preserve">Tundu runs a farm on a commercial basis in the Central Province of Zambia. </w:t>
      </w:r>
      <w:r w:rsidR="00593E87" w:rsidRPr="00C931B5">
        <w:rPr>
          <w:rFonts w:ascii="Times New Roman" w:hAnsi="Times New Roman" w:cs="Times New Roman"/>
          <w:sz w:val="24"/>
          <w:szCs w:val="24"/>
          <w:lang w:val="en-GB"/>
        </w:rPr>
        <w:t xml:space="preserve">The annual turnover from her business has always exceeded K800,000. </w:t>
      </w:r>
      <w:r w:rsidRPr="00C931B5">
        <w:rPr>
          <w:rFonts w:ascii="Times New Roman" w:hAnsi="Times New Roman" w:cs="Times New Roman"/>
          <w:sz w:val="24"/>
          <w:szCs w:val="24"/>
          <w:lang w:val="en-GB"/>
        </w:rPr>
        <w:t>Her farming p</w:t>
      </w:r>
      <w:r w:rsidR="00593E87" w:rsidRPr="00C931B5">
        <w:rPr>
          <w:rFonts w:ascii="Times New Roman" w:hAnsi="Times New Roman" w:cs="Times New Roman"/>
          <w:sz w:val="24"/>
          <w:szCs w:val="24"/>
          <w:lang w:val="en-GB"/>
        </w:rPr>
        <w:t>rofits for the tax year 2020 were KI09,500</w:t>
      </w:r>
      <w:r w:rsidRPr="00C931B5">
        <w:rPr>
          <w:rFonts w:ascii="Times New Roman" w:hAnsi="Times New Roman" w:cs="Times New Roman"/>
          <w:sz w:val="24"/>
          <w:szCs w:val="24"/>
          <w:lang w:val="en-GB"/>
        </w:rPr>
        <w:t>. She has no other sources of income.</w:t>
      </w:r>
    </w:p>
    <w:p w:rsidR="007B4D9C" w:rsidRPr="00C931B5" w:rsidRDefault="007B4D9C" w:rsidP="00160762">
      <w:pPr>
        <w:spacing w:after="0" w:line="360" w:lineRule="auto"/>
        <w:ind w:right="94"/>
        <w:jc w:val="both"/>
        <w:rPr>
          <w:rFonts w:ascii="Times New Roman" w:hAnsi="Times New Roman" w:cs="Times New Roman"/>
          <w:sz w:val="24"/>
          <w:szCs w:val="24"/>
        </w:rPr>
      </w:pPr>
    </w:p>
    <w:p w:rsidR="00F1617D" w:rsidRPr="00C931B5" w:rsidRDefault="00F1617D" w:rsidP="00160762">
      <w:pPr>
        <w:spacing w:after="0" w:line="360" w:lineRule="auto"/>
        <w:ind w:right="94"/>
        <w:jc w:val="both"/>
        <w:rPr>
          <w:rFonts w:ascii="Times New Roman" w:hAnsi="Times New Roman" w:cs="Times New Roman"/>
          <w:b/>
          <w:sz w:val="24"/>
          <w:szCs w:val="24"/>
        </w:rPr>
      </w:pPr>
      <w:r w:rsidRPr="00C931B5">
        <w:rPr>
          <w:rFonts w:ascii="Times New Roman" w:hAnsi="Times New Roman" w:cs="Times New Roman"/>
          <w:b/>
          <w:bCs/>
          <w:sz w:val="24"/>
          <w:szCs w:val="24"/>
          <w:lang w:val="en-GB"/>
        </w:rPr>
        <w:t>Required</w:t>
      </w:r>
    </w:p>
    <w:p w:rsidR="00210683" w:rsidRPr="00C931B5" w:rsidRDefault="00210683" w:rsidP="00160762">
      <w:pPr>
        <w:spacing w:after="0" w:line="360" w:lineRule="auto"/>
        <w:ind w:right="9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Calculate, for Mrs.Tundu, the income tax p</w:t>
      </w:r>
      <w:r w:rsidR="00593E87" w:rsidRPr="00C931B5">
        <w:rPr>
          <w:rFonts w:ascii="Times New Roman" w:hAnsi="Times New Roman" w:cs="Times New Roman"/>
          <w:sz w:val="24"/>
          <w:szCs w:val="24"/>
          <w:lang w:val="en-GB"/>
        </w:rPr>
        <w:t>ayable for the tax year 2020</w:t>
      </w:r>
      <w:r w:rsidRPr="00C931B5">
        <w:rPr>
          <w:rFonts w:ascii="Times New Roman" w:hAnsi="Times New Roman" w:cs="Times New Roman"/>
          <w:sz w:val="24"/>
          <w:szCs w:val="24"/>
          <w:lang w:val="en-GB"/>
        </w:rPr>
        <w:t>.</w:t>
      </w:r>
    </w:p>
    <w:p w:rsidR="004A5687" w:rsidRDefault="007B4D9C" w:rsidP="004A5687">
      <w:pPr>
        <w:spacing w:after="261" w:line="360" w:lineRule="auto"/>
        <w:ind w:right="9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SOLUTION</w:t>
      </w:r>
    </w:p>
    <w:p w:rsidR="007B4D9C" w:rsidRPr="004A5687" w:rsidRDefault="00593E87" w:rsidP="004A5687">
      <w:pPr>
        <w:spacing w:after="261" w:line="360" w:lineRule="auto"/>
        <w:ind w:right="94"/>
        <w:jc w:val="both"/>
        <w:rPr>
          <w:rFonts w:ascii="Times New Roman" w:hAnsi="Times New Roman" w:cs="Times New Roman"/>
          <w:b/>
          <w:sz w:val="24"/>
          <w:szCs w:val="24"/>
          <w:lang w:val="en-GB"/>
        </w:rPr>
      </w:pPr>
      <w:r w:rsidRPr="00C931B5">
        <w:rPr>
          <w:rFonts w:ascii="Times New Roman" w:hAnsi="Times New Roman" w:cs="Times New Roman"/>
          <w:sz w:val="24"/>
          <w:szCs w:val="24"/>
          <w:lang w:val="en-GB"/>
        </w:rPr>
        <w:t>MRS. TUNDU</w:t>
      </w:r>
    </w:p>
    <w:p w:rsidR="00210683" w:rsidRPr="00C931B5" w:rsidRDefault="00593E87"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PERSONAL INCOME TAX COMPUTATION FOR 2020</w:t>
      </w:r>
    </w:p>
    <w:p w:rsidR="00210683" w:rsidRPr="00C931B5" w:rsidRDefault="00593E87"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00210683" w:rsidRPr="00C931B5">
        <w:rPr>
          <w:rFonts w:ascii="Times New Roman" w:hAnsi="Times New Roman" w:cs="Times New Roman"/>
          <w:sz w:val="24"/>
          <w:szCs w:val="24"/>
          <w:lang w:val="en-GB"/>
        </w:rPr>
        <w:t>K</w:t>
      </w:r>
    </w:p>
    <w:p w:rsidR="00210683" w:rsidRPr="00C931B5" w:rsidRDefault="00210683"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Farming profit</w:t>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00593E87" w:rsidRPr="00C931B5">
        <w:rPr>
          <w:rFonts w:ascii="Times New Roman" w:hAnsi="Times New Roman" w:cs="Times New Roman"/>
          <w:sz w:val="24"/>
          <w:szCs w:val="24"/>
          <w:lang w:val="en-GB"/>
        </w:rPr>
        <w:t xml:space="preserve">      109,500</w:t>
      </w:r>
    </w:p>
    <w:p w:rsidR="00210683" w:rsidRPr="00C931B5" w:rsidRDefault="00210683" w:rsidP="00160762">
      <w:pPr>
        <w:spacing w:after="0" w:line="360" w:lineRule="auto"/>
        <w:ind w:right="94"/>
        <w:jc w:val="both"/>
        <w:rPr>
          <w:rFonts w:ascii="Times New Roman" w:hAnsi="Times New Roman" w:cs="Times New Roman"/>
          <w:sz w:val="24"/>
          <w:szCs w:val="24"/>
        </w:rPr>
      </w:pPr>
      <w:r w:rsidRPr="00C931B5">
        <w:rPr>
          <w:rFonts w:ascii="Times New Roman" w:hAnsi="Times New Roman" w:cs="Times New Roman"/>
          <w:sz w:val="24"/>
          <w:szCs w:val="24"/>
          <w:lang w:val="en-GB"/>
        </w:rPr>
        <w:t>Less tax free income</w:t>
      </w:r>
      <w:r w:rsidRPr="00C931B5">
        <w:rPr>
          <w:rFonts w:ascii="Times New Roman" w:hAnsi="Times New Roman" w:cs="Times New Roman"/>
          <w:sz w:val="24"/>
          <w:szCs w:val="24"/>
          <w:lang w:val="en-GB"/>
        </w:rPr>
        <w:tab/>
      </w:r>
      <w:r w:rsidRPr="00C931B5">
        <w:rPr>
          <w:rFonts w:ascii="Times New Roman" w:hAnsi="Times New Roman" w:cs="Times New Roman"/>
          <w:sz w:val="24"/>
          <w:szCs w:val="24"/>
          <w:lang w:val="en-GB"/>
        </w:rPr>
        <w:tab/>
      </w:r>
      <w:r w:rsidR="00DE4568">
        <w:rPr>
          <w:rFonts w:ascii="Times New Roman" w:hAnsi="Times New Roman" w:cs="Times New Roman"/>
          <w:sz w:val="24"/>
          <w:szCs w:val="24"/>
          <w:lang w:val="en-GB"/>
        </w:rPr>
        <w:t xml:space="preserve">                  </w:t>
      </w:r>
      <w:r w:rsidR="00593E87" w:rsidRPr="00C931B5">
        <w:rPr>
          <w:rFonts w:ascii="Times New Roman" w:hAnsi="Times New Roman" w:cs="Times New Roman"/>
          <w:sz w:val="24"/>
          <w:szCs w:val="24"/>
          <w:u w:val="single"/>
          <w:lang w:val="en-GB"/>
        </w:rPr>
        <w:t>(39,600</w:t>
      </w:r>
      <w:r w:rsidRPr="00C931B5">
        <w:rPr>
          <w:rFonts w:ascii="Times New Roman" w:hAnsi="Times New Roman" w:cs="Times New Roman"/>
          <w:sz w:val="24"/>
          <w:szCs w:val="24"/>
          <w:u w:val="single"/>
          <w:lang w:val="en-GB"/>
        </w:rPr>
        <w:t>)</w:t>
      </w:r>
    </w:p>
    <w:p w:rsidR="00210683" w:rsidRPr="00C931B5" w:rsidRDefault="00DE4568" w:rsidP="00160762">
      <w:pPr>
        <w:spacing w:after="0" w:line="360" w:lineRule="auto"/>
        <w:ind w:right="94"/>
        <w:jc w:val="both"/>
        <w:rPr>
          <w:rFonts w:ascii="Times New Roman" w:hAnsi="Times New Roman" w:cs="Times New Roman"/>
          <w:sz w:val="24"/>
          <w:szCs w:val="24"/>
          <w:u w:val="double"/>
        </w:rPr>
      </w:pPr>
      <w:r w:rsidRPr="00DE4568">
        <w:rPr>
          <w:rFonts w:ascii="Times New Roman" w:hAnsi="Times New Roman" w:cs="Times New Roman"/>
          <w:sz w:val="24"/>
          <w:szCs w:val="24"/>
          <w:lang w:val="en-GB"/>
        </w:rPr>
        <w:t xml:space="preserve">                                                                   </w:t>
      </w:r>
      <w:r w:rsidR="00593E87" w:rsidRPr="00C931B5">
        <w:rPr>
          <w:rFonts w:ascii="Times New Roman" w:hAnsi="Times New Roman" w:cs="Times New Roman"/>
          <w:sz w:val="24"/>
          <w:szCs w:val="24"/>
          <w:u w:val="double"/>
          <w:lang w:val="en-GB"/>
        </w:rPr>
        <w:t>69,900</w:t>
      </w:r>
    </w:p>
    <w:p w:rsidR="00210683" w:rsidRPr="00C931B5" w:rsidRDefault="00210683" w:rsidP="00160762">
      <w:pPr>
        <w:spacing w:after="0" w:line="360" w:lineRule="auto"/>
        <w:ind w:right="94"/>
        <w:jc w:val="both"/>
        <w:rPr>
          <w:rFonts w:ascii="Times New Roman" w:hAnsi="Times New Roman" w:cs="Times New Roman"/>
          <w:sz w:val="24"/>
          <w:szCs w:val="24"/>
          <w:u w:val="double"/>
          <w:lang w:val="en-GB"/>
        </w:rPr>
      </w:pPr>
      <w:r w:rsidRPr="00C931B5">
        <w:rPr>
          <w:rFonts w:ascii="Times New Roman" w:hAnsi="Times New Roman" w:cs="Times New Roman"/>
          <w:sz w:val="24"/>
          <w:szCs w:val="24"/>
          <w:lang w:val="en-GB"/>
        </w:rPr>
        <w:t>Income</w:t>
      </w:r>
      <w:r w:rsidR="00593E87" w:rsidRPr="00C931B5">
        <w:rPr>
          <w:rFonts w:ascii="Times New Roman" w:hAnsi="Times New Roman" w:cs="Times New Roman"/>
          <w:sz w:val="24"/>
          <w:szCs w:val="24"/>
          <w:lang w:val="en-GB"/>
        </w:rPr>
        <w:t xml:space="preserve"> tax payable: 15%X K69, 900    </w:t>
      </w:r>
      <w:r w:rsidR="00DE4568">
        <w:rPr>
          <w:rFonts w:ascii="Times New Roman" w:hAnsi="Times New Roman" w:cs="Times New Roman"/>
          <w:sz w:val="24"/>
          <w:szCs w:val="24"/>
          <w:lang w:val="en-GB"/>
        </w:rPr>
        <w:t xml:space="preserve">   </w:t>
      </w:r>
      <w:r w:rsidR="00593E87" w:rsidRPr="00C931B5">
        <w:rPr>
          <w:rFonts w:ascii="Times New Roman" w:hAnsi="Times New Roman" w:cs="Times New Roman"/>
          <w:sz w:val="24"/>
          <w:szCs w:val="24"/>
          <w:u w:val="double"/>
          <w:lang w:val="en-GB"/>
        </w:rPr>
        <w:t xml:space="preserve"> 6,990</w:t>
      </w:r>
    </w:p>
    <w:p w:rsidR="00CE0AFF" w:rsidRPr="00C931B5" w:rsidRDefault="00A23086" w:rsidP="00160762">
      <w:pPr>
        <w:spacing w:after="184" w:line="360" w:lineRule="auto"/>
        <w:jc w:val="both"/>
        <w:rPr>
          <w:rFonts w:ascii="Times New Roman" w:hAnsi="Times New Roman" w:cs="Times New Roman"/>
          <w:sz w:val="24"/>
          <w:szCs w:val="24"/>
        </w:rPr>
      </w:pPr>
      <w:r w:rsidRPr="00C931B5">
        <w:rPr>
          <w:rFonts w:ascii="Times New Roman" w:hAnsi="Times New Roman" w:cs="Times New Roman"/>
          <w:b/>
          <w:sz w:val="24"/>
          <w:szCs w:val="24"/>
        </w:rPr>
        <w:t xml:space="preserve">UNIT 4 </w:t>
      </w:r>
      <w:r w:rsidR="009715D3" w:rsidRPr="00C931B5">
        <w:rPr>
          <w:rFonts w:ascii="Times New Roman" w:hAnsi="Times New Roman" w:cs="Times New Roman"/>
          <w:sz w:val="24"/>
          <w:szCs w:val="24"/>
        </w:rPr>
        <w:t xml:space="preserve">- </w:t>
      </w:r>
      <w:r w:rsidR="00CE0AFF" w:rsidRPr="00C931B5">
        <w:rPr>
          <w:rFonts w:ascii="Times New Roman" w:hAnsi="Times New Roman" w:cs="Times New Roman"/>
          <w:b/>
          <w:sz w:val="24"/>
          <w:szCs w:val="24"/>
        </w:rPr>
        <w:t xml:space="preserve">TAXATION OF </w:t>
      </w:r>
      <w:r w:rsidR="0057137F" w:rsidRPr="00C931B5">
        <w:rPr>
          <w:rFonts w:ascii="Times New Roman" w:hAnsi="Times New Roman" w:cs="Times New Roman"/>
          <w:b/>
          <w:sz w:val="24"/>
          <w:szCs w:val="24"/>
        </w:rPr>
        <w:t xml:space="preserve">INDIVIDUALS </w:t>
      </w:r>
      <w:r w:rsidR="0082686D">
        <w:rPr>
          <w:rFonts w:ascii="Times New Roman" w:hAnsi="Times New Roman" w:cs="Times New Roman"/>
          <w:b/>
          <w:sz w:val="24"/>
          <w:szCs w:val="24"/>
        </w:rPr>
        <w:t xml:space="preserve"> </w:t>
      </w:r>
      <w:r w:rsidR="0057137F" w:rsidRPr="00C931B5">
        <w:rPr>
          <w:rFonts w:ascii="Times New Roman" w:hAnsi="Times New Roman" w:cs="Times New Roman"/>
          <w:b/>
          <w:sz w:val="24"/>
          <w:szCs w:val="24"/>
        </w:rPr>
        <w:t>IN</w:t>
      </w:r>
      <w:r w:rsidR="00CE0AFF" w:rsidRPr="00C931B5">
        <w:rPr>
          <w:rFonts w:ascii="Times New Roman" w:hAnsi="Times New Roman" w:cs="Times New Roman"/>
          <w:b/>
          <w:sz w:val="24"/>
          <w:szCs w:val="24"/>
        </w:rPr>
        <w:t xml:space="preserve"> EMPLOYMENT</w:t>
      </w:r>
    </w:p>
    <w:p w:rsidR="00CE0AFF" w:rsidRPr="00C931B5" w:rsidRDefault="008F18AE" w:rsidP="00160762">
      <w:pPr>
        <w:spacing w:after="238"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4.1 Introduction</w:t>
      </w:r>
    </w:p>
    <w:p w:rsidR="00CE0AFF" w:rsidRPr="00C931B5" w:rsidRDefault="00CE0AFF" w:rsidP="00160762">
      <w:pPr>
        <w:spacing w:after="251"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us to the taxation of individuals in employment and the operation of the PAYE system.</w:t>
      </w:r>
    </w:p>
    <w:p w:rsidR="008F18AE" w:rsidRPr="00C931B5" w:rsidRDefault="008F18AE" w:rsidP="00160762">
      <w:pPr>
        <w:spacing w:after="250" w:line="360" w:lineRule="auto"/>
        <w:ind w:left="10" w:right="1894" w:hanging="10"/>
        <w:jc w:val="both"/>
        <w:rPr>
          <w:rFonts w:ascii="Times New Roman" w:hAnsi="Times New Roman" w:cs="Times New Roman"/>
          <w:b/>
          <w:sz w:val="24"/>
          <w:szCs w:val="24"/>
        </w:rPr>
      </w:pPr>
      <w:r w:rsidRPr="00C931B5">
        <w:rPr>
          <w:rFonts w:ascii="Times New Roman" w:hAnsi="Times New Roman" w:cs="Times New Roman"/>
          <w:b/>
          <w:sz w:val="24"/>
          <w:szCs w:val="24"/>
        </w:rPr>
        <w:t xml:space="preserve">4.2 Learning Outcome </w:t>
      </w:r>
    </w:p>
    <w:p w:rsidR="00CE0AFF" w:rsidRPr="00C931B5" w:rsidRDefault="00CE0AFF" w:rsidP="00160762">
      <w:pPr>
        <w:spacing w:after="250" w:line="360" w:lineRule="auto"/>
        <w:ind w:left="10" w:right="1894" w:hanging="10"/>
        <w:jc w:val="both"/>
        <w:rPr>
          <w:rFonts w:ascii="Times New Roman" w:hAnsi="Times New Roman" w:cs="Times New Roman"/>
          <w:sz w:val="24"/>
          <w:szCs w:val="24"/>
        </w:rPr>
      </w:pPr>
      <w:r w:rsidRPr="00C931B5">
        <w:rPr>
          <w:rFonts w:ascii="Times New Roman" w:hAnsi="Times New Roman" w:cs="Times New Roman"/>
          <w:sz w:val="24"/>
          <w:szCs w:val="24"/>
        </w:rPr>
        <w:t xml:space="preserve">After completing this unit you </w:t>
      </w:r>
      <w:r w:rsidR="008F18AE" w:rsidRPr="00C931B5">
        <w:rPr>
          <w:rFonts w:ascii="Times New Roman" w:hAnsi="Times New Roman" w:cs="Times New Roman"/>
          <w:sz w:val="24"/>
          <w:szCs w:val="24"/>
        </w:rPr>
        <w:t xml:space="preserve">should </w:t>
      </w:r>
      <w:r w:rsidRPr="00C931B5">
        <w:rPr>
          <w:rFonts w:ascii="Times New Roman" w:hAnsi="Times New Roman" w:cs="Times New Roman"/>
          <w:sz w:val="24"/>
          <w:szCs w:val="24"/>
        </w:rPr>
        <w:t>be able to:</w:t>
      </w:r>
    </w:p>
    <w:p w:rsidR="00CE0AFF" w:rsidRPr="00C931B5" w:rsidRDefault="00CE0AFF" w:rsidP="00160762">
      <w:pPr>
        <w:pStyle w:val="ListParagraph"/>
        <w:numPr>
          <w:ilvl w:val="0"/>
          <w:numId w:val="21"/>
        </w:numPr>
        <w:spacing w:after="298"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Explain the tax treatment of various payments made to employees.</w:t>
      </w:r>
    </w:p>
    <w:p w:rsidR="00CE0AFF" w:rsidRPr="00C931B5" w:rsidRDefault="00CE0AFF" w:rsidP="00160762">
      <w:pPr>
        <w:pStyle w:val="ListParagraph"/>
        <w:numPr>
          <w:ilvl w:val="0"/>
          <w:numId w:val="21"/>
        </w:numPr>
        <w:spacing w:after="28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Compute income tax on the payments made on termination of employment.</w:t>
      </w:r>
    </w:p>
    <w:p w:rsidR="00CE0AFF" w:rsidRPr="00C931B5" w:rsidRDefault="00CE0AFF" w:rsidP="00160762">
      <w:pPr>
        <w:pStyle w:val="ListParagraph"/>
        <w:numPr>
          <w:ilvl w:val="0"/>
          <w:numId w:val="21"/>
        </w:numPr>
        <w:spacing w:after="25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Explain the operation of the pay as you earn system.</w:t>
      </w:r>
    </w:p>
    <w:p w:rsidR="008F18AE" w:rsidRPr="00C931B5" w:rsidRDefault="008F18AE" w:rsidP="008F18AE">
      <w:pPr>
        <w:spacing w:line="360" w:lineRule="auto"/>
        <w:jc w:val="both"/>
        <w:rPr>
          <w:rFonts w:ascii="Times New Roman" w:eastAsiaTheme="majorEastAsia" w:hAnsi="Times New Roman" w:cs="Times New Roman"/>
          <w:sz w:val="24"/>
          <w:szCs w:val="24"/>
        </w:rPr>
      </w:pPr>
      <w:r w:rsidRPr="00C931B5">
        <w:rPr>
          <w:rFonts w:ascii="Times New Roman" w:hAnsi="Times New Roman" w:cs="Times New Roman"/>
          <w:noProof/>
          <w:sz w:val="24"/>
          <w:szCs w:val="24"/>
        </w:rPr>
        <w:drawing>
          <wp:inline distT="0" distB="0" distL="0" distR="0">
            <wp:extent cx="540068" cy="514350"/>
            <wp:effectExtent l="19050" t="0" r="0" b="0"/>
            <wp:docPr id="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F18AE" w:rsidRPr="00C931B5" w:rsidRDefault="008F18AE" w:rsidP="008F18AE">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 xml:space="preserve">4.3 Time Frame: </w:t>
      </w:r>
    </w:p>
    <w:p w:rsidR="008F18AE" w:rsidRPr="00C931B5" w:rsidRDefault="008F18AE" w:rsidP="008F18AE">
      <w:pPr>
        <w:spacing w:line="360" w:lineRule="auto"/>
        <w:jc w:val="both"/>
        <w:rPr>
          <w:rFonts w:ascii="Times New Roman" w:eastAsiaTheme="majorEastAsia" w:hAnsi="Times New Roman" w:cs="Times New Roman"/>
          <w:sz w:val="24"/>
          <w:szCs w:val="24"/>
        </w:rPr>
      </w:pPr>
      <w:r w:rsidRPr="00C931B5">
        <w:rPr>
          <w:rFonts w:ascii="Times New Roman" w:eastAsiaTheme="majorEastAsia" w:hAnsi="Times New Roman" w:cs="Times New Roman"/>
          <w:sz w:val="24"/>
          <w:szCs w:val="24"/>
        </w:rPr>
        <w:t>You will cover the following time;</w:t>
      </w:r>
    </w:p>
    <w:p w:rsidR="008F18AE" w:rsidRPr="00C931B5" w:rsidRDefault="008F18AE" w:rsidP="008F18AE">
      <w:pPr>
        <w:pStyle w:val="ListParagraph"/>
        <w:numPr>
          <w:ilvl w:val="0"/>
          <w:numId w:val="126"/>
        </w:numPr>
        <w:spacing w:line="360" w:lineRule="auto"/>
        <w:jc w:val="both"/>
        <w:rPr>
          <w:rFonts w:ascii="Times New Roman" w:eastAsiaTheme="majorEastAsia" w:hAnsi="Times New Roman" w:cs="Times New Roman"/>
          <w:sz w:val="24"/>
          <w:szCs w:val="24"/>
        </w:rPr>
      </w:pPr>
      <w:r w:rsidRPr="00C931B5">
        <w:rPr>
          <w:rFonts w:ascii="Times New Roman" w:eastAsiaTheme="majorEastAsia" w:hAnsi="Times New Roman" w:cs="Times New Roman"/>
          <w:sz w:val="24"/>
          <w:szCs w:val="24"/>
        </w:rPr>
        <w:t>2 hour 30 minutes’ study time</w:t>
      </w:r>
    </w:p>
    <w:p w:rsidR="009521DE" w:rsidRPr="00C931B5" w:rsidRDefault="008F18AE" w:rsidP="008F18AE">
      <w:pPr>
        <w:pStyle w:val="ListParagraph"/>
        <w:numPr>
          <w:ilvl w:val="0"/>
          <w:numId w:val="126"/>
        </w:numPr>
        <w:spacing w:line="360" w:lineRule="auto"/>
        <w:jc w:val="both"/>
        <w:rPr>
          <w:rFonts w:ascii="Times New Roman" w:eastAsiaTheme="majorEastAsia" w:hAnsi="Times New Roman" w:cs="Times New Roman"/>
          <w:sz w:val="24"/>
          <w:szCs w:val="24"/>
        </w:rPr>
      </w:pPr>
      <w:r w:rsidRPr="00C931B5">
        <w:rPr>
          <w:rFonts w:ascii="Times New Roman" w:eastAsiaTheme="majorEastAsia" w:hAnsi="Times New Roman" w:cs="Times New Roman"/>
          <w:sz w:val="24"/>
          <w:szCs w:val="24"/>
        </w:rPr>
        <w:t xml:space="preserve">1 hours in class </w:t>
      </w:r>
    </w:p>
    <w:p w:rsidR="00CE0AFF" w:rsidRPr="00C931B5" w:rsidRDefault="00CE0AFF" w:rsidP="00160762">
      <w:pPr>
        <w:tabs>
          <w:tab w:val="center" w:pos="2629"/>
          <w:tab w:val="center" w:pos="4019"/>
        </w:tabs>
        <w:spacing w:after="0"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EMOLUMENTS</w:t>
      </w:r>
    </w:p>
    <w:p w:rsidR="00CE0AFF" w:rsidRPr="00C931B5" w:rsidRDefault="00CE0AFF" w:rsidP="00160762">
      <w:pPr>
        <w:spacing w:after="27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term emoluments include all payments made to an employee or office holder, whether before the commencement of employment or upon the cessation of employment.</w:t>
      </w:r>
      <w:r w:rsidR="003D1058" w:rsidRPr="00C931B5">
        <w:rPr>
          <w:rFonts w:ascii="Times New Roman" w:hAnsi="Times New Roman" w:cs="Times New Roman"/>
          <w:sz w:val="24"/>
          <w:szCs w:val="24"/>
        </w:rPr>
        <w:t>Such payments</w:t>
      </w:r>
      <w:r w:rsidR="00111933" w:rsidRPr="00C931B5">
        <w:rPr>
          <w:rFonts w:ascii="Times New Roman" w:hAnsi="Times New Roman" w:cs="Times New Roman"/>
          <w:sz w:val="24"/>
          <w:szCs w:val="24"/>
        </w:rPr>
        <w:t xml:space="preserve"> include wages and salaries, allowances, bonuses, tips and service charges, overtime pay and payments on termination of employment.</w:t>
      </w:r>
    </w:p>
    <w:p w:rsidR="008B6D89" w:rsidRPr="00C931B5" w:rsidRDefault="008B6D89"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OFFICE</w:t>
      </w:r>
    </w:p>
    <w:p w:rsidR="008B6D89" w:rsidRPr="00C931B5" w:rsidRDefault="008B6D89"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Is a position that exists independently of the person presently occupying it. It must be capable of being declared vacant.</w:t>
      </w:r>
    </w:p>
    <w:p w:rsidR="008B6D89" w:rsidRPr="00C931B5" w:rsidRDefault="008B6D89" w:rsidP="00160762">
      <w:pPr>
        <w:spacing w:after="0" w:line="360" w:lineRule="auto"/>
        <w:ind w:right="14"/>
        <w:jc w:val="both"/>
        <w:rPr>
          <w:rFonts w:ascii="Times New Roman" w:hAnsi="Times New Roman" w:cs="Times New Roman"/>
          <w:b/>
          <w:sz w:val="24"/>
          <w:szCs w:val="24"/>
        </w:rPr>
      </w:pPr>
    </w:p>
    <w:p w:rsidR="00CB7A05" w:rsidRDefault="00CB7A05" w:rsidP="00160762">
      <w:pPr>
        <w:spacing w:after="0" w:line="360" w:lineRule="auto"/>
        <w:ind w:right="14"/>
        <w:jc w:val="both"/>
        <w:rPr>
          <w:rFonts w:ascii="Times New Roman" w:hAnsi="Times New Roman" w:cs="Times New Roman"/>
          <w:b/>
          <w:sz w:val="24"/>
          <w:szCs w:val="24"/>
        </w:rPr>
      </w:pPr>
    </w:p>
    <w:p w:rsidR="00F937AF" w:rsidRPr="00C931B5" w:rsidRDefault="00F937A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EMPLOYMENT</w:t>
      </w:r>
    </w:p>
    <w:p w:rsidR="008B6D89" w:rsidRPr="00C931B5" w:rsidRDefault="009A2124" w:rsidP="00160762">
      <w:pPr>
        <w:spacing w:after="27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Exists where there is a legal relationship of master and servant. The master will be the employer and the servant the employee.</w:t>
      </w:r>
      <w:r w:rsidR="00CB7A05">
        <w:rPr>
          <w:rFonts w:ascii="Times New Roman" w:hAnsi="Times New Roman" w:cs="Times New Roman"/>
          <w:sz w:val="24"/>
          <w:szCs w:val="24"/>
        </w:rPr>
        <w:t xml:space="preserve"> </w:t>
      </w:r>
      <w:r w:rsidR="008B6D89" w:rsidRPr="00C931B5">
        <w:rPr>
          <w:rFonts w:ascii="Times New Roman" w:hAnsi="Times New Roman" w:cs="Times New Roman"/>
          <w:sz w:val="24"/>
          <w:szCs w:val="24"/>
        </w:rPr>
        <w:t>The legal relationship</w:t>
      </w:r>
      <w:r w:rsidR="00F1617D" w:rsidRPr="00C931B5">
        <w:rPr>
          <w:rFonts w:ascii="Times New Roman" w:hAnsi="Times New Roman" w:cs="Times New Roman"/>
          <w:sz w:val="24"/>
          <w:szCs w:val="24"/>
        </w:rPr>
        <w:t xml:space="preserve"> of master and servant may be evidenced by a contract or it may be implied by conduct</w:t>
      </w:r>
    </w:p>
    <w:p w:rsidR="00F937AF" w:rsidRPr="00C931B5" w:rsidRDefault="00F937AF" w:rsidP="00160762">
      <w:pPr>
        <w:spacing w:after="0" w:line="360" w:lineRule="auto"/>
        <w:ind w:right="1707"/>
        <w:jc w:val="both"/>
        <w:rPr>
          <w:rFonts w:ascii="Times New Roman" w:hAnsi="Times New Roman" w:cs="Times New Roman"/>
          <w:b/>
          <w:sz w:val="24"/>
          <w:szCs w:val="24"/>
        </w:rPr>
      </w:pPr>
      <w:r w:rsidRPr="00C931B5">
        <w:rPr>
          <w:rFonts w:ascii="Times New Roman" w:hAnsi="Times New Roman" w:cs="Times New Roman"/>
          <w:b/>
          <w:sz w:val="24"/>
          <w:szCs w:val="24"/>
        </w:rPr>
        <w:t>EMPLOYMENT VS SELF EMPLOYMENT</w:t>
      </w:r>
    </w:p>
    <w:p w:rsidR="00F937AF" w:rsidRPr="00C931B5" w:rsidRDefault="00F937AF" w:rsidP="00160762">
      <w:pPr>
        <w:spacing w:after="283"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 order to establish whether an individual performing a task is an employee or a hired </w:t>
      </w:r>
      <w:r w:rsidR="009A2124" w:rsidRPr="00C931B5">
        <w:rPr>
          <w:rFonts w:ascii="Times New Roman" w:hAnsi="Times New Roman" w:cs="Times New Roman"/>
          <w:sz w:val="24"/>
          <w:szCs w:val="24"/>
        </w:rPr>
        <w:t>self-employed</w:t>
      </w:r>
      <w:r w:rsidRPr="00C931B5">
        <w:rPr>
          <w:rFonts w:ascii="Times New Roman" w:hAnsi="Times New Roman" w:cs="Times New Roman"/>
          <w:sz w:val="24"/>
          <w:szCs w:val="24"/>
        </w:rPr>
        <w:t xml:space="preserve"> person, some factors to be considered are as follows:</w:t>
      </w:r>
    </w:p>
    <w:p w:rsidR="00F937AF" w:rsidRPr="00C931B5" w:rsidRDefault="008A5A28" w:rsidP="00160762">
      <w:pPr>
        <w:pStyle w:val="ListParagraph"/>
        <w:numPr>
          <w:ilvl w:val="0"/>
          <w:numId w:val="23"/>
        </w:numPr>
        <w:spacing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Type of contract</w:t>
      </w:r>
    </w:p>
    <w:p w:rsidR="00A256BA" w:rsidRPr="00C931B5" w:rsidRDefault="00F937A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If there is a </w:t>
      </w:r>
      <w:r w:rsidRPr="00C931B5">
        <w:rPr>
          <w:rFonts w:ascii="Times New Roman" w:hAnsi="Times New Roman" w:cs="Times New Roman"/>
          <w:sz w:val="24"/>
          <w:szCs w:val="24"/>
          <w:u w:val="single" w:color="000000"/>
        </w:rPr>
        <w:t xml:space="preserve">contract of service </w:t>
      </w:r>
      <w:r w:rsidRPr="00C931B5">
        <w:rPr>
          <w:rFonts w:ascii="Times New Roman" w:hAnsi="Times New Roman" w:cs="Times New Roman"/>
          <w:sz w:val="24"/>
          <w:szCs w:val="24"/>
        </w:rPr>
        <w:t>it will indicate the existence of relationship of master and servant i.e. (employer-employee</w:t>
      </w:r>
      <w:r w:rsidR="00A256BA" w:rsidRPr="00C931B5">
        <w:rPr>
          <w:rFonts w:ascii="Times New Roman" w:hAnsi="Times New Roman" w:cs="Times New Roman"/>
          <w:sz w:val="24"/>
          <w:szCs w:val="24"/>
        </w:rPr>
        <w:t xml:space="preserve"> relationship). A </w:t>
      </w:r>
      <w:r w:rsidR="00A256BA" w:rsidRPr="00C931B5">
        <w:rPr>
          <w:rFonts w:ascii="Times New Roman" w:hAnsi="Times New Roman" w:cs="Times New Roman"/>
          <w:sz w:val="24"/>
          <w:szCs w:val="24"/>
          <w:u w:val="single" w:color="000000"/>
        </w:rPr>
        <w:t>contract for service</w:t>
      </w:r>
      <w:r w:rsidR="00A256BA" w:rsidRPr="00C931B5">
        <w:rPr>
          <w:rFonts w:ascii="Times New Roman" w:hAnsi="Times New Roman" w:cs="Times New Roman"/>
          <w:sz w:val="24"/>
          <w:szCs w:val="24"/>
        </w:rPr>
        <w:t xml:space="preserve"> will indicate the existence of self-employment.</w:t>
      </w:r>
    </w:p>
    <w:p w:rsidR="00A256BA" w:rsidRPr="00C931B5" w:rsidRDefault="00A256BA" w:rsidP="00160762">
      <w:pPr>
        <w:pStyle w:val="ListParagraph"/>
        <w:numPr>
          <w:ilvl w:val="0"/>
          <w:numId w:val="23"/>
        </w:num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Work performance</w:t>
      </w:r>
    </w:p>
    <w:p w:rsidR="00F1617D" w:rsidRPr="00C931B5" w:rsidRDefault="00A256BA" w:rsidP="008F18AE">
      <w:pPr>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Employees must perform the duties assigned to them themselves while the self-employed may hire other peopl</w:t>
      </w:r>
      <w:r w:rsidR="009715D3" w:rsidRPr="00C931B5">
        <w:rPr>
          <w:rFonts w:ascii="Times New Roman" w:hAnsi="Times New Roman" w:cs="Times New Roman"/>
          <w:sz w:val="24"/>
          <w:szCs w:val="24"/>
        </w:rPr>
        <w:t>e to perform the work for them.</w:t>
      </w:r>
    </w:p>
    <w:p w:rsidR="001E6E74" w:rsidRPr="00C931B5" w:rsidRDefault="00B86BEC" w:rsidP="00160762">
      <w:pPr>
        <w:pStyle w:val="ListParagraph"/>
        <w:numPr>
          <w:ilvl w:val="0"/>
          <w:numId w:val="23"/>
        </w:numPr>
        <w:spacing w:after="0" w:line="360" w:lineRule="auto"/>
        <w:jc w:val="both"/>
        <w:rPr>
          <w:rFonts w:ascii="Times New Roman" w:hAnsi="Times New Roman" w:cs="Times New Roman"/>
          <w:b/>
          <w:sz w:val="24"/>
          <w:szCs w:val="24"/>
        </w:rPr>
      </w:pPr>
      <w:r w:rsidRPr="00C931B5">
        <w:rPr>
          <w:rFonts w:ascii="Times New Roman" w:eastAsia="Calibri" w:hAnsi="Times New Roman" w:cs="Times New Roman"/>
          <w:b/>
          <w:sz w:val="24"/>
          <w:szCs w:val="24"/>
        </w:rPr>
        <w:t>Control</w:t>
      </w:r>
    </w:p>
    <w:p w:rsidR="001E6E74" w:rsidRPr="00C931B5" w:rsidRDefault="00B86BEC" w:rsidP="00160762">
      <w:pPr>
        <w:pStyle w:val="ListParagraph"/>
        <w:spacing w:after="0" w:line="360" w:lineRule="auto"/>
        <w:ind w:left="360"/>
        <w:jc w:val="both"/>
        <w:rPr>
          <w:rFonts w:ascii="Times New Roman" w:hAnsi="Times New Roman" w:cs="Times New Roman"/>
          <w:sz w:val="24"/>
          <w:szCs w:val="24"/>
        </w:rPr>
      </w:pPr>
      <w:r w:rsidRPr="00C931B5">
        <w:rPr>
          <w:rFonts w:ascii="Times New Roman" w:hAnsi="Times New Roman" w:cs="Times New Roman"/>
          <w:sz w:val="24"/>
          <w:szCs w:val="24"/>
        </w:rPr>
        <w:t xml:space="preserve">The work of an employee is controlled by the employer who will normally stipulate working hours and other conditions. A </w:t>
      </w:r>
      <w:r w:rsidR="009715D3" w:rsidRPr="00C931B5">
        <w:rPr>
          <w:rFonts w:ascii="Times New Roman" w:hAnsi="Times New Roman" w:cs="Times New Roman"/>
          <w:sz w:val="24"/>
          <w:szCs w:val="24"/>
        </w:rPr>
        <w:t>self-employed</w:t>
      </w:r>
      <w:r w:rsidRPr="00C931B5">
        <w:rPr>
          <w:rFonts w:ascii="Times New Roman" w:hAnsi="Times New Roman" w:cs="Times New Roman"/>
          <w:sz w:val="24"/>
          <w:szCs w:val="24"/>
        </w:rPr>
        <w:t xml:space="preserve"> person will decide when to perform the duties and how to perform them.</w:t>
      </w:r>
    </w:p>
    <w:p w:rsidR="00F1617D" w:rsidRPr="00C931B5" w:rsidRDefault="00F1617D" w:rsidP="00160762">
      <w:pPr>
        <w:pStyle w:val="ListParagraph"/>
        <w:spacing w:after="0" w:line="360" w:lineRule="auto"/>
        <w:ind w:left="360"/>
        <w:jc w:val="both"/>
        <w:rPr>
          <w:rFonts w:ascii="Times New Roman" w:hAnsi="Times New Roman" w:cs="Times New Roman"/>
          <w:sz w:val="24"/>
          <w:szCs w:val="24"/>
        </w:rPr>
      </w:pP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Payment and financial risk</w:t>
      </w:r>
    </w:p>
    <w:p w:rsidR="00B86BEC" w:rsidRPr="00C931B5" w:rsidRDefault="00B86BEC" w:rsidP="00160762">
      <w:pPr>
        <w:spacing w:after="5"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Employees are paid an agreed salary on a monthly or weekly basis and incur form of financial risk.</w:t>
      </w:r>
    </w:p>
    <w:p w:rsidR="00B86BEC" w:rsidRPr="00C931B5" w:rsidRDefault="00B86BEC" w:rsidP="00160762">
      <w:pPr>
        <w:spacing w:after="5"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In order to earn an extra sum employers will have to work overtime.</w:t>
      </w:r>
    </w:p>
    <w:p w:rsidR="008F18AE" w:rsidRPr="00C931B5" w:rsidRDefault="00B86BEC" w:rsidP="00CB7A05">
      <w:pPr>
        <w:spacing w:after="247"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Self-employed persons are normally paid a proportion of the contract price based on the amount of work performed. They will also bear the full financial risk of their business-absorb all the losses and enjoy all the profit whichever maybe the case.</w:t>
      </w: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Place of work</w:t>
      </w:r>
    </w:p>
    <w:p w:rsidR="00B86BEC" w:rsidRPr="00C931B5" w:rsidRDefault="00B86BEC" w:rsidP="00160762">
      <w:pPr>
        <w:spacing w:after="5"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Employees will normally be told where the duties are to be performed from. This is normally at the employer's premises or at the premises of the client.</w:t>
      </w:r>
    </w:p>
    <w:p w:rsidR="00B86BEC" w:rsidRPr="00C931B5" w:rsidRDefault="00B86BEC" w:rsidP="00160762">
      <w:pPr>
        <w:spacing w:after="235"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Self-employed persons will perform the duties at a place of their choice.</w:t>
      </w: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Equipment</w:t>
      </w:r>
    </w:p>
    <w:p w:rsidR="00B86BEC" w:rsidRPr="00C931B5" w:rsidRDefault="00B86BEC" w:rsidP="00160762">
      <w:pPr>
        <w:spacing w:after="245"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An employer will provide the tools and equipment which the employees are to use. Self-employed persons will provide their own tools and equipment.</w:t>
      </w: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Correction of work</w:t>
      </w:r>
    </w:p>
    <w:p w:rsidR="00B86BEC" w:rsidRPr="00C931B5" w:rsidRDefault="00B86BEC" w:rsidP="00160762">
      <w:pPr>
        <w:spacing w:after="253"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Employees will normally rectify any faulty work during the normal working hours and there will still be paid for those hours. Self-employed persons will rectify any faulty work outside the contract time and they will not be paid for that extra work.</w:t>
      </w: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Engagement and dismissal</w:t>
      </w:r>
    </w:p>
    <w:p w:rsidR="00B86BEC" w:rsidRPr="00C931B5" w:rsidRDefault="00B86BEC" w:rsidP="00160762">
      <w:pPr>
        <w:spacing w:after="220" w:line="360" w:lineRule="auto"/>
        <w:ind w:left="392" w:right="21" w:hanging="10"/>
        <w:jc w:val="both"/>
        <w:rPr>
          <w:rFonts w:ascii="Times New Roman" w:hAnsi="Times New Roman" w:cs="Times New Roman"/>
          <w:sz w:val="24"/>
          <w:szCs w:val="24"/>
        </w:rPr>
      </w:pPr>
      <w:r w:rsidRPr="00C931B5">
        <w:rPr>
          <w:rFonts w:ascii="Times New Roman" w:hAnsi="Times New Roman" w:cs="Times New Roman"/>
          <w:sz w:val="24"/>
          <w:szCs w:val="24"/>
        </w:rPr>
        <w:t xml:space="preserve">The employer will take on and dismiss employees. A </w:t>
      </w:r>
      <w:r w:rsidR="00194FEE" w:rsidRPr="00C931B5">
        <w:rPr>
          <w:rFonts w:ascii="Times New Roman" w:hAnsi="Times New Roman" w:cs="Times New Roman"/>
          <w:sz w:val="24"/>
          <w:szCs w:val="24"/>
        </w:rPr>
        <w:t>self-employed</w:t>
      </w:r>
      <w:r w:rsidRPr="00C931B5">
        <w:rPr>
          <w:rFonts w:ascii="Times New Roman" w:hAnsi="Times New Roman" w:cs="Times New Roman"/>
          <w:sz w:val="24"/>
          <w:szCs w:val="24"/>
        </w:rPr>
        <w:t xml:space="preserve"> person will normally enter into a contract with a client specifying the beginning and end.</w:t>
      </w:r>
    </w:p>
    <w:p w:rsidR="00B86BEC" w:rsidRPr="00C931B5" w:rsidRDefault="00B86BEC" w:rsidP="00160762">
      <w:pPr>
        <w:pStyle w:val="ListParagraph"/>
        <w:numPr>
          <w:ilvl w:val="0"/>
          <w:numId w:val="23"/>
        </w:numPr>
        <w:spacing w:after="11"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Exclusively</w:t>
      </w:r>
    </w:p>
    <w:p w:rsidR="00B86BEC" w:rsidRPr="00C931B5" w:rsidRDefault="00B86BEC" w:rsidP="00160762">
      <w:pPr>
        <w:spacing w:after="210" w:line="360" w:lineRule="auto"/>
        <w:ind w:left="355"/>
        <w:jc w:val="both"/>
        <w:rPr>
          <w:rFonts w:ascii="Times New Roman" w:hAnsi="Times New Roman" w:cs="Times New Roman"/>
          <w:sz w:val="24"/>
          <w:szCs w:val="24"/>
        </w:rPr>
      </w:pPr>
      <w:r w:rsidRPr="00C931B5">
        <w:rPr>
          <w:rFonts w:ascii="Times New Roman" w:hAnsi="Times New Roman" w:cs="Times New Roman"/>
          <w:sz w:val="24"/>
          <w:szCs w:val="24"/>
        </w:rPr>
        <w:t xml:space="preserve">Employees normally work for only one employer. A </w:t>
      </w:r>
      <w:r w:rsidR="00194FEE" w:rsidRPr="00C931B5">
        <w:rPr>
          <w:rFonts w:ascii="Times New Roman" w:hAnsi="Times New Roman" w:cs="Times New Roman"/>
          <w:sz w:val="24"/>
          <w:szCs w:val="24"/>
        </w:rPr>
        <w:t>self-employed</w:t>
      </w:r>
      <w:r w:rsidRPr="00C931B5">
        <w:rPr>
          <w:rFonts w:ascii="Times New Roman" w:hAnsi="Times New Roman" w:cs="Times New Roman"/>
          <w:sz w:val="24"/>
          <w:szCs w:val="24"/>
        </w:rPr>
        <w:t xml:space="preserve"> person will normally work for a number of clients.</w:t>
      </w:r>
    </w:p>
    <w:p w:rsidR="00B86BEC" w:rsidRPr="00C931B5" w:rsidRDefault="00B86BEC" w:rsidP="00160762">
      <w:pPr>
        <w:pStyle w:val="ListParagraph"/>
        <w:numPr>
          <w:ilvl w:val="0"/>
          <w:numId w:val="23"/>
        </w:numPr>
        <w:spacing w:after="5" w:line="360" w:lineRule="auto"/>
        <w:ind w:right="64"/>
        <w:jc w:val="both"/>
        <w:rPr>
          <w:rFonts w:ascii="Times New Roman" w:hAnsi="Times New Roman" w:cs="Times New Roman"/>
          <w:b/>
          <w:sz w:val="24"/>
          <w:szCs w:val="24"/>
        </w:rPr>
      </w:pPr>
      <w:r w:rsidRPr="00C931B5">
        <w:rPr>
          <w:rFonts w:ascii="Times New Roman" w:hAnsi="Times New Roman" w:cs="Times New Roman"/>
          <w:b/>
          <w:sz w:val="24"/>
          <w:szCs w:val="24"/>
        </w:rPr>
        <w:t>Integration</w:t>
      </w:r>
    </w:p>
    <w:p w:rsidR="00C22CB6" w:rsidRPr="00C931B5" w:rsidRDefault="00B86BEC" w:rsidP="008F18AE">
      <w:pPr>
        <w:spacing w:after="218"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 xml:space="preserve">An employee's work is fully integrated within an </w:t>
      </w:r>
      <w:r w:rsidR="00194FEE" w:rsidRPr="00C931B5">
        <w:rPr>
          <w:rFonts w:ascii="Times New Roman" w:hAnsi="Times New Roman" w:cs="Times New Roman"/>
          <w:sz w:val="24"/>
          <w:szCs w:val="24"/>
        </w:rPr>
        <w:t>organization</w:t>
      </w:r>
      <w:r w:rsidRPr="00C931B5">
        <w:rPr>
          <w:rFonts w:ascii="Times New Roman" w:hAnsi="Times New Roman" w:cs="Times New Roman"/>
          <w:sz w:val="24"/>
          <w:szCs w:val="24"/>
        </w:rPr>
        <w:t>.</w:t>
      </w:r>
    </w:p>
    <w:p w:rsidR="00B86BEC" w:rsidRPr="00C931B5" w:rsidRDefault="00B86BEC" w:rsidP="00160762">
      <w:pPr>
        <w:pStyle w:val="ListParagraph"/>
        <w:numPr>
          <w:ilvl w:val="0"/>
          <w:numId w:val="23"/>
        </w:numPr>
        <w:spacing w:after="0" w:line="360" w:lineRule="auto"/>
        <w:ind w:right="21"/>
        <w:jc w:val="both"/>
        <w:rPr>
          <w:rFonts w:ascii="Times New Roman" w:hAnsi="Times New Roman" w:cs="Times New Roman"/>
          <w:b/>
          <w:sz w:val="24"/>
          <w:szCs w:val="24"/>
        </w:rPr>
      </w:pPr>
      <w:r w:rsidRPr="00C931B5">
        <w:rPr>
          <w:rFonts w:ascii="Times New Roman" w:hAnsi="Times New Roman" w:cs="Times New Roman"/>
          <w:b/>
          <w:sz w:val="24"/>
          <w:szCs w:val="24"/>
        </w:rPr>
        <w:t>Insurance</w:t>
      </w:r>
    </w:p>
    <w:p w:rsidR="00B86BEC" w:rsidRPr="00C931B5" w:rsidRDefault="00B86BEC" w:rsidP="00160762">
      <w:pPr>
        <w:spacing w:after="0" w:line="360" w:lineRule="auto"/>
        <w:ind w:left="355" w:right="64"/>
        <w:jc w:val="both"/>
        <w:rPr>
          <w:rFonts w:ascii="Times New Roman" w:hAnsi="Times New Roman" w:cs="Times New Roman"/>
          <w:sz w:val="24"/>
          <w:szCs w:val="24"/>
        </w:rPr>
      </w:pPr>
      <w:r w:rsidRPr="00C931B5">
        <w:rPr>
          <w:rFonts w:ascii="Times New Roman" w:hAnsi="Times New Roman" w:cs="Times New Roman"/>
          <w:sz w:val="24"/>
          <w:szCs w:val="24"/>
        </w:rPr>
        <w:t xml:space="preserve">Employers will normally provide insurance cover for the actions of their employees — </w:t>
      </w:r>
      <w:r w:rsidR="00194FEE" w:rsidRPr="00C931B5">
        <w:rPr>
          <w:rFonts w:ascii="Times New Roman" w:hAnsi="Times New Roman" w:cs="Times New Roman"/>
          <w:sz w:val="24"/>
          <w:szCs w:val="24"/>
        </w:rPr>
        <w:t>Vicarious</w:t>
      </w:r>
      <w:r w:rsidRPr="00C931B5">
        <w:rPr>
          <w:rFonts w:ascii="Times New Roman" w:hAnsi="Times New Roman" w:cs="Times New Roman"/>
          <w:sz w:val="24"/>
          <w:szCs w:val="24"/>
        </w:rPr>
        <w:t xml:space="preserve"> liability. </w:t>
      </w:r>
      <w:r w:rsidR="00194FEE" w:rsidRPr="00C931B5">
        <w:rPr>
          <w:rFonts w:ascii="Times New Roman" w:hAnsi="Times New Roman" w:cs="Times New Roman"/>
          <w:sz w:val="24"/>
          <w:szCs w:val="24"/>
        </w:rPr>
        <w:t>Self-employed</w:t>
      </w:r>
      <w:r w:rsidRPr="00C931B5">
        <w:rPr>
          <w:rFonts w:ascii="Times New Roman" w:hAnsi="Times New Roman" w:cs="Times New Roman"/>
          <w:sz w:val="24"/>
          <w:szCs w:val="24"/>
        </w:rPr>
        <w:t xml:space="preserve"> person usually answer for their actions.</w:t>
      </w:r>
    </w:p>
    <w:p w:rsidR="004A5687" w:rsidRDefault="004A5687" w:rsidP="00160762">
      <w:pPr>
        <w:spacing w:after="0" w:line="360" w:lineRule="auto"/>
        <w:ind w:right="14"/>
        <w:jc w:val="both"/>
        <w:rPr>
          <w:rFonts w:ascii="Times New Roman" w:hAnsi="Times New Roman" w:cs="Times New Roman"/>
          <w:b/>
          <w:sz w:val="24"/>
          <w:szCs w:val="24"/>
        </w:rPr>
      </w:pPr>
    </w:p>
    <w:p w:rsidR="00F937AF" w:rsidRPr="00C931B5" w:rsidRDefault="00814421"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TAXABLE AND EXEMPT EMOLUMENTS</w:t>
      </w:r>
    </w:p>
    <w:p w:rsidR="008F18AE" w:rsidRPr="00CB7A05" w:rsidRDefault="00CE0AFF" w:rsidP="00CB7A05">
      <w:pPr>
        <w:spacing w:after="295" w:line="360" w:lineRule="auto"/>
        <w:ind w:right="28"/>
        <w:jc w:val="both"/>
        <w:rPr>
          <w:rFonts w:ascii="Times New Roman" w:hAnsi="Times New Roman" w:cs="Times New Roman"/>
          <w:sz w:val="24"/>
          <w:szCs w:val="24"/>
        </w:rPr>
      </w:pPr>
      <w:r w:rsidRPr="00C931B5">
        <w:rPr>
          <w:rFonts w:ascii="Times New Roman" w:hAnsi="Times New Roman" w:cs="Times New Roman"/>
          <w:sz w:val="24"/>
          <w:szCs w:val="24"/>
        </w:rPr>
        <w:t>The following are the tax treatments of the various payments whi</w:t>
      </w:r>
      <w:r w:rsidR="00CB7A05">
        <w:rPr>
          <w:rFonts w:ascii="Times New Roman" w:hAnsi="Times New Roman" w:cs="Times New Roman"/>
          <w:sz w:val="24"/>
          <w:szCs w:val="24"/>
        </w:rPr>
        <w:t>ch employees may be entitled to.</w:t>
      </w:r>
    </w:p>
    <w:p w:rsidR="00CE0AFF" w:rsidRPr="00C931B5" w:rsidRDefault="00CE0AFF" w:rsidP="00160762">
      <w:pPr>
        <w:spacing w:after="0"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SALARIES, WAGES</w:t>
      </w:r>
    </w:p>
    <w:p w:rsidR="00CE0AFF" w:rsidRPr="00C931B5" w:rsidRDefault="00CE0AFF" w:rsidP="00160762">
      <w:pPr>
        <w:spacing w:after="0"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These are taxable emoluments without any exemption, taxable in full on that employee.</w:t>
      </w:r>
    </w:p>
    <w:p w:rsidR="00CE0AFF" w:rsidRPr="00C931B5" w:rsidRDefault="00CE0AF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exception is where the salary is equal to or less than the tax free pay</w:t>
      </w:r>
      <w:r w:rsidR="00E63A57" w:rsidRPr="00C931B5">
        <w:rPr>
          <w:rFonts w:ascii="Times New Roman" w:hAnsi="Times New Roman" w:cs="Times New Roman"/>
          <w:sz w:val="24"/>
          <w:szCs w:val="24"/>
        </w:rPr>
        <w:t>, which for the tax year 2020 is K39, 600</w:t>
      </w:r>
      <w:r w:rsidRPr="00C931B5">
        <w:rPr>
          <w:rFonts w:ascii="Times New Roman" w:hAnsi="Times New Roman" w:cs="Times New Roman"/>
          <w:sz w:val="24"/>
          <w:szCs w:val="24"/>
        </w:rPr>
        <w:t>. If this is the case and the salary is the only entitlement that the employee receives, then that salary will not be taxable. Similarly, if the net amount of emoluments after deducting the pension contributions is not more than the tax free pay, then employee will not pay tax.</w:t>
      </w:r>
    </w:p>
    <w:p w:rsidR="00814421" w:rsidRPr="00C931B5" w:rsidRDefault="00814421" w:rsidP="00160762">
      <w:pPr>
        <w:spacing w:after="0" w:line="360" w:lineRule="auto"/>
        <w:ind w:right="14"/>
        <w:jc w:val="both"/>
        <w:rPr>
          <w:rFonts w:ascii="Times New Roman" w:hAnsi="Times New Roman" w:cs="Times New Roman"/>
          <w:sz w:val="24"/>
          <w:szCs w:val="24"/>
        </w:rPr>
      </w:pPr>
    </w:p>
    <w:p w:rsidR="00B34073" w:rsidRPr="00C931B5" w:rsidRDefault="00E702F1"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BONUSES</w:t>
      </w:r>
    </w:p>
    <w:p w:rsidR="00F06296" w:rsidRPr="00C931B5" w:rsidRDefault="00F06296"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Like salaries and wages, bonuses are taxable emoluments without any exemption. The actual amount received is taxable in full on the employee.</w:t>
      </w:r>
    </w:p>
    <w:p w:rsidR="00B34073" w:rsidRPr="00C931B5" w:rsidRDefault="00B34073" w:rsidP="00160762">
      <w:pPr>
        <w:spacing w:after="0" w:line="360" w:lineRule="auto"/>
        <w:ind w:right="14"/>
        <w:jc w:val="both"/>
        <w:rPr>
          <w:rFonts w:ascii="Times New Roman" w:hAnsi="Times New Roman" w:cs="Times New Roman"/>
          <w:sz w:val="24"/>
          <w:szCs w:val="24"/>
        </w:rPr>
      </w:pPr>
    </w:p>
    <w:p w:rsidR="00F06296" w:rsidRPr="00C931B5" w:rsidRDefault="00F06296" w:rsidP="00160762">
      <w:pPr>
        <w:spacing w:after="222"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ALLOWANCES PAID TO EMPLOYEES</w:t>
      </w:r>
    </w:p>
    <w:p w:rsidR="00F06296" w:rsidRPr="00C931B5" w:rsidRDefault="00F06296" w:rsidP="00160762">
      <w:pPr>
        <w:spacing w:after="237"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All allowances qualify as emoluments and as such, they are fully taxable. "If an employee, however, is reimbursed any expenditure incurred while performing the duties of employment, then only the excess of the reimbursed amount over the actual expenditure incurred by the employee shall be taxable. This normally occurs in cases where an employee is required to spend personal money when performing duties and then submit receipts to the employer for reimbursement.'</w:t>
      </w:r>
      <w:r w:rsidRPr="00C931B5">
        <w:rPr>
          <w:rFonts w:ascii="Times New Roman" w:hAnsi="Times New Roman" w:cs="Times New Roman"/>
          <w:noProof/>
          <w:sz w:val="24"/>
          <w:szCs w:val="24"/>
        </w:rPr>
        <w:drawing>
          <wp:inline distT="0" distB="0" distL="0" distR="0">
            <wp:extent cx="22868" cy="41163"/>
            <wp:effectExtent l="0" t="0" r="0" b="0"/>
            <wp:docPr id="101475" name="Picture 101475"/>
            <wp:cNvGraphicFramePr/>
            <a:graphic xmlns:a="http://schemas.openxmlformats.org/drawingml/2006/main">
              <a:graphicData uri="http://schemas.openxmlformats.org/drawingml/2006/picture">
                <pic:pic xmlns:pic="http://schemas.openxmlformats.org/drawingml/2006/picture">
                  <pic:nvPicPr>
                    <pic:cNvPr id="101475" name="Picture 101475"/>
                    <pic:cNvPicPr/>
                  </pic:nvPicPr>
                  <pic:blipFill>
                    <a:blip r:embed="rId18"/>
                    <a:stretch>
                      <a:fillRect/>
                    </a:stretch>
                  </pic:blipFill>
                  <pic:spPr>
                    <a:xfrm>
                      <a:off x="0" y="0"/>
                      <a:ext cx="22868" cy="41163"/>
                    </a:xfrm>
                    <a:prstGeom prst="rect">
                      <a:avLst/>
                    </a:prstGeom>
                  </pic:spPr>
                </pic:pic>
              </a:graphicData>
            </a:graphic>
          </wp:inline>
        </w:drawing>
      </w:r>
    </w:p>
    <w:p w:rsidR="00F06296" w:rsidRPr="00C931B5" w:rsidRDefault="00F06296" w:rsidP="00160762">
      <w:pPr>
        <w:spacing w:after="13"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BENEFITS IN KIND</w:t>
      </w:r>
    </w:p>
    <w:p w:rsidR="00F06296" w:rsidRPr="00C931B5" w:rsidRDefault="00F06296"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 benefit in kind is a benefit of some sort which is not money. Benefit in kind include the benefits derived from employment through the use of personal to holder vehicles and through the provision of free residential accommodation by the employer.</w:t>
      </w:r>
    </w:p>
    <w:p w:rsidR="00F06296" w:rsidRPr="00C931B5" w:rsidRDefault="00F06296"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Benefits which cannot be converted into cash are not treated as emoluments of the employees. These benefits are taxable on the employer instead. They include the accommodation benefit and the personnel to holder car benefit.</w:t>
      </w:r>
    </w:p>
    <w:p w:rsidR="001C75AE" w:rsidRPr="0082686D" w:rsidRDefault="00F06296" w:rsidP="0082686D">
      <w:pPr>
        <w:spacing w:after="293"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Benefits which can be converted into cash are taxable on the employees receiving them.</w:t>
      </w:r>
    </w:p>
    <w:p w:rsidR="00F06296" w:rsidRPr="00C931B5" w:rsidRDefault="00B34073" w:rsidP="00160762">
      <w:pPr>
        <w:spacing w:after="13"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MAINTENANCE</w:t>
      </w:r>
      <w:r w:rsidR="008F18AE" w:rsidRPr="00C931B5">
        <w:rPr>
          <w:rFonts w:ascii="Times New Roman" w:hAnsi="Times New Roman" w:cs="Times New Roman"/>
          <w:b/>
          <w:sz w:val="24"/>
          <w:szCs w:val="24"/>
        </w:rPr>
        <w:t xml:space="preserve"> OF A RESIDENCE BY THE EMPLOYER</w:t>
      </w:r>
    </w:p>
    <w:p w:rsidR="00F06296" w:rsidRPr="00C931B5" w:rsidRDefault="00F06296" w:rsidP="00160762">
      <w:pPr>
        <w:spacing w:after="13"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Any amounts paid by the employer to assist an employee in meeting the cost of the upkeep of the residence are, as a general principle, taxable as emoluments of the employee.</w:t>
      </w:r>
    </w:p>
    <w:p w:rsidR="00F06296" w:rsidRPr="00C931B5" w:rsidRDefault="00F06296" w:rsidP="00160762">
      <w:pPr>
        <w:spacing w:after="234"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 xml:space="preserve">If the employer undertakes to pay all the outgoings in respect of the house including rate, rent, taxes, insurance, security, electricity, telephones, entertainment and the general maintenance of the residence including the surrounding, then this constitutes </w:t>
      </w:r>
      <w:r w:rsidRPr="00C931B5">
        <w:rPr>
          <w:rFonts w:ascii="Times New Roman" w:hAnsi="Times New Roman" w:cs="Times New Roman"/>
          <w:b/>
          <w:sz w:val="24"/>
          <w:szCs w:val="24"/>
        </w:rPr>
        <w:t>money's worth</w:t>
      </w:r>
      <w:r w:rsidRPr="00C931B5">
        <w:rPr>
          <w:rFonts w:ascii="Times New Roman" w:hAnsi="Times New Roman" w:cs="Times New Roman"/>
          <w:sz w:val="24"/>
          <w:szCs w:val="24"/>
        </w:rPr>
        <w:t xml:space="preserve"> and is taxable on the employee as emoluments.</w:t>
      </w:r>
    </w:p>
    <w:p w:rsidR="00F06296" w:rsidRPr="00C931B5" w:rsidRDefault="00F06296" w:rsidP="00160762">
      <w:pPr>
        <w:spacing w:after="0"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 xml:space="preserve">CLOTHING OR UNIFORM </w:t>
      </w:r>
      <w:r w:rsidR="008F18AE" w:rsidRPr="00C931B5">
        <w:rPr>
          <w:rFonts w:ascii="Times New Roman" w:hAnsi="Times New Roman" w:cs="Times New Roman"/>
          <w:b/>
          <w:sz w:val="24"/>
          <w:szCs w:val="24"/>
        </w:rPr>
        <w:t xml:space="preserve"> </w:t>
      </w:r>
      <w:r w:rsidRPr="00C931B5">
        <w:rPr>
          <w:rFonts w:ascii="Times New Roman" w:hAnsi="Times New Roman" w:cs="Times New Roman"/>
          <w:b/>
          <w:sz w:val="24"/>
          <w:szCs w:val="24"/>
        </w:rPr>
        <w:t>ALLOWANCE</w:t>
      </w:r>
    </w:p>
    <w:p w:rsidR="00436B9F" w:rsidRPr="00C931B5" w:rsidRDefault="00F06296"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If an employee receives an allowance for the purchase of uniforms for official purposes or functions, the allowance received is taxable as an emolument of the employee.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Employees may, however, claim for expense relief in respect of any amounts incurred on the purchase of</w:t>
      </w:r>
      <w:r w:rsidR="00436B9F" w:rsidRPr="00C931B5">
        <w:rPr>
          <w:rFonts w:ascii="Times New Roman" w:hAnsi="Times New Roman" w:cs="Times New Roman"/>
          <w:sz w:val="24"/>
          <w:szCs w:val="24"/>
        </w:rPr>
        <w:t xml:space="preserve"> uniforms for use in the performance of official duties.</w:t>
      </w:r>
    </w:p>
    <w:p w:rsidR="00436B9F" w:rsidRPr="00C931B5" w:rsidRDefault="00436B9F" w:rsidP="00160762">
      <w:pPr>
        <w:spacing w:line="360" w:lineRule="auto"/>
        <w:ind w:right="504"/>
        <w:jc w:val="both"/>
        <w:rPr>
          <w:rFonts w:ascii="Times New Roman" w:hAnsi="Times New Roman" w:cs="Times New Roman"/>
          <w:b/>
          <w:sz w:val="24"/>
          <w:szCs w:val="24"/>
        </w:rPr>
      </w:pPr>
      <w:r w:rsidRPr="00C931B5">
        <w:rPr>
          <w:rFonts w:ascii="Times New Roman" w:hAnsi="Times New Roman" w:cs="Times New Roman"/>
          <w:b/>
          <w:sz w:val="24"/>
          <w:szCs w:val="24"/>
        </w:rPr>
        <w:t>MEDICAL EXPENSES</w:t>
      </w:r>
    </w:p>
    <w:p w:rsidR="00436B9F" w:rsidRPr="00C931B5" w:rsidRDefault="00436B9F" w:rsidP="00160762">
      <w:pPr>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rPr>
        <w:t>Expenses incurred by the employer on behalf of an employee, his or her family or household, for the cost of medical treatment are not chargeable emoluments.</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However, a medical allowance paid to an employee is a taxable emolument.</w:t>
      </w:r>
    </w:p>
    <w:p w:rsidR="00617CA2" w:rsidRPr="00C931B5" w:rsidRDefault="00617CA2" w:rsidP="00160762">
      <w:pPr>
        <w:spacing w:line="360" w:lineRule="auto"/>
        <w:ind w:right="504"/>
        <w:jc w:val="both"/>
        <w:rPr>
          <w:rFonts w:ascii="Times New Roman" w:hAnsi="Times New Roman" w:cs="Times New Roman"/>
          <w:b/>
          <w:sz w:val="24"/>
          <w:szCs w:val="24"/>
        </w:rPr>
      </w:pPr>
      <w:r w:rsidRPr="00C931B5">
        <w:rPr>
          <w:rFonts w:ascii="Times New Roman" w:hAnsi="Times New Roman" w:cs="Times New Roman"/>
          <w:b/>
          <w:sz w:val="24"/>
          <w:szCs w:val="24"/>
        </w:rPr>
        <w:t>CASH VOUCHERS</w:t>
      </w:r>
    </w:p>
    <w:p w:rsidR="00617CA2" w:rsidRPr="00C37140" w:rsidRDefault="00296C97" w:rsidP="00160762">
      <w:pPr>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lang w:val="en-GB"/>
        </w:rPr>
        <w:t>A cash voucher is any document or stamp capable of being exchanged, either immediately or after a time for a sum of money equivalent to the stipulated value.</w:t>
      </w:r>
      <w:r w:rsidR="00C37140">
        <w:rPr>
          <w:rFonts w:ascii="Times New Roman" w:hAnsi="Times New Roman" w:cs="Times New Roman"/>
          <w:sz w:val="24"/>
          <w:szCs w:val="24"/>
        </w:rPr>
        <w:t xml:space="preserve"> </w:t>
      </w:r>
      <w:r w:rsidR="00617CA2" w:rsidRPr="00C931B5">
        <w:rPr>
          <w:rFonts w:ascii="Times New Roman" w:hAnsi="Times New Roman" w:cs="Times New Roman"/>
          <w:sz w:val="24"/>
          <w:szCs w:val="24"/>
          <w:lang w:val="en-GB"/>
        </w:rPr>
        <w:t>Where a cash voucher is provided to an employee by reason of employment, the employee is treated as having received a taxable emolument.</w:t>
      </w:r>
    </w:p>
    <w:p w:rsidR="00617CA2" w:rsidRPr="00C931B5" w:rsidRDefault="00F74EB0" w:rsidP="00160762">
      <w:pPr>
        <w:spacing w:line="360" w:lineRule="auto"/>
        <w:ind w:right="50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NON – CASH VOUCHERS</w:t>
      </w:r>
    </w:p>
    <w:p w:rsidR="007C13EA" w:rsidRPr="00C37140" w:rsidRDefault="00296C97" w:rsidP="00160762">
      <w:pPr>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lang w:val="en-GB"/>
        </w:rPr>
        <w:t>A non-cash voucher is usually a document capable of being exchanged for goods or services. It may be exchanged immediately or after some time. Examples are: Christmas vouchers, shopping vouchers fuel vouchers etc.</w:t>
      </w:r>
      <w:r w:rsidR="00C37140">
        <w:rPr>
          <w:rFonts w:ascii="Times New Roman" w:hAnsi="Times New Roman" w:cs="Times New Roman"/>
          <w:sz w:val="24"/>
          <w:szCs w:val="24"/>
        </w:rPr>
        <w:t xml:space="preserve"> </w:t>
      </w:r>
      <w:r w:rsidRPr="00C931B5">
        <w:rPr>
          <w:rFonts w:ascii="Times New Roman" w:hAnsi="Times New Roman" w:cs="Times New Roman"/>
          <w:sz w:val="24"/>
          <w:szCs w:val="24"/>
          <w:lang w:val="en-GB"/>
        </w:rPr>
        <w:t>Where an employee receives a non-cash voucher, the employee is taxable on the value of the goods which that voucher can obtain.</w:t>
      </w:r>
    </w:p>
    <w:p w:rsidR="00F74EB0" w:rsidRPr="00C931B5" w:rsidRDefault="008C325E" w:rsidP="00160762">
      <w:pPr>
        <w:spacing w:line="360" w:lineRule="auto"/>
        <w:ind w:right="50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BOARD, LODGING AND MEALS</w:t>
      </w:r>
    </w:p>
    <w:p w:rsidR="007C13EA" w:rsidRPr="00C931B5" w:rsidRDefault="00296C97" w:rsidP="00160762">
      <w:pPr>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lang w:val="en-GB"/>
        </w:rPr>
        <w:t>Where an employee is provided with meals or board and lodging by the employer, there is no taxable emolument on the employee concerned.</w:t>
      </w:r>
    </w:p>
    <w:p w:rsidR="007C13EA" w:rsidRPr="00C931B5" w:rsidRDefault="00296C97" w:rsidP="00160762">
      <w:pPr>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lang w:val="en-GB"/>
        </w:rPr>
        <w:t>If, however, an employee receives an allowance in lieu thereof, the allowance received would be a taxable emolument.</w:t>
      </w:r>
    </w:p>
    <w:p w:rsidR="007C13EA" w:rsidRPr="00C931B5" w:rsidRDefault="00296C97" w:rsidP="00160762">
      <w:pPr>
        <w:spacing w:line="360" w:lineRule="auto"/>
        <w:ind w:right="50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If an employee is required to work late at night such that it would be unreasonable to expect him to use public transport for his journey home, then the cost to the employer of providing such an employee with private transport home is not a taxable emolument of the employee.</w:t>
      </w:r>
    </w:p>
    <w:p w:rsidR="00B66016" w:rsidRPr="00C931B5" w:rsidRDefault="00B66016" w:rsidP="00160762">
      <w:pPr>
        <w:spacing w:line="360" w:lineRule="auto"/>
        <w:ind w:right="50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COMPULSORY PAYMENTS FOR BOARD</w:t>
      </w:r>
    </w:p>
    <w:p w:rsidR="00B66016" w:rsidRPr="00C931B5" w:rsidRDefault="00B66016" w:rsidP="00160762">
      <w:pPr>
        <w:spacing w:line="360" w:lineRule="auto"/>
        <w:ind w:right="50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Where arrangements exist to pay wages to employees gross, out of which a certain amount must go towards the payment for board, then the gross amount payable to the employee is a taxable emolument</w:t>
      </w:r>
    </w:p>
    <w:p w:rsidR="00B66016" w:rsidRPr="00C931B5" w:rsidRDefault="00000453" w:rsidP="00160762">
      <w:pPr>
        <w:spacing w:line="360" w:lineRule="auto"/>
        <w:ind w:right="50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RESTRICTIVE UNDERTAKINGS</w:t>
      </w:r>
    </w:p>
    <w:p w:rsidR="007C13EA" w:rsidRPr="00C931B5" w:rsidRDefault="00296C97" w:rsidP="00160762">
      <w:pPr>
        <w:spacing w:line="360" w:lineRule="auto"/>
        <w:ind w:right="50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A payment made by an employer in respect of an agreement entered into by an employee, the effect of which is to restrict the activities of the employee, or the ability of the employee to compete with the employer is a taxable emolument of that employee.</w:t>
      </w:r>
    </w:p>
    <w:p w:rsidR="00000453" w:rsidRPr="00C931B5" w:rsidRDefault="00C42282" w:rsidP="00160762">
      <w:pPr>
        <w:tabs>
          <w:tab w:val="center" w:pos="4428"/>
        </w:tabs>
        <w:spacing w:line="360" w:lineRule="auto"/>
        <w:ind w:right="50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TIPS AND SERVICE CHARGES</w:t>
      </w:r>
      <w:r w:rsidRPr="00C931B5">
        <w:rPr>
          <w:rFonts w:ascii="Times New Roman" w:hAnsi="Times New Roman" w:cs="Times New Roman"/>
          <w:b/>
          <w:sz w:val="24"/>
          <w:szCs w:val="24"/>
          <w:lang w:val="en-GB"/>
        </w:rPr>
        <w:tab/>
      </w:r>
    </w:p>
    <w:p w:rsidR="00872388" w:rsidRPr="00C931B5" w:rsidRDefault="00296C97" w:rsidP="008F18AE">
      <w:pPr>
        <w:tabs>
          <w:tab w:val="center" w:pos="4428"/>
        </w:tabs>
        <w:spacing w:line="360" w:lineRule="auto"/>
        <w:ind w:right="504"/>
        <w:jc w:val="both"/>
        <w:rPr>
          <w:rFonts w:ascii="Times New Roman" w:hAnsi="Times New Roman" w:cs="Times New Roman"/>
          <w:sz w:val="24"/>
          <w:szCs w:val="24"/>
        </w:rPr>
      </w:pPr>
      <w:r w:rsidRPr="00C931B5">
        <w:rPr>
          <w:rFonts w:ascii="Times New Roman" w:hAnsi="Times New Roman" w:cs="Times New Roman"/>
          <w:sz w:val="24"/>
          <w:szCs w:val="24"/>
          <w:lang w:val="en-GB"/>
        </w:rPr>
        <w:t>If an employer operates a scheme under which he pays employees tips from customers or service charges, the amounts paid to employees are taxable emoluments on those employees.</w:t>
      </w:r>
    </w:p>
    <w:p w:rsidR="00D26E7E" w:rsidRPr="00C931B5" w:rsidRDefault="0049563B" w:rsidP="00160762">
      <w:pPr>
        <w:spacing w:after="0"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 xml:space="preserve">ALLOWABLE </w:t>
      </w:r>
      <w:r w:rsidR="008F18AE" w:rsidRPr="00C931B5">
        <w:rPr>
          <w:rFonts w:ascii="Times New Roman" w:hAnsi="Times New Roman" w:cs="Times New Roman"/>
          <w:b/>
          <w:sz w:val="24"/>
          <w:szCs w:val="24"/>
        </w:rPr>
        <w:t xml:space="preserve"> </w:t>
      </w:r>
      <w:r w:rsidRPr="00C931B5">
        <w:rPr>
          <w:rFonts w:ascii="Times New Roman" w:hAnsi="Times New Roman" w:cs="Times New Roman"/>
          <w:b/>
          <w:sz w:val="24"/>
          <w:szCs w:val="24"/>
        </w:rPr>
        <w:t>EXPENSES</w:t>
      </w:r>
    </w:p>
    <w:p w:rsidR="0049563B" w:rsidRPr="00C931B5" w:rsidRDefault="0049563B" w:rsidP="00160762">
      <w:pPr>
        <w:spacing w:after="0" w:line="360" w:lineRule="auto"/>
        <w:ind w:right="7"/>
        <w:jc w:val="both"/>
        <w:rPr>
          <w:rFonts w:ascii="Times New Roman" w:hAnsi="Times New Roman" w:cs="Times New Roman"/>
          <w:sz w:val="24"/>
          <w:szCs w:val="24"/>
        </w:rPr>
      </w:pPr>
      <w:r w:rsidRPr="00C931B5">
        <w:rPr>
          <w:rFonts w:ascii="Times New Roman" w:hAnsi="Times New Roman" w:cs="Times New Roman"/>
          <w:sz w:val="24"/>
          <w:szCs w:val="24"/>
        </w:rPr>
        <w:t>Allowable expenses</w:t>
      </w:r>
      <w:r w:rsidR="00EC54CF" w:rsidRPr="00C931B5">
        <w:rPr>
          <w:rFonts w:ascii="Times New Roman" w:hAnsi="Times New Roman" w:cs="Times New Roman"/>
          <w:sz w:val="24"/>
          <w:szCs w:val="24"/>
        </w:rPr>
        <w:t xml:space="preserve"> are revenue expenses which are incurred wholly and exclusively for the purposes of the employment and include:</w:t>
      </w:r>
    </w:p>
    <w:p w:rsidR="00EC54CF" w:rsidRPr="00C931B5" w:rsidRDefault="00EC54CF" w:rsidP="00160762">
      <w:pPr>
        <w:numPr>
          <w:ilvl w:val="0"/>
          <w:numId w:val="22"/>
        </w:numPr>
        <w:spacing w:after="259"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Subscription to professional bodies which are relevant to the employment.</w:t>
      </w:r>
      <w:r w:rsidR="00D26E7E" w:rsidRPr="00C931B5">
        <w:rPr>
          <w:rFonts w:ascii="Times New Roman" w:hAnsi="Times New Roman" w:cs="Times New Roman"/>
          <w:bCs/>
          <w:sz w:val="24"/>
          <w:szCs w:val="24"/>
          <w:lang w:val="en-GB"/>
        </w:rPr>
        <w:t>Subscriptions to professional bodies whose membership is not relevant to the employment are not deductible. Subscriptions which would be deductible are those paid to the Zambia Institute of Chartered Accountants by accountants who are members. Those paid to the Law Association of Zambia by lawyers who are members and subscriptions to all other bodies paid by members.</w:t>
      </w:r>
    </w:p>
    <w:p w:rsidR="00EC54CF" w:rsidRPr="00C931B5" w:rsidRDefault="00EC54CF" w:rsidP="00160762">
      <w:pPr>
        <w:numPr>
          <w:ilvl w:val="0"/>
          <w:numId w:val="22"/>
        </w:numPr>
        <w:spacing w:after="275"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Mortgage Interest in respect of the property acquired for occupation by the employee and his or her family if interest is being payable at the rate at which a building society would charge it.</w:t>
      </w:r>
    </w:p>
    <w:p w:rsidR="00EC54CF" w:rsidRPr="00C931B5" w:rsidRDefault="00EC54CF" w:rsidP="00160762">
      <w:pPr>
        <w:numPr>
          <w:ilvl w:val="0"/>
          <w:numId w:val="22"/>
        </w:numPr>
        <w:spacing w:after="261"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Capital allowances on implements, plant and machinery used wholly and exclusively in the performance of the duties of employment. This is in cases where employees are required to provide their own tools and equipmen</w:t>
      </w:r>
      <w:r w:rsidR="005A660B" w:rsidRPr="00C931B5">
        <w:rPr>
          <w:rFonts w:ascii="Times New Roman" w:hAnsi="Times New Roman" w:cs="Times New Roman"/>
          <w:sz w:val="24"/>
          <w:szCs w:val="24"/>
        </w:rPr>
        <w:t>t as in the case of tradespeople.</w:t>
      </w:r>
    </w:p>
    <w:p w:rsidR="00D26E7E" w:rsidRPr="00C931B5" w:rsidRDefault="00EC54CF" w:rsidP="00160762">
      <w:pPr>
        <w:numPr>
          <w:ilvl w:val="0"/>
          <w:numId w:val="22"/>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Travelling expenses incurred in the course of employment.</w:t>
      </w:r>
      <w:r w:rsidR="00D26E7E" w:rsidRPr="00C931B5">
        <w:rPr>
          <w:rFonts w:ascii="Times New Roman" w:hAnsi="Times New Roman" w:cs="Times New Roman"/>
          <w:sz w:val="24"/>
          <w:szCs w:val="24"/>
          <w:lang w:val="en-GB"/>
        </w:rPr>
        <w:t>These are expenses an employee incurs whilst performing the duties of employment. They include the following:</w:t>
      </w:r>
    </w:p>
    <w:p w:rsidR="00D26E7E" w:rsidRPr="00C931B5" w:rsidRDefault="00D26E7E" w:rsidP="00160762">
      <w:pPr>
        <w:pStyle w:val="ListParagraph"/>
        <w:numPr>
          <w:ilvl w:val="0"/>
          <w:numId w:val="85"/>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Costs incurred in travelling between two places at which the duties are to be performed.</w:t>
      </w:r>
    </w:p>
    <w:p w:rsidR="00D26E7E" w:rsidRPr="00C931B5" w:rsidRDefault="00D26E7E" w:rsidP="00160762">
      <w:pPr>
        <w:pStyle w:val="ListParagraph"/>
        <w:numPr>
          <w:ilvl w:val="0"/>
          <w:numId w:val="85"/>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Costs incurred in travelling between home and work if the duties commence at home, as in the case of medical doctors who are on call. For such Doctors, duties commence when they get a phone call that they are required at the hospital.</w:t>
      </w:r>
    </w:p>
    <w:p w:rsidR="00D26E7E" w:rsidRPr="00C931B5" w:rsidRDefault="00296C97"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following travelling expenses are not deductible:</w:t>
      </w:r>
    </w:p>
    <w:p w:rsidR="00D26E7E" w:rsidRPr="00C931B5" w:rsidRDefault="00D26E7E" w:rsidP="00160762">
      <w:pPr>
        <w:pStyle w:val="ListParagraph"/>
        <w:numPr>
          <w:ilvl w:val="0"/>
          <w:numId w:val="86"/>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Costs incurred in travelling between two employments, as in the case of employees working on a full time contract with one company and on a part time contract with another. The costs incurred in travelling between the premises of the full time employment and the premises of the part time employment are not deductible.</w:t>
      </w:r>
    </w:p>
    <w:p w:rsidR="00D26E7E" w:rsidRPr="00C931B5" w:rsidRDefault="00D26E7E" w:rsidP="00160762">
      <w:pPr>
        <w:pStyle w:val="ListParagraph"/>
        <w:numPr>
          <w:ilvl w:val="0"/>
          <w:numId w:val="86"/>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Costs incurred in travelling between home and work, unless duties commence at home as explained above.</w:t>
      </w:r>
    </w:p>
    <w:p w:rsidR="008F18AE" w:rsidRPr="00C37140" w:rsidRDefault="00296C97"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distinction between deductible travelling expenses and those which would not be deductible is illustrated in the following cases.</w:t>
      </w:r>
    </w:p>
    <w:p w:rsidR="00A81A4D" w:rsidRPr="00C931B5" w:rsidRDefault="00A81A4D"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CONTRIBUTIONS TO PENSION FUNDS</w:t>
      </w:r>
    </w:p>
    <w:p w:rsidR="00036FA4" w:rsidRPr="00C931B5" w:rsidRDefault="00036FA4"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Employee’s pension contributions to the national pension scheme authority (NAPSA) and any other pension fund are not deductible when computing taxable employment earnings.</w:t>
      </w:r>
    </w:p>
    <w:p w:rsidR="00A435DC" w:rsidRPr="00C931B5" w:rsidRDefault="00E11834"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Employee’s NAPSA contributions are calculated as 5% of the employee’s earnings subject to the social security contribution ceiling. Employer’s NAPSA </w:t>
      </w:r>
      <w:r w:rsidR="008F18AE" w:rsidRPr="00C931B5">
        <w:rPr>
          <w:rFonts w:ascii="Times New Roman" w:hAnsi="Times New Roman" w:cs="Times New Roman"/>
          <w:sz w:val="24"/>
          <w:szCs w:val="24"/>
        </w:rPr>
        <w:t>contributions are</w:t>
      </w:r>
      <w:r w:rsidRPr="00C931B5">
        <w:rPr>
          <w:rFonts w:ascii="Times New Roman" w:hAnsi="Times New Roman" w:cs="Times New Roman"/>
          <w:sz w:val="24"/>
          <w:szCs w:val="24"/>
        </w:rPr>
        <w:t xml:space="preserve"> also </w:t>
      </w:r>
      <w:r w:rsidR="00C12D58" w:rsidRPr="00C931B5">
        <w:rPr>
          <w:rFonts w:ascii="Times New Roman" w:hAnsi="Times New Roman" w:cs="Times New Roman"/>
          <w:sz w:val="24"/>
          <w:szCs w:val="24"/>
        </w:rPr>
        <w:t>calculated as 5% of employee’s earnings, again subject to the social security contribution ceiling.</w:t>
      </w:r>
    </w:p>
    <w:p w:rsidR="00A42F11" w:rsidRPr="00C931B5" w:rsidRDefault="00A42F11"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employer is mandated under the law to remit both the employee’s NAPSA contributions deducted from employee’s earnings and the employer’</w:t>
      </w:r>
      <w:r w:rsidR="00E2191E" w:rsidRPr="00C931B5">
        <w:rPr>
          <w:rFonts w:ascii="Times New Roman" w:hAnsi="Times New Roman" w:cs="Times New Roman"/>
          <w:sz w:val="24"/>
          <w:szCs w:val="24"/>
        </w:rPr>
        <w:t xml:space="preserve">s </w:t>
      </w:r>
      <w:r w:rsidRPr="00C931B5">
        <w:rPr>
          <w:rFonts w:ascii="Times New Roman" w:hAnsi="Times New Roman" w:cs="Times New Roman"/>
          <w:sz w:val="24"/>
          <w:szCs w:val="24"/>
        </w:rPr>
        <w:t>NAPSA</w:t>
      </w:r>
      <w:r w:rsidR="00E2191E" w:rsidRPr="00C931B5">
        <w:rPr>
          <w:rFonts w:ascii="Times New Roman" w:hAnsi="Times New Roman" w:cs="Times New Roman"/>
          <w:sz w:val="24"/>
          <w:szCs w:val="24"/>
        </w:rPr>
        <w:t xml:space="preserve"> contribution</w:t>
      </w:r>
      <w:r w:rsidRPr="00C931B5">
        <w:rPr>
          <w:rFonts w:ascii="Times New Roman" w:hAnsi="Times New Roman" w:cs="Times New Roman"/>
          <w:sz w:val="24"/>
          <w:szCs w:val="24"/>
        </w:rPr>
        <w:t xml:space="preserve"> by the 10</w:t>
      </w:r>
      <w:r w:rsidRPr="00C931B5">
        <w:rPr>
          <w:rFonts w:ascii="Times New Roman" w:hAnsi="Times New Roman" w:cs="Times New Roman"/>
          <w:sz w:val="24"/>
          <w:szCs w:val="24"/>
          <w:vertAlign w:val="superscript"/>
        </w:rPr>
        <w:t>th</w:t>
      </w:r>
      <w:r w:rsidRPr="00C931B5">
        <w:rPr>
          <w:rFonts w:ascii="Times New Roman" w:hAnsi="Times New Roman" w:cs="Times New Roman"/>
          <w:sz w:val="24"/>
          <w:szCs w:val="24"/>
        </w:rPr>
        <w:t xml:space="preserve"> day following the end of the month to which the </w:t>
      </w:r>
      <w:r w:rsidR="00E2191E" w:rsidRPr="00C931B5">
        <w:rPr>
          <w:rFonts w:ascii="Times New Roman" w:hAnsi="Times New Roman" w:cs="Times New Roman"/>
          <w:sz w:val="24"/>
          <w:szCs w:val="24"/>
        </w:rPr>
        <w:t>employee’s earnings</w:t>
      </w:r>
      <w:r w:rsidRPr="00C931B5">
        <w:rPr>
          <w:rFonts w:ascii="Times New Roman" w:hAnsi="Times New Roman" w:cs="Times New Roman"/>
          <w:sz w:val="24"/>
          <w:szCs w:val="24"/>
        </w:rPr>
        <w:t xml:space="preserve"> relate.</w:t>
      </w:r>
    </w:p>
    <w:p w:rsidR="00C30C6E" w:rsidRPr="00C931B5" w:rsidRDefault="00C30C6E"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NATIONAL HEALTH INSURANCE SCHEME CONTRIBUTIONS</w:t>
      </w:r>
    </w:p>
    <w:p w:rsidR="009472C5" w:rsidRPr="00C931B5" w:rsidRDefault="00B12080"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Employee’s contributions to the National Health Insurance Scheme which is managed by National Health Insurance Scheme Authority (NHIMA) or any other medical or health scheme are not deductible when computing taxable employment earnings.</w:t>
      </w:r>
    </w:p>
    <w:p w:rsidR="004C692B" w:rsidRPr="00C931B5" w:rsidRDefault="004C692B"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statutory employee’s National Health Insurance Scheme Contributions (NHISCs) are calculated at the rate 1% of the employee’s monthly basic salary. The statutory employer’s NHISCs are also calculated as 1% of the employee’s monthly basic salary.</w:t>
      </w:r>
    </w:p>
    <w:p w:rsidR="008F18AE" w:rsidRPr="00C931B5" w:rsidRDefault="004C692B"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employer is mandated under the law to remit both the employee’s NHISCs deducted from employee’s salaries and the employer’s NHISCs to the NHIMA by the 10</w:t>
      </w:r>
      <w:r w:rsidRPr="00C931B5">
        <w:rPr>
          <w:rFonts w:ascii="Times New Roman" w:hAnsi="Times New Roman" w:cs="Times New Roman"/>
          <w:sz w:val="24"/>
          <w:szCs w:val="24"/>
          <w:vertAlign w:val="superscript"/>
        </w:rPr>
        <w:t>th</w:t>
      </w:r>
      <w:r w:rsidRPr="00C931B5">
        <w:rPr>
          <w:rFonts w:ascii="Times New Roman" w:hAnsi="Times New Roman" w:cs="Times New Roman"/>
          <w:sz w:val="24"/>
          <w:szCs w:val="24"/>
        </w:rPr>
        <w:t xml:space="preserve"> day following the end of the month to which the salaries relate.</w:t>
      </w:r>
    </w:p>
    <w:p w:rsidR="00265F74" w:rsidRPr="00C931B5" w:rsidRDefault="000C1092"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0C1092" w:rsidRPr="00C931B5" w:rsidRDefault="000D41C8"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Chi</w:t>
      </w:r>
      <w:r w:rsidR="000C1092" w:rsidRPr="00C931B5">
        <w:rPr>
          <w:rFonts w:ascii="Times New Roman" w:hAnsi="Times New Roman" w:cs="Times New Roman"/>
          <w:sz w:val="24"/>
          <w:szCs w:val="24"/>
        </w:rPr>
        <w:t>lu has been employed as a Sales Representative at a Zambian resident company for many years. In the tax year 2020, he was entitled to the following benefits:</w:t>
      </w:r>
    </w:p>
    <w:p w:rsidR="003253CD" w:rsidRPr="00C931B5" w:rsidRDefault="003253CD"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Annual basic salary                     K180,000</w:t>
      </w:r>
    </w:p>
    <w:p w:rsidR="003253CD" w:rsidRPr="00C931B5" w:rsidRDefault="003253CD"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Lunch allowance per month           K1,200</w:t>
      </w:r>
    </w:p>
    <w:p w:rsidR="003253CD" w:rsidRPr="00C931B5" w:rsidRDefault="003253CD"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Housing allowance per month        K3,500</w:t>
      </w:r>
    </w:p>
    <w:p w:rsidR="003253CD" w:rsidRPr="00C931B5" w:rsidRDefault="003253CD"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Throughout</w:t>
      </w:r>
      <w:r w:rsidR="00E728A1" w:rsidRPr="00C931B5">
        <w:rPr>
          <w:rFonts w:ascii="Times New Roman" w:hAnsi="Times New Roman" w:cs="Times New Roman"/>
          <w:sz w:val="24"/>
          <w:szCs w:val="24"/>
        </w:rPr>
        <w:t xml:space="preserve"> the tax year 2020, he was provided with a company owned Toyota Camry Motor car (with a cylinder of 1,800cc) on a personal to holder basis. The company paid all the motor car running expenses relating to the car which amounted to K4</w:t>
      </w:r>
      <w:r w:rsidR="00C37140" w:rsidRPr="00C931B5">
        <w:rPr>
          <w:rFonts w:ascii="Times New Roman" w:hAnsi="Times New Roman" w:cs="Times New Roman"/>
          <w:sz w:val="24"/>
          <w:szCs w:val="24"/>
        </w:rPr>
        <w:t>, 000</w:t>
      </w:r>
      <w:r w:rsidR="00E728A1" w:rsidRPr="00C931B5">
        <w:rPr>
          <w:rFonts w:ascii="Times New Roman" w:hAnsi="Times New Roman" w:cs="Times New Roman"/>
          <w:sz w:val="24"/>
          <w:szCs w:val="24"/>
        </w:rPr>
        <w:t xml:space="preserve"> per month.</w:t>
      </w:r>
    </w:p>
    <w:p w:rsidR="00E728A1" w:rsidRPr="00C931B5" w:rsidRDefault="00E728A1"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On 1 May 2020, he was given a labour day award compromising K3,000 cash and a television set worth K5,000, for being the most hard working Sales Representative in the country.</w:t>
      </w:r>
    </w:p>
    <w:p w:rsidR="00E728A1" w:rsidRPr="00C931B5" w:rsidRDefault="00E728A1"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 </w:t>
      </w:r>
      <w:r w:rsidR="000D41C8" w:rsidRPr="00C931B5">
        <w:rPr>
          <w:rFonts w:ascii="Times New Roman" w:hAnsi="Times New Roman" w:cs="Times New Roman"/>
          <w:sz w:val="24"/>
          <w:szCs w:val="24"/>
        </w:rPr>
        <w:t>December 2020, Chi</w:t>
      </w:r>
      <w:r w:rsidRPr="00C931B5">
        <w:rPr>
          <w:rFonts w:ascii="Times New Roman" w:hAnsi="Times New Roman" w:cs="Times New Roman"/>
          <w:sz w:val="24"/>
          <w:szCs w:val="24"/>
        </w:rPr>
        <w:t>lu received bonus of 2% of his annual basic salary for meeting his sales targets for the year.</w:t>
      </w:r>
    </w:p>
    <w:p w:rsidR="00E728A1" w:rsidRPr="00C931B5" w:rsidRDefault="00E728A1"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During the year to 31 December 2020, the company deducted employee’s NHICs from his earnings at the rate of 1% of his basic salary and paid employer’s NHICs at the rate of 1% of his basic salary on his behalf. The company additionally deducted employee’s NAPSA contributions at the rate of 5% of his earnings on his behalf.</w:t>
      </w:r>
    </w:p>
    <w:p w:rsidR="00E728A1" w:rsidRPr="00C931B5" w:rsidRDefault="00E728A1"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w:t>
      </w:r>
      <w:r w:rsidR="000D41C8" w:rsidRPr="00C931B5">
        <w:rPr>
          <w:rFonts w:ascii="Times New Roman" w:hAnsi="Times New Roman" w:cs="Times New Roman"/>
          <w:sz w:val="24"/>
          <w:szCs w:val="24"/>
        </w:rPr>
        <w:t>hi</w:t>
      </w:r>
      <w:r w:rsidRPr="00C931B5">
        <w:rPr>
          <w:rFonts w:ascii="Times New Roman" w:hAnsi="Times New Roman" w:cs="Times New Roman"/>
          <w:sz w:val="24"/>
          <w:szCs w:val="24"/>
        </w:rPr>
        <w:t>lu made the following payments from his employment earnings in the tax year</w:t>
      </w:r>
      <w:r w:rsidR="003E7776" w:rsidRPr="00C931B5">
        <w:rPr>
          <w:rFonts w:ascii="Times New Roman" w:hAnsi="Times New Roman" w:cs="Times New Roman"/>
          <w:sz w:val="24"/>
          <w:szCs w:val="24"/>
        </w:rPr>
        <w:t xml:space="preserve"> 2020:</w:t>
      </w:r>
    </w:p>
    <w:p w:rsidR="003E7776" w:rsidRPr="00C931B5" w:rsidRDefault="003E7776"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Donations to political party                                                                       K2,000</w:t>
      </w:r>
    </w:p>
    <w:p w:rsidR="003E7776" w:rsidRPr="00C931B5" w:rsidRDefault="003E7776"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Professional subscriptions relevant to the duties of his employment        K2,500</w:t>
      </w:r>
    </w:p>
    <w:p w:rsidR="003E7776" w:rsidRPr="00C931B5" w:rsidRDefault="003E7776"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 xml:space="preserve">Required: </w:t>
      </w:r>
    </w:p>
    <w:p w:rsidR="0025510A" w:rsidRPr="00C931B5" w:rsidRDefault="0025510A" w:rsidP="00160762">
      <w:pPr>
        <w:pStyle w:val="ListParagraph"/>
        <w:numPr>
          <w:ilvl w:val="0"/>
          <w:numId w:val="102"/>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Calculate Chilu’s employee’s NHICs and employer’s NHICs paid in the tax year 2020.</w:t>
      </w:r>
    </w:p>
    <w:p w:rsidR="0025510A" w:rsidRPr="00C931B5" w:rsidRDefault="0025510A" w:rsidP="00160762">
      <w:pPr>
        <w:pStyle w:val="ListParagraph"/>
        <w:numPr>
          <w:ilvl w:val="0"/>
          <w:numId w:val="102"/>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Calculate Chilu’s employee’s NAPSA contributions and employer’s contribution paid in the tax year 2020.</w:t>
      </w:r>
    </w:p>
    <w:p w:rsidR="0025510A" w:rsidRPr="00C931B5" w:rsidRDefault="0025510A" w:rsidP="00160762">
      <w:pPr>
        <w:pStyle w:val="ListParagraph"/>
        <w:numPr>
          <w:ilvl w:val="0"/>
          <w:numId w:val="102"/>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Compute the income tax payable by Chilu for the tax year 2020. ( clearly indicate in your computation by the use of zero 0 any items of income or expense which are not taxable or not allowable)</w:t>
      </w:r>
    </w:p>
    <w:p w:rsidR="0025510A" w:rsidRPr="00C931B5" w:rsidRDefault="0025510A"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25510A" w:rsidRPr="00C931B5" w:rsidRDefault="0025510A" w:rsidP="00160762">
      <w:pPr>
        <w:pStyle w:val="ListParagraph"/>
        <w:numPr>
          <w:ilvl w:val="0"/>
          <w:numId w:val="103"/>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Employee’</w:t>
      </w:r>
      <w:r w:rsidR="005F0A81" w:rsidRPr="00C931B5">
        <w:rPr>
          <w:rFonts w:ascii="Times New Roman" w:hAnsi="Times New Roman" w:cs="Times New Roman"/>
          <w:sz w:val="24"/>
          <w:szCs w:val="24"/>
        </w:rPr>
        <w:t xml:space="preserve">s NHISCs   </w:t>
      </w:r>
      <w:r w:rsidRPr="00C931B5">
        <w:rPr>
          <w:rFonts w:ascii="Times New Roman" w:hAnsi="Times New Roman" w:cs="Times New Roman"/>
          <w:sz w:val="24"/>
          <w:szCs w:val="24"/>
        </w:rPr>
        <w:t xml:space="preserve">= 1% </w:t>
      </w:r>
      <m:oMath>
        <m:r>
          <w:rPr>
            <w:rFonts w:ascii="Cambria Math" w:hAnsi="Cambria Math" w:cs="Times New Roman"/>
            <w:sz w:val="24"/>
            <w:szCs w:val="24"/>
          </w:rPr>
          <m:t>×</m:t>
        </m:r>
      </m:oMath>
      <w:r w:rsidRPr="00C931B5">
        <w:rPr>
          <w:rFonts w:ascii="Times New Roman" w:hAnsi="Times New Roman" w:cs="Times New Roman"/>
          <w:sz w:val="24"/>
          <w:szCs w:val="24"/>
        </w:rPr>
        <w:t xml:space="preserve"> K180,000 = K1,800</w:t>
      </w:r>
    </w:p>
    <w:p w:rsidR="005F0A81" w:rsidRPr="00C931B5" w:rsidRDefault="0025510A" w:rsidP="008F18AE">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Employer’</w:t>
      </w:r>
      <w:r w:rsidR="005F0A81" w:rsidRPr="00C931B5">
        <w:rPr>
          <w:rFonts w:ascii="Times New Roman" w:hAnsi="Times New Roman" w:cs="Times New Roman"/>
          <w:sz w:val="24"/>
          <w:szCs w:val="24"/>
        </w:rPr>
        <w:t xml:space="preserve">s NHISCs    = </w:t>
      </w:r>
      <w:r w:rsidRPr="00C931B5">
        <w:rPr>
          <w:rFonts w:ascii="Times New Roman" w:hAnsi="Times New Roman" w:cs="Times New Roman"/>
          <w:sz w:val="24"/>
          <w:szCs w:val="24"/>
        </w:rPr>
        <w:t xml:space="preserve">1% </w:t>
      </w:r>
      <m:oMath>
        <m:r>
          <w:rPr>
            <w:rFonts w:ascii="Cambria Math" w:hAnsi="Cambria Math" w:cs="Times New Roman"/>
            <w:sz w:val="24"/>
            <w:szCs w:val="24"/>
          </w:rPr>
          <m:t>×</m:t>
        </m:r>
      </m:oMath>
      <w:r w:rsidRPr="00C931B5">
        <w:rPr>
          <w:rFonts w:ascii="Times New Roman" w:hAnsi="Times New Roman" w:cs="Times New Roman"/>
          <w:sz w:val="24"/>
          <w:szCs w:val="24"/>
        </w:rPr>
        <w:t xml:space="preserve"> K180</w:t>
      </w:r>
      <w:r w:rsidR="00C37140" w:rsidRPr="00C931B5">
        <w:rPr>
          <w:rFonts w:ascii="Times New Roman" w:hAnsi="Times New Roman" w:cs="Times New Roman"/>
          <w:sz w:val="24"/>
          <w:szCs w:val="24"/>
        </w:rPr>
        <w:t>, 000</w:t>
      </w:r>
      <w:r w:rsidRPr="00C931B5">
        <w:rPr>
          <w:rFonts w:ascii="Times New Roman" w:hAnsi="Times New Roman" w:cs="Times New Roman"/>
          <w:sz w:val="24"/>
          <w:szCs w:val="24"/>
        </w:rPr>
        <w:t xml:space="preserve"> = K1</w:t>
      </w:r>
      <w:r w:rsidR="00C37140" w:rsidRPr="00C931B5">
        <w:rPr>
          <w:rFonts w:ascii="Times New Roman" w:hAnsi="Times New Roman" w:cs="Times New Roman"/>
          <w:sz w:val="24"/>
          <w:szCs w:val="24"/>
        </w:rPr>
        <w:t>, 800</w:t>
      </w:r>
    </w:p>
    <w:p w:rsidR="005F0A81" w:rsidRPr="00C931B5" w:rsidRDefault="005F0A81" w:rsidP="00160762">
      <w:pPr>
        <w:pStyle w:val="ListParagraph"/>
        <w:numPr>
          <w:ilvl w:val="0"/>
          <w:numId w:val="103"/>
        </w:num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Employee’s NAPSA contributions    = 5% </w:t>
      </w:r>
      <m:oMath>
        <m:r>
          <w:rPr>
            <w:rFonts w:ascii="Cambria Math" w:hAnsi="Cambria Math" w:cs="Times New Roman"/>
            <w:sz w:val="24"/>
            <w:szCs w:val="24"/>
          </w:rPr>
          <m:t>×</m:t>
        </m:r>
      </m:oMath>
      <w:r w:rsidRPr="00C931B5">
        <w:rPr>
          <w:rFonts w:ascii="Times New Roman" w:hAnsi="Times New Roman" w:cs="Times New Roman"/>
          <w:sz w:val="24"/>
          <w:szCs w:val="24"/>
        </w:rPr>
        <w:t xml:space="preserve"> K240,000(W) = K12,000</w:t>
      </w:r>
    </w:p>
    <w:p w:rsidR="00C37140" w:rsidRDefault="005F0A81" w:rsidP="0082686D">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Employer’s NHISCs    = 5% </w:t>
      </w:r>
      <m:oMath>
        <m:r>
          <w:rPr>
            <w:rFonts w:ascii="Cambria Math" w:hAnsi="Cambria Math" w:cs="Times New Roman"/>
            <w:sz w:val="24"/>
            <w:szCs w:val="24"/>
          </w:rPr>
          <m:t>×</m:t>
        </m:r>
      </m:oMath>
      <w:r w:rsidRPr="00C931B5">
        <w:rPr>
          <w:rFonts w:ascii="Times New Roman" w:hAnsi="Times New Roman" w:cs="Times New Roman"/>
          <w:sz w:val="24"/>
          <w:szCs w:val="24"/>
        </w:rPr>
        <w:t xml:space="preserve"> K240</w:t>
      </w:r>
      <w:r w:rsidR="00C37140" w:rsidRPr="00C931B5">
        <w:rPr>
          <w:rFonts w:ascii="Times New Roman" w:hAnsi="Times New Roman" w:cs="Times New Roman"/>
          <w:sz w:val="24"/>
          <w:szCs w:val="24"/>
        </w:rPr>
        <w:t>, 000</w:t>
      </w:r>
      <w:r w:rsidRPr="00C931B5">
        <w:rPr>
          <w:rFonts w:ascii="Times New Roman" w:hAnsi="Times New Roman" w:cs="Times New Roman"/>
          <w:sz w:val="24"/>
          <w:szCs w:val="24"/>
        </w:rPr>
        <w:t>(W) = K12</w:t>
      </w:r>
      <w:r w:rsidR="00C37140" w:rsidRPr="00C931B5">
        <w:rPr>
          <w:rFonts w:ascii="Times New Roman" w:hAnsi="Times New Roman" w:cs="Times New Roman"/>
          <w:sz w:val="24"/>
          <w:szCs w:val="24"/>
        </w:rPr>
        <w:t>, 000</w:t>
      </w:r>
    </w:p>
    <w:p w:rsidR="0082686D" w:rsidRDefault="0082686D" w:rsidP="0082686D">
      <w:pPr>
        <w:pStyle w:val="ListParagraph"/>
        <w:spacing w:after="246" w:line="360" w:lineRule="auto"/>
        <w:ind w:left="360" w:right="14"/>
        <w:jc w:val="both"/>
        <w:rPr>
          <w:rFonts w:ascii="Times New Roman" w:hAnsi="Times New Roman" w:cs="Times New Roman"/>
          <w:sz w:val="24"/>
          <w:szCs w:val="24"/>
        </w:rPr>
      </w:pPr>
    </w:p>
    <w:p w:rsidR="005F0A81" w:rsidRPr="00C931B5" w:rsidRDefault="00303C50"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COMPUTATION OF GROSS EARNINGS</w:t>
      </w:r>
    </w:p>
    <w:p w:rsidR="00303C50" w:rsidRPr="00C931B5" w:rsidRDefault="00303C50"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Gross earnings for NAPSA contribution purposes comprises the basic salary plus all allowances, bonuses, commission, overtime pay, leave pay, commuted leave days, severance pay etc</w:t>
      </w:r>
    </w:p>
    <w:p w:rsidR="00303C50" w:rsidRPr="00C931B5" w:rsidRDefault="00303C50"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Chilu’s gross earnings</w:t>
      </w:r>
      <w:r w:rsidR="001E6333" w:rsidRPr="00C931B5">
        <w:rPr>
          <w:rFonts w:ascii="Times New Roman" w:hAnsi="Times New Roman" w:cs="Times New Roman"/>
          <w:sz w:val="24"/>
          <w:szCs w:val="24"/>
        </w:rPr>
        <w:t xml:space="preserve"> for the tax year 2020 will be computed as:</w:t>
      </w:r>
    </w:p>
    <w:p w:rsidR="001E6333" w:rsidRPr="00C931B5" w:rsidRDefault="001E6333"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1E6333" w:rsidRPr="00C931B5" w:rsidRDefault="001E6333"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Annual basic salary                                    180,000</w:t>
      </w:r>
    </w:p>
    <w:p w:rsidR="001E6333" w:rsidRPr="00C931B5" w:rsidRDefault="001E6333"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Lunch allowance (K1,200</w:t>
      </w:r>
      <m:oMath>
        <m:r>
          <w:rPr>
            <w:rFonts w:ascii="Cambria Math" w:hAnsi="Cambria Math" w:cs="Times New Roman"/>
            <w:sz w:val="24"/>
            <w:szCs w:val="24"/>
          </w:rPr>
          <m:t>×</m:t>
        </m:r>
      </m:oMath>
      <w:r w:rsidRPr="00C931B5">
        <w:rPr>
          <w:rFonts w:ascii="Times New Roman" w:hAnsi="Times New Roman" w:cs="Times New Roman"/>
          <w:sz w:val="24"/>
          <w:szCs w:val="24"/>
        </w:rPr>
        <w:t xml:space="preserve"> K12)               14,400</w:t>
      </w:r>
    </w:p>
    <w:p w:rsidR="002852F9" w:rsidRPr="00C931B5" w:rsidRDefault="001E6333"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Housing allowance</w:t>
      </w:r>
      <w:r w:rsidR="002852F9" w:rsidRPr="00C931B5">
        <w:rPr>
          <w:rFonts w:ascii="Times New Roman" w:hAnsi="Times New Roman" w:cs="Times New Roman"/>
          <w:sz w:val="24"/>
          <w:szCs w:val="24"/>
        </w:rPr>
        <w:t xml:space="preserve"> (K3,500</w:t>
      </w:r>
      <m:oMath>
        <m:r>
          <w:rPr>
            <w:rFonts w:ascii="Cambria Math" w:hAnsi="Cambria Math" w:cs="Times New Roman"/>
            <w:sz w:val="24"/>
            <w:szCs w:val="24"/>
          </w:rPr>
          <m:t>×</m:t>
        </m:r>
      </m:oMath>
      <w:r w:rsidR="002852F9" w:rsidRPr="00C931B5">
        <w:rPr>
          <w:rFonts w:ascii="Times New Roman" w:hAnsi="Times New Roman" w:cs="Times New Roman"/>
          <w:sz w:val="24"/>
          <w:szCs w:val="24"/>
        </w:rPr>
        <w:t xml:space="preserve"> K12)            42,000</w:t>
      </w:r>
    </w:p>
    <w:p w:rsidR="001E6333" w:rsidRPr="00C931B5" w:rsidRDefault="002852F9" w:rsidP="00160762">
      <w:pPr>
        <w:spacing w:after="246"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Bonus </w:t>
      </w:r>
      <w:r w:rsidR="001E6333" w:rsidRPr="00C931B5">
        <w:rPr>
          <w:rFonts w:ascii="Times New Roman" w:hAnsi="Times New Roman" w:cs="Times New Roman"/>
          <w:sz w:val="24"/>
          <w:szCs w:val="24"/>
        </w:rPr>
        <w:t>(</w:t>
      </w:r>
      <w:r w:rsidRPr="00C931B5">
        <w:rPr>
          <w:rFonts w:ascii="Times New Roman" w:hAnsi="Times New Roman" w:cs="Times New Roman"/>
          <w:sz w:val="24"/>
          <w:szCs w:val="24"/>
        </w:rPr>
        <w:t>K180,000</w:t>
      </w:r>
      <m:oMath>
        <m:r>
          <w:rPr>
            <w:rFonts w:ascii="Cambria Math" w:hAnsi="Cambria Math" w:cs="Times New Roman"/>
            <w:sz w:val="24"/>
            <w:szCs w:val="24"/>
          </w:rPr>
          <m:t>×</m:t>
        </m:r>
      </m:oMath>
      <w:r w:rsidRPr="00C931B5">
        <w:rPr>
          <w:rFonts w:ascii="Times New Roman" w:hAnsi="Times New Roman" w:cs="Times New Roman"/>
          <w:sz w:val="24"/>
          <w:szCs w:val="24"/>
        </w:rPr>
        <w:t xml:space="preserve"> 2%)                                </w:t>
      </w:r>
      <w:r w:rsidRPr="00C931B5">
        <w:rPr>
          <w:rFonts w:ascii="Times New Roman" w:hAnsi="Times New Roman" w:cs="Times New Roman"/>
          <w:sz w:val="24"/>
          <w:szCs w:val="24"/>
          <w:u w:val="single"/>
        </w:rPr>
        <w:t>3,600</w:t>
      </w:r>
    </w:p>
    <w:p w:rsidR="002852F9" w:rsidRPr="00C931B5" w:rsidRDefault="002852F9" w:rsidP="00160762">
      <w:pPr>
        <w:spacing w:after="246" w:line="360" w:lineRule="auto"/>
        <w:ind w:right="14"/>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Gross earnings                                            </w:t>
      </w:r>
      <w:r w:rsidRPr="00C931B5">
        <w:rPr>
          <w:rFonts w:ascii="Times New Roman" w:hAnsi="Times New Roman" w:cs="Times New Roman"/>
          <w:sz w:val="24"/>
          <w:szCs w:val="24"/>
          <w:u w:val="double"/>
        </w:rPr>
        <w:t>240,000</w:t>
      </w:r>
    </w:p>
    <w:p w:rsidR="008F18AE" w:rsidRPr="00C931B5" w:rsidRDefault="008F18AE" w:rsidP="00160762">
      <w:pPr>
        <w:spacing w:after="246" w:line="360" w:lineRule="auto"/>
        <w:ind w:right="14"/>
        <w:jc w:val="both"/>
        <w:rPr>
          <w:rFonts w:ascii="Times New Roman" w:hAnsi="Times New Roman" w:cs="Times New Roman"/>
          <w:sz w:val="24"/>
          <w:szCs w:val="24"/>
          <w:u w:val="double"/>
        </w:rPr>
      </w:pPr>
    </w:p>
    <w:p w:rsidR="008F18AE" w:rsidRPr="00C37140" w:rsidRDefault="00AC4820" w:rsidP="008F18AE">
      <w:pPr>
        <w:pStyle w:val="ListParagraph"/>
        <w:numPr>
          <w:ilvl w:val="0"/>
          <w:numId w:val="103"/>
        </w:numPr>
        <w:spacing w:after="246" w:line="360" w:lineRule="auto"/>
        <w:ind w:right="14"/>
        <w:jc w:val="both"/>
        <w:rPr>
          <w:rFonts w:ascii="Times New Roman" w:hAnsi="Times New Roman" w:cs="Times New Roman"/>
          <w:b/>
          <w:sz w:val="24"/>
          <w:szCs w:val="24"/>
        </w:rPr>
      </w:pPr>
      <w:r w:rsidRPr="00C37140">
        <w:rPr>
          <w:rFonts w:ascii="Times New Roman" w:hAnsi="Times New Roman" w:cs="Times New Roman"/>
          <w:b/>
          <w:sz w:val="24"/>
          <w:szCs w:val="24"/>
        </w:rPr>
        <w:t>CHILU</w:t>
      </w:r>
    </w:p>
    <w:p w:rsidR="00AC4820" w:rsidRPr="00C37140" w:rsidRDefault="00AC4820" w:rsidP="00C37140">
      <w:pPr>
        <w:spacing w:after="246"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rPr>
        <w:t>PERSONAL INCOME TAX COMPUTATION FOR THE YEAR 2020</w:t>
      </w:r>
    </w:p>
    <w:p w:rsidR="00AC4820"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        </w:t>
      </w:r>
      <w:r w:rsidR="008F18AE" w:rsidRPr="00C931B5">
        <w:rPr>
          <w:rFonts w:ascii="Times New Roman" w:hAnsi="Times New Roman" w:cs="Times New Roman"/>
          <w:sz w:val="24"/>
          <w:szCs w:val="24"/>
        </w:rPr>
        <w:t xml:space="preserve">                                 </w:t>
      </w:r>
      <w:r w:rsidRPr="00C931B5">
        <w:rPr>
          <w:rFonts w:ascii="Times New Roman" w:hAnsi="Times New Roman" w:cs="Times New Roman"/>
          <w:sz w:val="24"/>
          <w:szCs w:val="24"/>
        </w:rPr>
        <w:t xml:space="preserve"> K</w:t>
      </w:r>
      <w:r w:rsidR="00AC4820" w:rsidRPr="00C931B5">
        <w:rPr>
          <w:rFonts w:ascii="Times New Roman" w:hAnsi="Times New Roman" w:cs="Times New Roman"/>
          <w:sz w:val="24"/>
          <w:szCs w:val="24"/>
        </w:rPr>
        <w:t xml:space="preserve">   </w:t>
      </w:r>
      <w:r w:rsidR="008F18AE" w:rsidRPr="00C931B5">
        <w:rPr>
          <w:rFonts w:ascii="Times New Roman" w:hAnsi="Times New Roman" w:cs="Times New Roman"/>
          <w:sz w:val="24"/>
          <w:szCs w:val="24"/>
        </w:rPr>
        <w:t xml:space="preserve">                                          </w:t>
      </w:r>
      <w:r w:rsidR="00AC4820" w:rsidRPr="00C931B5">
        <w:rPr>
          <w:rFonts w:ascii="Times New Roman" w:hAnsi="Times New Roman" w:cs="Times New Roman"/>
          <w:sz w:val="24"/>
          <w:szCs w:val="24"/>
        </w:rPr>
        <w:t>K</w:t>
      </w:r>
    </w:p>
    <w:p w:rsidR="00AC4820" w:rsidRPr="00C931B5" w:rsidRDefault="00AC4820"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Salary                                                                         180,000</w:t>
      </w:r>
    </w:p>
    <w:p w:rsidR="00AC4820" w:rsidRPr="00C931B5" w:rsidRDefault="00AC4820"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Lunch allowance (K1,200</w:t>
      </w:r>
      <m:oMath>
        <m:r>
          <w:rPr>
            <w:rFonts w:ascii="Cambria Math" w:hAnsi="Cambria Math" w:cs="Times New Roman"/>
            <w:sz w:val="24"/>
            <w:szCs w:val="24"/>
          </w:rPr>
          <m:t>×</m:t>
        </m:r>
      </m:oMath>
      <w:r w:rsidRPr="00C931B5">
        <w:rPr>
          <w:rFonts w:ascii="Times New Roman" w:hAnsi="Times New Roman" w:cs="Times New Roman"/>
          <w:sz w:val="24"/>
          <w:szCs w:val="24"/>
        </w:rPr>
        <w:t xml:space="preserve"> K12)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14,400</w:t>
      </w:r>
    </w:p>
    <w:p w:rsidR="00AC4820" w:rsidRPr="00C931B5" w:rsidRDefault="00AC4820"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Housing allowance (K3</w:t>
      </w:r>
      <w:r w:rsidR="00C37140" w:rsidRPr="00C931B5">
        <w:rPr>
          <w:rFonts w:ascii="Times New Roman" w:hAnsi="Times New Roman" w:cs="Times New Roman"/>
          <w:sz w:val="24"/>
          <w:szCs w:val="24"/>
        </w:rPr>
        <w:t>, 500</w:t>
      </w:r>
      <m:oMath>
        <m:r>
          <w:rPr>
            <w:rFonts w:ascii="Cambria Math" w:hAnsi="Cambria Math" w:cs="Times New Roman"/>
            <w:sz w:val="24"/>
            <w:szCs w:val="24"/>
          </w:rPr>
          <m:t>×</m:t>
        </m:r>
      </m:oMath>
      <w:r w:rsidRPr="00C931B5">
        <w:rPr>
          <w:rFonts w:ascii="Times New Roman" w:hAnsi="Times New Roman" w:cs="Times New Roman"/>
          <w:sz w:val="24"/>
          <w:szCs w:val="24"/>
        </w:rPr>
        <w:t xml:space="preserve"> K12)                           42,000</w:t>
      </w:r>
    </w:p>
    <w:p w:rsidR="00AC4820" w:rsidRPr="00C931B5" w:rsidRDefault="00AC4820"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Bonus (K180,000</w:t>
      </w:r>
      <m:oMath>
        <m:r>
          <w:rPr>
            <w:rFonts w:ascii="Cambria Math" w:hAnsi="Cambria Math" w:cs="Times New Roman"/>
            <w:sz w:val="24"/>
            <w:szCs w:val="24"/>
          </w:rPr>
          <m:t>×</m:t>
        </m:r>
      </m:oMath>
      <w:r w:rsidRPr="00C931B5">
        <w:rPr>
          <w:rFonts w:ascii="Times New Roman" w:hAnsi="Times New Roman" w:cs="Times New Roman"/>
          <w:sz w:val="24"/>
          <w:szCs w:val="24"/>
        </w:rPr>
        <w:t xml:space="preserve"> 2%)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3,600</w:t>
      </w:r>
    </w:p>
    <w:p w:rsidR="00AC4820" w:rsidRPr="00C931B5" w:rsidRDefault="00AC4820"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Personal to holder motor car benefit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AC4820"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Payment of motor car running expenses</w:t>
      </w:r>
    </w:p>
    <w:p w:rsidR="001A64B8"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Personal to holder motor car                                             </w:t>
      </w:r>
      <w:r w:rsidR="00C37140">
        <w:rPr>
          <w:rFonts w:ascii="Times New Roman" w:hAnsi="Times New Roman" w:cs="Times New Roman"/>
          <w:sz w:val="24"/>
          <w:szCs w:val="24"/>
        </w:rPr>
        <w:t xml:space="preserve">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0</w:t>
      </w:r>
    </w:p>
    <w:p w:rsidR="001A64B8"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Labourday award (cash &amp; TV set)                                   </w:t>
      </w:r>
      <w:r w:rsidR="00C37140">
        <w:rPr>
          <w:rFonts w:ascii="Times New Roman" w:hAnsi="Times New Roman" w:cs="Times New Roman"/>
          <w:sz w:val="24"/>
          <w:szCs w:val="24"/>
        </w:rPr>
        <w:t xml:space="preserve"> </w:t>
      </w:r>
      <w:r w:rsidR="00552B37">
        <w:rPr>
          <w:rFonts w:ascii="Times New Roman" w:hAnsi="Times New Roman" w:cs="Times New Roman"/>
          <w:sz w:val="24"/>
          <w:szCs w:val="24"/>
        </w:rPr>
        <w:t xml:space="preserve">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0</w:t>
      </w:r>
    </w:p>
    <w:p w:rsidR="001A64B8"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Employer’s NHISCs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0</w:t>
      </w:r>
    </w:p>
    <w:p w:rsidR="001A64B8"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Employer’s NAPSA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2A165D" w:rsidRPr="00C931B5" w:rsidRDefault="001A64B8"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Gross earnings    </w:t>
      </w:r>
      <w:r w:rsidR="002A165D" w:rsidRPr="00C931B5">
        <w:rPr>
          <w:rFonts w:ascii="Times New Roman" w:hAnsi="Times New Roman" w:cs="Times New Roman"/>
          <w:sz w:val="24"/>
          <w:szCs w:val="24"/>
        </w:rPr>
        <w:t xml:space="preserve">                                                        240,000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Less allowable deductions:</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Professional subscriptions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 xml:space="preserve">   2000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Donation to political party                            </w:t>
      </w:r>
      <w:r w:rsidR="00C37140">
        <w:rPr>
          <w:rFonts w:ascii="Times New Roman" w:hAnsi="Times New Roman" w:cs="Times New Roman"/>
          <w:sz w:val="24"/>
          <w:szCs w:val="24"/>
        </w:rPr>
        <w:t xml:space="preserve">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Employee’s NHISCs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Employer’s NAPSA contributions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2A165D" w:rsidRPr="00C931B5" w:rsidRDefault="0057137F" w:rsidP="00160762">
      <w:pPr>
        <w:pStyle w:val="ListParagraph"/>
        <w:spacing w:after="246" w:line="360" w:lineRule="auto"/>
        <w:ind w:left="360" w:right="14"/>
        <w:jc w:val="both"/>
        <w:rPr>
          <w:rFonts w:ascii="Times New Roman" w:hAnsi="Times New Roman" w:cs="Times New Roman"/>
          <w:sz w:val="24"/>
          <w:szCs w:val="24"/>
          <w:u w:val="single"/>
        </w:rPr>
      </w:pPr>
      <w:r w:rsidRPr="0057137F">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2A165D" w:rsidRPr="00C931B5">
        <w:rPr>
          <w:rFonts w:ascii="Times New Roman" w:hAnsi="Times New Roman" w:cs="Times New Roman"/>
          <w:sz w:val="24"/>
          <w:szCs w:val="24"/>
          <w:u w:val="single"/>
        </w:rPr>
        <w:t>(2,000)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Taxable earnings</w:t>
      </w:r>
      <w:r w:rsidR="0057137F">
        <w:rPr>
          <w:rFonts w:ascii="Times New Roman" w:hAnsi="Times New Roman" w:cs="Times New Roman"/>
          <w:sz w:val="24"/>
          <w:szCs w:val="24"/>
        </w:rPr>
        <w:t xml:space="preserve">                                                        </w:t>
      </w:r>
      <w:r w:rsidRPr="00C931B5">
        <w:rPr>
          <w:rFonts w:ascii="Times New Roman" w:hAnsi="Times New Roman" w:cs="Times New Roman"/>
          <w:sz w:val="24"/>
          <w:szCs w:val="24"/>
          <w:u w:val="double"/>
        </w:rPr>
        <w:t>238,000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Income Tax</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K39,600</w:t>
      </w:r>
      <m:oMath>
        <m:r>
          <w:rPr>
            <w:rFonts w:ascii="Cambria Math" w:hAnsi="Cambria Math" w:cs="Times New Roman"/>
            <w:sz w:val="24"/>
            <w:szCs w:val="24"/>
          </w:rPr>
          <m:t>×</m:t>
        </m:r>
      </m:oMath>
      <w:r w:rsidRPr="00C931B5">
        <w:rPr>
          <w:rFonts w:ascii="Times New Roman" w:hAnsi="Times New Roman" w:cs="Times New Roman"/>
          <w:sz w:val="24"/>
          <w:szCs w:val="24"/>
        </w:rPr>
        <w:t xml:space="preserve">  0%                                                             </w:t>
      </w:r>
      <w:r w:rsidR="00C37140">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 xml:space="preserve">  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K9,600</w:t>
      </w:r>
      <m:oMath>
        <m:r>
          <w:rPr>
            <w:rFonts w:ascii="Cambria Math" w:hAnsi="Cambria Math" w:cs="Times New Roman"/>
            <w:sz w:val="24"/>
            <w:szCs w:val="24"/>
          </w:rPr>
          <m:t>×</m:t>
        </m:r>
      </m:oMath>
      <w:r w:rsidRPr="00C931B5">
        <w:rPr>
          <w:rFonts w:ascii="Times New Roman" w:hAnsi="Times New Roman" w:cs="Times New Roman"/>
          <w:sz w:val="24"/>
          <w:szCs w:val="24"/>
        </w:rPr>
        <w:t xml:space="preserve"> 25%                                                              2,400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K25,200</w:t>
      </w:r>
      <m:oMath>
        <m:r>
          <w:rPr>
            <w:rFonts w:ascii="Cambria Math" w:hAnsi="Cambria Math" w:cs="Times New Roman"/>
            <w:sz w:val="24"/>
            <w:szCs w:val="24"/>
          </w:rPr>
          <m:t>×</m:t>
        </m:r>
      </m:oMath>
      <w:r w:rsidRPr="00C931B5">
        <w:rPr>
          <w:rFonts w:ascii="Times New Roman" w:hAnsi="Times New Roman" w:cs="Times New Roman"/>
          <w:sz w:val="24"/>
          <w:szCs w:val="24"/>
        </w:rPr>
        <w:t xml:space="preserve"> 30%                                                            7,560</w:t>
      </w:r>
    </w:p>
    <w:p w:rsidR="002A165D"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K163,600</w:t>
      </w:r>
      <m:oMath>
        <m:r>
          <w:rPr>
            <w:rFonts w:ascii="Cambria Math" w:hAnsi="Cambria Math" w:cs="Times New Roman"/>
            <w:sz w:val="24"/>
            <w:szCs w:val="24"/>
          </w:rPr>
          <m:t>×</m:t>
        </m:r>
      </m:oMath>
      <w:r w:rsidRPr="00C931B5">
        <w:rPr>
          <w:rFonts w:ascii="Times New Roman" w:hAnsi="Times New Roman" w:cs="Times New Roman"/>
          <w:sz w:val="24"/>
          <w:szCs w:val="24"/>
        </w:rPr>
        <w:t xml:space="preserve"> 37.5%                                                     </w:t>
      </w:r>
      <w:r w:rsidRPr="00C931B5">
        <w:rPr>
          <w:rFonts w:ascii="Times New Roman" w:hAnsi="Times New Roman" w:cs="Times New Roman"/>
          <w:sz w:val="24"/>
          <w:szCs w:val="24"/>
          <w:u w:val="single"/>
        </w:rPr>
        <w:t>61,350</w:t>
      </w:r>
    </w:p>
    <w:p w:rsidR="001A64B8" w:rsidRPr="00C931B5" w:rsidRDefault="002A165D" w:rsidP="00160762">
      <w:pPr>
        <w:pStyle w:val="ListParagraph"/>
        <w:spacing w:after="246"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Income tax payable                                                     </w:t>
      </w:r>
      <w:r w:rsidRPr="00C931B5">
        <w:rPr>
          <w:rFonts w:ascii="Times New Roman" w:hAnsi="Times New Roman" w:cs="Times New Roman"/>
          <w:sz w:val="24"/>
          <w:szCs w:val="24"/>
          <w:u w:val="double"/>
        </w:rPr>
        <w:t>71,310</w:t>
      </w:r>
    </w:p>
    <w:p w:rsidR="008F18AE" w:rsidRPr="00C931B5" w:rsidRDefault="008F18AE" w:rsidP="00160762">
      <w:pPr>
        <w:spacing w:after="246" w:line="360" w:lineRule="auto"/>
        <w:ind w:right="14"/>
        <w:jc w:val="both"/>
        <w:rPr>
          <w:rFonts w:ascii="Times New Roman" w:hAnsi="Times New Roman" w:cs="Times New Roman"/>
          <w:b/>
          <w:sz w:val="24"/>
          <w:szCs w:val="24"/>
        </w:rPr>
      </w:pPr>
    </w:p>
    <w:p w:rsidR="00F937AF" w:rsidRPr="00C931B5" w:rsidRDefault="00860452" w:rsidP="00160762">
      <w:pPr>
        <w:spacing w:after="246"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PAYMENTS MADE ON TERMINANTION OF EMPLOYMENT</w:t>
      </w:r>
    </w:p>
    <w:p w:rsidR="007C13EA" w:rsidRPr="00C931B5" w:rsidRDefault="00296C97" w:rsidP="00160762">
      <w:pPr>
        <w:spacing w:after="246"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Employment ceases when the employee or employer terminates it.</w:t>
      </w:r>
      <w:r w:rsidR="00D91E38" w:rsidRPr="00C931B5">
        <w:rPr>
          <w:rFonts w:ascii="Times New Roman" w:hAnsi="Times New Roman" w:cs="Times New Roman"/>
          <w:sz w:val="24"/>
          <w:szCs w:val="24"/>
          <w:lang w:val="en-GB"/>
        </w:rPr>
        <w:t xml:space="preserve"> Employment may cease by way of dismissal, resignation, end of contract term, redundancy/retrenchment, retirement or death.</w:t>
      </w:r>
      <w:r w:rsidRPr="00C931B5">
        <w:rPr>
          <w:rFonts w:ascii="Times New Roman" w:hAnsi="Times New Roman" w:cs="Times New Roman"/>
          <w:sz w:val="24"/>
          <w:szCs w:val="24"/>
          <w:lang w:val="en-GB"/>
        </w:rPr>
        <w:t xml:space="preserve"> Certain payments may be made to the ex-employee as a result of the termination of employment. Some of these payments are taxable while others may be exempt.</w:t>
      </w:r>
    </w:p>
    <w:p w:rsidR="00CE0AFF" w:rsidRPr="00C931B5" w:rsidRDefault="004C48D5" w:rsidP="00160762">
      <w:pPr>
        <w:spacing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THE PAY AS YOU EARN (PAYE) SYSTEM</w:t>
      </w:r>
    </w:p>
    <w:p w:rsidR="00EE2C85" w:rsidRPr="00C931B5" w:rsidRDefault="00EE2C8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PAYE is the system that is used for collecting income tax on the emoluments from holding an office or from employment.</w:t>
      </w:r>
    </w:p>
    <w:p w:rsidR="002F7943" w:rsidRPr="00C931B5" w:rsidRDefault="00EE2C85" w:rsidP="00160762">
      <w:pPr>
        <w:spacing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rPr>
        <w:t>Under the PAYE system, the procedures relating to tax compliance are transferred from</w:t>
      </w:r>
      <w:r w:rsidR="00E42DC8" w:rsidRPr="00C931B5">
        <w:rPr>
          <w:rFonts w:ascii="Times New Roman" w:hAnsi="Times New Roman" w:cs="Times New Roman"/>
          <w:sz w:val="24"/>
          <w:szCs w:val="24"/>
        </w:rPr>
        <w:t xml:space="preserve"> the employees to the employer. </w:t>
      </w:r>
      <w:r w:rsidRPr="00C931B5">
        <w:rPr>
          <w:rFonts w:ascii="Times New Roman" w:hAnsi="Times New Roman" w:cs="Times New Roman"/>
          <w:sz w:val="24"/>
          <w:szCs w:val="24"/>
        </w:rPr>
        <w:t>The employees receive their emoluments net of income tax.</w:t>
      </w:r>
      <w:r w:rsidR="00195551" w:rsidRPr="00C931B5">
        <w:rPr>
          <w:rFonts w:ascii="Times New Roman" w:hAnsi="Times New Roman" w:cs="Times New Roman"/>
          <w:sz w:val="24"/>
          <w:szCs w:val="24"/>
          <w:lang w:val="en-GB"/>
        </w:rPr>
        <w:t xml:space="preserve">This reduces the number of problems </w:t>
      </w:r>
      <w:r w:rsidR="00296C97" w:rsidRPr="00C931B5">
        <w:rPr>
          <w:rFonts w:ascii="Times New Roman" w:hAnsi="Times New Roman" w:cs="Times New Roman"/>
          <w:sz w:val="24"/>
          <w:szCs w:val="24"/>
          <w:lang w:val="en-GB"/>
        </w:rPr>
        <w:t>that would be encountered if employees where required to pay income tax on the emoluments several months after those emoluments had been earned and consumed.</w:t>
      </w:r>
    </w:p>
    <w:p w:rsidR="0017663C" w:rsidRPr="00C931B5" w:rsidRDefault="0017663C" w:rsidP="00160762">
      <w:pPr>
        <w:spacing w:line="360" w:lineRule="auto"/>
        <w:ind w:right="1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DOCUMENTATION REQUIRED TO OPERATE PAYE</w:t>
      </w:r>
    </w:p>
    <w:p w:rsidR="007C13EA" w:rsidRPr="00C931B5" w:rsidRDefault="00296C97"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A person who sets up in business is required to contact ZRA if he is going to engage some people. The inspector will then provide a package containing the following:</w:t>
      </w:r>
    </w:p>
    <w:p w:rsidR="007C13EA" w:rsidRPr="00C931B5" w:rsidRDefault="00296C97" w:rsidP="00160762">
      <w:pPr>
        <w:numPr>
          <w:ilvl w:val="0"/>
          <w:numId w:val="87"/>
        </w:num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employer's guide to PAYE</w:t>
      </w:r>
    </w:p>
    <w:p w:rsidR="007C13EA" w:rsidRPr="00C931B5" w:rsidRDefault="00296C97" w:rsidP="00160762">
      <w:pPr>
        <w:numPr>
          <w:ilvl w:val="0"/>
          <w:numId w:val="87"/>
        </w:num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Tax tables</w:t>
      </w:r>
    </w:p>
    <w:p w:rsidR="0017663C" w:rsidRPr="00C931B5" w:rsidRDefault="0017663C"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main documents and forms required to operate PAYE which include:</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The tax deduction cards, known as form ITF/P8</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Employee leaving forms known as form ITF/P 13 (part I)</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Details of old employment known as form ITF/P 13 (part 11)</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Particulars of employee commencing employment, known as form ITF/P20</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Certificate of pay and tax deducted known as form ITF/P22</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Remittance card known as form CF/P 16</w:t>
      </w:r>
    </w:p>
    <w:p w:rsidR="0017663C" w:rsidRPr="00C37140" w:rsidRDefault="0017663C" w:rsidP="00C37140">
      <w:pPr>
        <w:pStyle w:val="ListParagraph"/>
        <w:numPr>
          <w:ilvl w:val="0"/>
          <w:numId w:val="129"/>
        </w:numPr>
        <w:spacing w:after="0" w:line="360" w:lineRule="auto"/>
        <w:ind w:right="14"/>
        <w:jc w:val="both"/>
        <w:rPr>
          <w:rFonts w:ascii="Times New Roman" w:hAnsi="Times New Roman" w:cs="Times New Roman"/>
          <w:sz w:val="24"/>
          <w:szCs w:val="24"/>
        </w:rPr>
      </w:pPr>
      <w:r w:rsidRPr="00C37140">
        <w:rPr>
          <w:rFonts w:ascii="Times New Roman" w:hAnsi="Times New Roman" w:cs="Times New Roman"/>
          <w:sz w:val="24"/>
          <w:szCs w:val="24"/>
          <w:lang w:val="en-GB"/>
        </w:rPr>
        <w:t>Employer's annual declaration and certificate known as form CF/P 18</w:t>
      </w:r>
    </w:p>
    <w:p w:rsidR="0017663C" w:rsidRPr="00C931B5" w:rsidRDefault="0017663C" w:rsidP="00160762">
      <w:pPr>
        <w:spacing w:line="360" w:lineRule="auto"/>
        <w:ind w:right="14"/>
        <w:jc w:val="both"/>
        <w:rPr>
          <w:rFonts w:ascii="Times New Roman" w:hAnsi="Times New Roman" w:cs="Times New Roman"/>
          <w:b/>
          <w:sz w:val="24"/>
          <w:szCs w:val="24"/>
        </w:rPr>
      </w:pPr>
    </w:p>
    <w:p w:rsidR="00564BBD" w:rsidRPr="00C931B5" w:rsidRDefault="00564BB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CALCULATION OF TAX PAYABLE UNDER PAYE</w:t>
      </w:r>
    </w:p>
    <w:p w:rsidR="007C13EA" w:rsidRPr="00C931B5" w:rsidRDefault="00296C9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The following steps are followed in order to calculate income tax payable under the PAYE system each time that emoluments are paid:</w:t>
      </w:r>
    </w:p>
    <w:p w:rsidR="00564BBD"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The total amount payable to the employee for the month should be calculated. This is an employee's gross pay for the month.</w:t>
      </w:r>
    </w:p>
    <w:p w:rsidR="00564BBD"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Contributions to approved pension funds and other allowable expenses are then deducted from the gross pay for the month.</w:t>
      </w:r>
    </w:p>
    <w:p w:rsidR="00564BBD"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total chargeable emoluments paid to the employee since the commencement of the tax year are added to the taxable emoluments for the month in order to arrive at the chargeable emoluments for the year to date.</w:t>
      </w:r>
    </w:p>
    <w:p w:rsidR="007C13EA"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proportion of the employee's free pay to date should be determined from the tax tables.</w:t>
      </w:r>
      <w:r w:rsidR="00296C97" w:rsidRPr="00C931B5">
        <w:rPr>
          <w:rFonts w:ascii="Times New Roman" w:hAnsi="Times New Roman" w:cs="Times New Roman"/>
          <w:sz w:val="24"/>
          <w:szCs w:val="24"/>
          <w:lang w:val="en-GB"/>
        </w:rPr>
        <w:t>This is the proportion of the total free pay applicable since the beginn</w:t>
      </w:r>
      <w:r w:rsidR="0059597E" w:rsidRPr="00C931B5">
        <w:rPr>
          <w:rFonts w:ascii="Times New Roman" w:hAnsi="Times New Roman" w:cs="Times New Roman"/>
          <w:sz w:val="24"/>
          <w:szCs w:val="24"/>
          <w:lang w:val="en-GB"/>
        </w:rPr>
        <w:t>ing of the tax year on 1st January</w:t>
      </w:r>
      <w:r w:rsidR="00296C97" w:rsidRPr="00C931B5">
        <w:rPr>
          <w:rFonts w:ascii="Times New Roman" w:hAnsi="Times New Roman" w:cs="Times New Roman"/>
          <w:sz w:val="24"/>
          <w:szCs w:val="24"/>
          <w:lang w:val="en-GB"/>
        </w:rPr>
        <w:t>.</w:t>
      </w:r>
    </w:p>
    <w:p w:rsidR="00564BBD"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The amount of tax on the chargeable income to date is then worked out using the tax tables.</w:t>
      </w:r>
    </w:p>
    <w:p w:rsidR="00564BBD" w:rsidRPr="00C931B5" w:rsidRDefault="00564BBD" w:rsidP="00160762">
      <w:pPr>
        <w:pStyle w:val="ListParagraph"/>
        <w:numPr>
          <w:ilvl w:val="0"/>
          <w:numId w:val="8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The amount of tax already paid should then be deducted from the result determined in</w:t>
      </w:r>
      <w:r w:rsidR="00CE7F0C" w:rsidRPr="00C931B5">
        <w:rPr>
          <w:rFonts w:ascii="Times New Roman" w:hAnsi="Times New Roman" w:cs="Times New Roman"/>
          <w:sz w:val="24"/>
          <w:szCs w:val="24"/>
        </w:rPr>
        <w:t xml:space="preserve">step 5 </w:t>
      </w:r>
      <w:r w:rsidRPr="00C931B5">
        <w:rPr>
          <w:rFonts w:ascii="Times New Roman" w:hAnsi="Times New Roman" w:cs="Times New Roman"/>
          <w:sz w:val="24"/>
          <w:szCs w:val="24"/>
          <w:lang w:val="en-GB"/>
        </w:rPr>
        <w:t>above to arrive at the amount of tax payable for the current month. The amount of tax payable for the current month is the tax that should be deducted from the employee's pay for the current month.</w:t>
      </w:r>
    </w:p>
    <w:p w:rsidR="00CE7F0C" w:rsidRPr="00C931B5" w:rsidRDefault="00CE7F0C" w:rsidP="00160762">
      <w:pPr>
        <w:spacing w:line="360" w:lineRule="auto"/>
        <w:ind w:right="86"/>
        <w:jc w:val="both"/>
        <w:rPr>
          <w:rFonts w:ascii="Times New Roman" w:hAnsi="Times New Roman" w:cs="Times New Roman"/>
          <w:b/>
          <w:sz w:val="24"/>
          <w:szCs w:val="24"/>
        </w:rPr>
      </w:pPr>
    </w:p>
    <w:p w:rsidR="002275FC" w:rsidRPr="00C931B5" w:rsidRDefault="002275FC"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PAYMENT OF TAX DEDUCTED UNDER PAYE</w:t>
      </w:r>
    </w:p>
    <w:p w:rsidR="002275FC" w:rsidRPr="00C931B5" w:rsidRDefault="00E021D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 deducted under the PAYE system</w:t>
      </w:r>
      <w:r w:rsidR="00987E17" w:rsidRPr="00C931B5">
        <w:rPr>
          <w:rFonts w:ascii="Times New Roman" w:hAnsi="Times New Roman" w:cs="Times New Roman"/>
          <w:sz w:val="24"/>
          <w:szCs w:val="24"/>
        </w:rPr>
        <w:t xml:space="preserve"> is payable by the tenth day of the end of the month in which the emoluments were paid.</w:t>
      </w:r>
    </w:p>
    <w:p w:rsidR="008F18AE" w:rsidRPr="00C37140" w:rsidRDefault="00987E1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the tax is not paid by that date, penalties and interest on overdue tax are charged. These are borne by the employer and not by the individual employees</w:t>
      </w:r>
      <w:r w:rsidR="00DF6E99" w:rsidRPr="00C931B5">
        <w:rPr>
          <w:rFonts w:ascii="Times New Roman" w:hAnsi="Times New Roman" w:cs="Times New Roman"/>
          <w:sz w:val="24"/>
          <w:szCs w:val="24"/>
        </w:rPr>
        <w:t>.</w:t>
      </w:r>
    </w:p>
    <w:p w:rsidR="00DF6E99" w:rsidRPr="00C931B5" w:rsidRDefault="00DF6E99"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PAYE PENALTIES</w:t>
      </w:r>
    </w:p>
    <w:p w:rsidR="007C13EA" w:rsidRPr="00C931B5" w:rsidRDefault="00296C9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Penalties are charged under PAYE when all the procedures concerning payments of tax and submission of the returns are not complied with.</w:t>
      </w:r>
    </w:p>
    <w:p w:rsidR="007C13EA" w:rsidRPr="00C931B5" w:rsidRDefault="00296C9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If tax is not remitted by the due date, then a penalty of 5% per month or part thereof, of the outstanding tax is charged. Interest is also charged from the due date to the date of payment at the Bank of Zambia discount rate plus 2%.</w:t>
      </w:r>
    </w:p>
    <w:p w:rsidR="007C13EA" w:rsidRPr="00C931B5" w:rsidRDefault="00296C9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sz w:val="24"/>
          <w:szCs w:val="24"/>
          <w:lang w:val="en-GB"/>
        </w:rPr>
        <w:t>If there is a loss of tax due to fraud, will ful default or negligence of an employer, the employer may be liable to penalties mounting to 52.5%, 35% or 17.5% respectively of the omitted income</w:t>
      </w:r>
      <w:r w:rsidRPr="00C931B5">
        <w:rPr>
          <w:rFonts w:ascii="Times New Roman" w:hAnsi="Times New Roman" w:cs="Times New Roman"/>
          <w:b/>
          <w:sz w:val="24"/>
          <w:szCs w:val="24"/>
          <w:lang w:val="en-GB"/>
        </w:rPr>
        <w:t>.</w:t>
      </w:r>
    </w:p>
    <w:p w:rsidR="00DF6E99" w:rsidRPr="00C931B5" w:rsidRDefault="00DF6E99" w:rsidP="00160762">
      <w:pPr>
        <w:spacing w:line="360" w:lineRule="auto"/>
        <w:ind w:right="86"/>
        <w:jc w:val="both"/>
        <w:rPr>
          <w:rFonts w:ascii="Times New Roman" w:hAnsi="Times New Roman" w:cs="Times New Roman"/>
          <w:b/>
          <w:sz w:val="24"/>
          <w:szCs w:val="24"/>
        </w:rPr>
      </w:pPr>
    </w:p>
    <w:p w:rsidR="00021AD4" w:rsidRPr="00C931B5" w:rsidRDefault="00021AD4" w:rsidP="00160762">
      <w:pPr>
        <w:spacing w:after="184" w:line="360" w:lineRule="auto"/>
        <w:jc w:val="both"/>
        <w:rPr>
          <w:rFonts w:ascii="Times New Roman" w:hAnsi="Times New Roman" w:cs="Times New Roman"/>
          <w:b/>
          <w:sz w:val="24"/>
          <w:szCs w:val="24"/>
        </w:rPr>
      </w:pPr>
    </w:p>
    <w:p w:rsidR="008F18AE" w:rsidRDefault="008F18AE" w:rsidP="00160762">
      <w:pPr>
        <w:spacing w:after="184" w:line="360" w:lineRule="auto"/>
        <w:jc w:val="both"/>
        <w:rPr>
          <w:rFonts w:ascii="Times New Roman" w:hAnsi="Times New Roman" w:cs="Times New Roman"/>
          <w:b/>
          <w:sz w:val="24"/>
          <w:szCs w:val="24"/>
        </w:rPr>
      </w:pPr>
    </w:p>
    <w:p w:rsidR="00C37140" w:rsidRPr="00C931B5" w:rsidRDefault="00C37140" w:rsidP="00160762">
      <w:pPr>
        <w:spacing w:after="184" w:line="360" w:lineRule="auto"/>
        <w:jc w:val="both"/>
        <w:rPr>
          <w:rFonts w:ascii="Times New Roman" w:hAnsi="Times New Roman" w:cs="Times New Roman"/>
          <w:b/>
          <w:sz w:val="24"/>
          <w:szCs w:val="24"/>
        </w:rPr>
      </w:pPr>
    </w:p>
    <w:p w:rsidR="008F18AE" w:rsidRPr="00C931B5" w:rsidRDefault="008F18AE" w:rsidP="00160762">
      <w:pPr>
        <w:spacing w:after="184" w:line="360" w:lineRule="auto"/>
        <w:jc w:val="both"/>
        <w:rPr>
          <w:rFonts w:ascii="Times New Roman" w:hAnsi="Times New Roman" w:cs="Times New Roman"/>
          <w:b/>
          <w:sz w:val="24"/>
          <w:szCs w:val="24"/>
        </w:rPr>
      </w:pPr>
    </w:p>
    <w:p w:rsidR="0082686D" w:rsidRDefault="0082686D" w:rsidP="00160762">
      <w:pPr>
        <w:spacing w:after="184" w:line="360" w:lineRule="auto"/>
        <w:jc w:val="both"/>
        <w:rPr>
          <w:rFonts w:ascii="Times New Roman" w:hAnsi="Times New Roman" w:cs="Times New Roman"/>
          <w:b/>
          <w:sz w:val="24"/>
          <w:szCs w:val="24"/>
        </w:rPr>
      </w:pPr>
    </w:p>
    <w:p w:rsidR="0082686D" w:rsidRDefault="0082686D" w:rsidP="00160762">
      <w:pPr>
        <w:spacing w:after="184" w:line="360" w:lineRule="auto"/>
        <w:jc w:val="both"/>
        <w:rPr>
          <w:rFonts w:ascii="Times New Roman" w:hAnsi="Times New Roman" w:cs="Times New Roman"/>
          <w:b/>
          <w:sz w:val="24"/>
          <w:szCs w:val="24"/>
        </w:rPr>
      </w:pPr>
    </w:p>
    <w:p w:rsidR="0082686D" w:rsidRDefault="0082686D" w:rsidP="00160762">
      <w:pPr>
        <w:spacing w:after="184" w:line="360" w:lineRule="auto"/>
        <w:jc w:val="both"/>
        <w:rPr>
          <w:rFonts w:ascii="Times New Roman" w:hAnsi="Times New Roman" w:cs="Times New Roman"/>
          <w:b/>
          <w:sz w:val="24"/>
          <w:szCs w:val="24"/>
        </w:rPr>
      </w:pPr>
    </w:p>
    <w:p w:rsidR="00855368" w:rsidRPr="00C931B5" w:rsidRDefault="00A64B74" w:rsidP="00160762">
      <w:pPr>
        <w:spacing w:after="184" w:line="360" w:lineRule="auto"/>
        <w:jc w:val="both"/>
        <w:rPr>
          <w:rFonts w:ascii="Times New Roman" w:hAnsi="Times New Roman" w:cs="Times New Roman"/>
          <w:b/>
          <w:sz w:val="24"/>
          <w:szCs w:val="24"/>
        </w:rPr>
      </w:pPr>
      <w:r w:rsidRPr="00C931B5">
        <w:rPr>
          <w:rFonts w:ascii="Times New Roman" w:hAnsi="Times New Roman" w:cs="Times New Roman"/>
          <w:b/>
          <w:sz w:val="24"/>
          <w:szCs w:val="24"/>
        </w:rPr>
        <w:t>UNIT 5 - TAXATION OF BUSINESS PROFITS-THE CASE OF A SOLE PROPRIETOR</w:t>
      </w:r>
    </w:p>
    <w:p w:rsidR="00855368" w:rsidRPr="00C931B5" w:rsidRDefault="006105FA" w:rsidP="00160762">
      <w:pPr>
        <w:spacing w:after="196"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5.1 Introduction</w:t>
      </w:r>
    </w:p>
    <w:p w:rsidR="00A64B74" w:rsidRPr="00C931B5" w:rsidRDefault="00855368" w:rsidP="006105FA">
      <w:pPr>
        <w:spacing w:after="106" w:line="360" w:lineRule="auto"/>
        <w:jc w:val="both"/>
        <w:rPr>
          <w:rFonts w:ascii="Times New Roman" w:hAnsi="Times New Roman" w:cs="Times New Roman"/>
          <w:sz w:val="24"/>
          <w:szCs w:val="24"/>
        </w:rPr>
      </w:pPr>
      <w:r w:rsidRPr="00C931B5">
        <w:rPr>
          <w:rFonts w:ascii="Times New Roman" w:hAnsi="Times New Roman" w:cs="Times New Roman"/>
          <w:sz w:val="24"/>
          <w:szCs w:val="24"/>
        </w:rPr>
        <w:t xml:space="preserve">This unit will introduce you to the taxation of business profits as regards a sole proprietor. Business </w:t>
      </w:r>
      <w:r w:rsidR="00A64B74" w:rsidRPr="00C931B5">
        <w:rPr>
          <w:rFonts w:ascii="Times New Roman" w:hAnsi="Times New Roman" w:cs="Times New Roman"/>
          <w:sz w:val="24"/>
          <w:szCs w:val="24"/>
        </w:rPr>
        <w:t>organizations</w:t>
      </w:r>
      <w:r w:rsidRPr="00C931B5">
        <w:rPr>
          <w:rFonts w:ascii="Times New Roman" w:hAnsi="Times New Roman" w:cs="Times New Roman"/>
          <w:sz w:val="24"/>
          <w:szCs w:val="24"/>
        </w:rPr>
        <w:t xml:space="preserve"> may be operated as a company or partnership or sole trading/proprietorship. In this course we shall study how each of these business forms are taxed. We start here with a case of sole proprietor i.e. taxation of business profits of a sole trader.</w:t>
      </w:r>
    </w:p>
    <w:p w:rsidR="006105FA" w:rsidRPr="00C931B5" w:rsidRDefault="006105FA" w:rsidP="006105FA">
      <w:pPr>
        <w:spacing w:after="185"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 xml:space="preserve">5.2 Learning Outcome </w:t>
      </w:r>
    </w:p>
    <w:p w:rsidR="00855368" w:rsidRPr="00C931B5" w:rsidRDefault="00855368" w:rsidP="00160762">
      <w:pPr>
        <w:spacing w:after="200" w:line="360" w:lineRule="auto"/>
        <w:ind w:right="1901"/>
        <w:jc w:val="both"/>
        <w:rPr>
          <w:rFonts w:ascii="Times New Roman" w:hAnsi="Times New Roman" w:cs="Times New Roman"/>
          <w:sz w:val="24"/>
          <w:szCs w:val="24"/>
        </w:rPr>
      </w:pPr>
      <w:r w:rsidRPr="00C931B5">
        <w:rPr>
          <w:rFonts w:ascii="Times New Roman" w:hAnsi="Times New Roman" w:cs="Times New Roman"/>
          <w:sz w:val="24"/>
          <w:szCs w:val="24"/>
        </w:rPr>
        <w:t xml:space="preserve">After completing this unit you </w:t>
      </w:r>
      <w:r w:rsidR="006105FA" w:rsidRPr="00C931B5">
        <w:rPr>
          <w:rFonts w:ascii="Times New Roman" w:hAnsi="Times New Roman" w:cs="Times New Roman"/>
          <w:sz w:val="24"/>
          <w:szCs w:val="24"/>
        </w:rPr>
        <w:t xml:space="preserve">should </w:t>
      </w:r>
      <w:r w:rsidRPr="00C931B5">
        <w:rPr>
          <w:rFonts w:ascii="Times New Roman" w:hAnsi="Times New Roman" w:cs="Times New Roman"/>
          <w:sz w:val="24"/>
          <w:szCs w:val="24"/>
        </w:rPr>
        <w:t>be able to:-</w:t>
      </w:r>
    </w:p>
    <w:p w:rsidR="00855368" w:rsidRPr="00C931B5" w:rsidRDefault="00855368" w:rsidP="00160762">
      <w:pPr>
        <w:numPr>
          <w:ilvl w:val="0"/>
          <w:numId w:val="24"/>
        </w:numPr>
        <w:spacing w:after="0"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Explain the badges of trade</w:t>
      </w:r>
    </w:p>
    <w:p w:rsidR="00855368" w:rsidRPr="00C931B5" w:rsidRDefault="00855368" w:rsidP="00160762">
      <w:pPr>
        <w:numPr>
          <w:ilvl w:val="0"/>
          <w:numId w:val="24"/>
        </w:numPr>
        <w:spacing w:after="0"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Explain the general rule used to determine whether expenses are deductible for tax purposes or not.</w:t>
      </w:r>
    </w:p>
    <w:p w:rsidR="00855368" w:rsidRPr="00C931B5" w:rsidRDefault="00855368" w:rsidP="00160762">
      <w:pPr>
        <w:numPr>
          <w:ilvl w:val="0"/>
          <w:numId w:val="24"/>
        </w:numPr>
        <w:spacing w:after="0"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Compute the taxable business profits for sole traders.</w:t>
      </w:r>
    </w:p>
    <w:p w:rsidR="006105FA" w:rsidRDefault="00430BDC" w:rsidP="00160762">
      <w:pPr>
        <w:pStyle w:val="ListParagraph"/>
        <w:numPr>
          <w:ilvl w:val="0"/>
          <w:numId w:val="90"/>
        </w:numPr>
        <w:spacing w:after="0" w:line="360" w:lineRule="auto"/>
        <w:ind w:right="1988"/>
        <w:jc w:val="both"/>
        <w:rPr>
          <w:rFonts w:ascii="Times New Roman" w:hAnsi="Times New Roman" w:cs="Times New Roman"/>
          <w:sz w:val="24"/>
          <w:szCs w:val="24"/>
        </w:rPr>
      </w:pPr>
      <w:r w:rsidRPr="00C931B5">
        <w:rPr>
          <w:rFonts w:ascii="Times New Roman" w:hAnsi="Times New Roman" w:cs="Times New Roman"/>
          <w:sz w:val="24"/>
          <w:szCs w:val="24"/>
        </w:rPr>
        <w:t xml:space="preserve">Computation </w:t>
      </w:r>
      <w:r w:rsidR="00BC1766" w:rsidRPr="00C931B5">
        <w:rPr>
          <w:rFonts w:ascii="Times New Roman" w:hAnsi="Times New Roman" w:cs="Times New Roman"/>
          <w:sz w:val="24"/>
          <w:szCs w:val="24"/>
        </w:rPr>
        <w:t>o</w:t>
      </w:r>
      <w:r w:rsidRPr="00C931B5">
        <w:rPr>
          <w:rFonts w:ascii="Times New Roman" w:hAnsi="Times New Roman" w:cs="Times New Roman"/>
          <w:sz w:val="24"/>
          <w:szCs w:val="24"/>
        </w:rPr>
        <w:t>f Taxable Business Profit</w:t>
      </w:r>
    </w:p>
    <w:p w:rsidR="00C37140" w:rsidRPr="00BE61DB" w:rsidRDefault="00C37140" w:rsidP="00C37140">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C37140" w:rsidRPr="004A1FAC" w:rsidRDefault="00C37140" w:rsidP="00C37140">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4A1FAC">
        <w:rPr>
          <w:rFonts w:ascii="Times New Roman" w:hAnsi="Times New Roman" w:cs="Times New Roman"/>
          <w:b/>
          <w:sz w:val="24"/>
          <w:szCs w:val="24"/>
        </w:rPr>
        <w:t xml:space="preserve">.3 Time Frame: </w:t>
      </w:r>
    </w:p>
    <w:p w:rsidR="00C37140" w:rsidRPr="00BE61DB" w:rsidRDefault="00C37140" w:rsidP="00C37140">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C37140" w:rsidRPr="00A172D9" w:rsidRDefault="00C37140" w:rsidP="00C37140">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C37140" w:rsidRDefault="00C37140" w:rsidP="00C37140">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6105FA" w:rsidRPr="00C37140" w:rsidRDefault="006105FA" w:rsidP="00472A7F">
      <w:pPr>
        <w:spacing w:after="0" w:line="360" w:lineRule="auto"/>
        <w:ind w:right="1988"/>
        <w:jc w:val="both"/>
        <w:rPr>
          <w:rFonts w:ascii="Times New Roman" w:hAnsi="Times New Roman" w:cs="Times New Roman"/>
          <w:sz w:val="24"/>
          <w:szCs w:val="24"/>
        </w:rPr>
      </w:pPr>
    </w:p>
    <w:p w:rsidR="007B65E7" w:rsidRPr="00D67CFB" w:rsidRDefault="006105FA"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BUSINE</w:t>
      </w:r>
      <w:r w:rsidR="007B65E7" w:rsidRPr="00D67CFB">
        <w:rPr>
          <w:rFonts w:ascii="Times New Roman" w:hAnsi="Times New Roman" w:cs="Times New Roman"/>
          <w:sz w:val="24"/>
          <w:szCs w:val="24"/>
          <w:lang w:val="en-GB"/>
        </w:rPr>
        <w:t>SS</w:t>
      </w:r>
      <w:r w:rsidR="00C37140" w:rsidRPr="00D67CFB">
        <w:rPr>
          <w:rFonts w:ascii="Times New Roman" w:hAnsi="Times New Roman" w:cs="Times New Roman"/>
          <w:sz w:val="24"/>
          <w:szCs w:val="24"/>
          <w:lang w:val="en-GB"/>
        </w:rPr>
        <w:t xml:space="preserve"> </w:t>
      </w:r>
      <w:r w:rsidR="007B65E7" w:rsidRPr="00D67CFB">
        <w:rPr>
          <w:rFonts w:ascii="Times New Roman" w:hAnsi="Times New Roman" w:cs="Times New Roman"/>
          <w:sz w:val="24"/>
          <w:szCs w:val="24"/>
          <w:lang w:val="en-GB"/>
        </w:rPr>
        <w:t xml:space="preserve"> STATUTORY DEFINITION</w:t>
      </w:r>
    </w:p>
    <w:p w:rsidR="00C87436" w:rsidRPr="00D67CFB" w:rsidRDefault="00C37140"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B</w:t>
      </w:r>
      <w:r w:rsidR="007B65E7" w:rsidRPr="00D67CFB">
        <w:rPr>
          <w:rFonts w:ascii="Times New Roman" w:hAnsi="Times New Roman" w:cs="Times New Roman"/>
          <w:sz w:val="24"/>
          <w:szCs w:val="24"/>
          <w:lang w:val="en-GB"/>
        </w:rPr>
        <w:t xml:space="preserve">USINESS </w:t>
      </w:r>
      <w:r w:rsidRPr="00D67CFB">
        <w:rPr>
          <w:rFonts w:ascii="Times New Roman" w:hAnsi="Times New Roman" w:cs="Times New Roman"/>
          <w:sz w:val="24"/>
          <w:szCs w:val="24"/>
          <w:lang w:val="en-GB"/>
        </w:rPr>
        <w:t xml:space="preserve">STATUTORY </w:t>
      </w:r>
      <w:r w:rsidR="00296C97" w:rsidRPr="00D67CFB">
        <w:rPr>
          <w:rFonts w:ascii="Times New Roman" w:hAnsi="Times New Roman" w:cs="Times New Roman"/>
          <w:sz w:val="24"/>
          <w:szCs w:val="24"/>
          <w:lang w:val="en-GB"/>
        </w:rPr>
        <w:t xml:space="preserve">has been defined in S.2 of the Act as any </w:t>
      </w:r>
      <w:r w:rsidR="00472A7F" w:rsidRPr="00D67CFB">
        <w:rPr>
          <w:rFonts w:ascii="Times New Roman" w:hAnsi="Times New Roman" w:cs="Times New Roman"/>
          <w:sz w:val="24"/>
          <w:szCs w:val="24"/>
          <w:lang w:val="en-GB"/>
        </w:rPr>
        <w:t xml:space="preserve">  </w:t>
      </w:r>
      <w:r w:rsidR="00296C97" w:rsidRPr="00D67CFB">
        <w:rPr>
          <w:rFonts w:ascii="Times New Roman" w:hAnsi="Times New Roman" w:cs="Times New Roman"/>
          <w:sz w:val="24"/>
          <w:szCs w:val="24"/>
          <w:lang w:val="en-GB"/>
        </w:rPr>
        <w:t>profession, vocation or trade and includes:</w:t>
      </w:r>
      <w:r w:rsidR="006105FA" w:rsidRPr="00D67CFB">
        <w:rPr>
          <w:rFonts w:ascii="Times New Roman" w:hAnsi="Times New Roman" w:cs="Times New Roman"/>
          <w:sz w:val="24"/>
          <w:szCs w:val="24"/>
          <w:lang w:val="en-GB"/>
        </w:rPr>
        <w:t xml:space="preserve"> </w:t>
      </w:r>
      <w:r w:rsidR="005C43A8" w:rsidRPr="00D67CFB">
        <w:rPr>
          <w:rFonts w:ascii="Times New Roman" w:hAnsi="Times New Roman" w:cs="Times New Roman"/>
          <w:sz w:val="24"/>
          <w:szCs w:val="24"/>
          <w:lang w:val="en-GB"/>
        </w:rPr>
        <w:t>A</w:t>
      </w:r>
      <w:r w:rsidR="007B65E7" w:rsidRPr="00D67CFB">
        <w:rPr>
          <w:rFonts w:ascii="Times New Roman" w:hAnsi="Times New Roman" w:cs="Times New Roman"/>
          <w:sz w:val="24"/>
          <w:szCs w:val="24"/>
          <w:lang w:val="en-GB"/>
        </w:rPr>
        <w:t>ny adventure or concern in the nature of trad</w:t>
      </w:r>
      <w:r w:rsidR="005C43A8" w:rsidRPr="00D67CFB">
        <w:rPr>
          <w:rFonts w:ascii="Times New Roman" w:hAnsi="Times New Roman" w:cs="Times New Roman"/>
          <w:sz w:val="24"/>
          <w:szCs w:val="24"/>
          <w:lang w:val="en-GB"/>
        </w:rPr>
        <w:t>e whether singular or otherwise, m</w:t>
      </w:r>
      <w:r w:rsidR="007B65E7" w:rsidRPr="00D67CFB">
        <w:rPr>
          <w:rFonts w:ascii="Times New Roman" w:hAnsi="Times New Roman" w:cs="Times New Roman"/>
          <w:sz w:val="24"/>
          <w:szCs w:val="24"/>
          <w:lang w:val="en-GB"/>
        </w:rPr>
        <w:t>anufacturing, and</w:t>
      </w:r>
      <w:r w:rsidR="005C43A8" w:rsidRPr="00D67CFB">
        <w:rPr>
          <w:rFonts w:ascii="Times New Roman" w:hAnsi="Times New Roman" w:cs="Times New Roman"/>
          <w:sz w:val="24"/>
          <w:szCs w:val="24"/>
        </w:rPr>
        <w:t xml:space="preserve"> f</w:t>
      </w:r>
      <w:r w:rsidR="007B65E7" w:rsidRPr="00D67CFB">
        <w:rPr>
          <w:rFonts w:ascii="Times New Roman" w:hAnsi="Times New Roman" w:cs="Times New Roman"/>
          <w:sz w:val="24"/>
          <w:szCs w:val="24"/>
          <w:lang w:val="en-GB"/>
        </w:rPr>
        <w:t>arming</w:t>
      </w:r>
    </w:p>
    <w:p w:rsidR="007C13EA" w:rsidRPr="00D67CFB" w:rsidRDefault="00C87436"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 xml:space="preserve">A PROFESSION </w:t>
      </w:r>
      <w:r w:rsidR="00296C97" w:rsidRPr="00D67CFB">
        <w:rPr>
          <w:rFonts w:ascii="Times New Roman" w:hAnsi="Times New Roman" w:cs="Times New Roman"/>
          <w:sz w:val="24"/>
          <w:szCs w:val="24"/>
          <w:lang w:val="en-GB"/>
        </w:rPr>
        <w:t xml:space="preserve">was defined in the case of </w:t>
      </w:r>
      <w:r w:rsidR="00296C97" w:rsidRPr="00D67CFB">
        <w:rPr>
          <w:rFonts w:ascii="Times New Roman" w:hAnsi="Times New Roman" w:cs="Times New Roman"/>
          <w:bCs/>
          <w:sz w:val="24"/>
          <w:szCs w:val="24"/>
          <w:lang w:val="en-GB"/>
        </w:rPr>
        <w:t xml:space="preserve">IRC v Maxse as an occupation requiring either the use of </w:t>
      </w:r>
      <w:r w:rsidR="00296C97" w:rsidRPr="00D67CFB">
        <w:rPr>
          <w:rFonts w:ascii="Times New Roman" w:hAnsi="Times New Roman" w:cs="Times New Roman"/>
          <w:sz w:val="24"/>
          <w:szCs w:val="24"/>
          <w:lang w:val="en-GB"/>
        </w:rPr>
        <w:t>purely intellectual skill or manual skill directed by the intellectual skill of the operator.</w:t>
      </w:r>
    </w:p>
    <w:p w:rsidR="00C87436" w:rsidRPr="00D67CFB" w:rsidRDefault="00296C97"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 xml:space="preserve">A </w:t>
      </w:r>
      <w:r w:rsidR="00C87436" w:rsidRPr="00D67CFB">
        <w:rPr>
          <w:rFonts w:ascii="Times New Roman" w:hAnsi="Times New Roman" w:cs="Times New Roman"/>
          <w:sz w:val="24"/>
          <w:szCs w:val="24"/>
          <w:lang w:val="en-GB"/>
        </w:rPr>
        <w:t>VOCATION</w:t>
      </w:r>
      <w:r w:rsidRPr="00D67CFB">
        <w:rPr>
          <w:rFonts w:ascii="Times New Roman" w:hAnsi="Times New Roman" w:cs="Times New Roman"/>
          <w:sz w:val="24"/>
          <w:szCs w:val="24"/>
          <w:lang w:val="en-GB"/>
        </w:rPr>
        <w:t xml:space="preserve"> was defined in the case of </w:t>
      </w:r>
      <w:r w:rsidRPr="00D67CFB">
        <w:rPr>
          <w:rFonts w:ascii="Times New Roman" w:hAnsi="Times New Roman" w:cs="Times New Roman"/>
          <w:bCs/>
          <w:sz w:val="24"/>
          <w:szCs w:val="24"/>
          <w:lang w:val="en-GB"/>
        </w:rPr>
        <w:t xml:space="preserve">Partridge v Mallandaine as the way in which a person passes </w:t>
      </w:r>
      <w:r w:rsidRPr="00D67CFB">
        <w:rPr>
          <w:rFonts w:ascii="Times New Roman" w:hAnsi="Times New Roman" w:cs="Times New Roman"/>
          <w:sz w:val="24"/>
          <w:szCs w:val="24"/>
          <w:lang w:val="en-GB"/>
        </w:rPr>
        <w:t>his or her life.</w:t>
      </w:r>
    </w:p>
    <w:p w:rsidR="00592E92"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The statutory definition cannot be relied upon to establish whether a trade exists or not. In order to establish whether a trade exists, the badges of trade are used. These were developed in th</w:t>
      </w:r>
      <w:r w:rsidR="00592E92" w:rsidRPr="00D67CFB">
        <w:rPr>
          <w:rFonts w:ascii="Times New Roman" w:hAnsi="Times New Roman" w:cs="Times New Roman"/>
          <w:sz w:val="24"/>
          <w:szCs w:val="24"/>
          <w:lang w:val="en-GB"/>
        </w:rPr>
        <w:t xml:space="preserve">e UK by the royal commission on </w:t>
      </w:r>
      <w:r w:rsidRPr="00D67CFB">
        <w:rPr>
          <w:rFonts w:ascii="Times New Roman" w:hAnsi="Times New Roman" w:cs="Times New Roman"/>
          <w:sz w:val="24"/>
          <w:szCs w:val="24"/>
          <w:lang w:val="en-GB"/>
        </w:rPr>
        <w:t>taxation</w:t>
      </w:r>
      <w:r w:rsidR="00472A7F" w:rsidRPr="00D67CFB">
        <w:rPr>
          <w:rFonts w:ascii="Times New Roman" w:hAnsi="Times New Roman" w:cs="Times New Roman"/>
          <w:sz w:val="24"/>
          <w:szCs w:val="24"/>
          <w:lang w:val="en-GB"/>
        </w:rPr>
        <w:t>.</w:t>
      </w:r>
    </w:p>
    <w:p w:rsidR="00592E92" w:rsidRPr="00D67CFB" w:rsidRDefault="00592E92"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THE BADGES OF TRADE</w:t>
      </w:r>
    </w:p>
    <w:p w:rsidR="00592E92"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The main badges of trade are as follows:</w:t>
      </w:r>
    </w:p>
    <w:p w:rsidR="00592E92" w:rsidRPr="00D67CFB" w:rsidRDefault="00592E92" w:rsidP="00D67CFB">
      <w:pPr>
        <w:spacing w:line="360" w:lineRule="auto"/>
        <w:jc w:val="both"/>
        <w:rPr>
          <w:rFonts w:ascii="Times New Roman" w:hAnsi="Times New Roman" w:cs="Times New Roman"/>
          <w:sz w:val="24"/>
          <w:szCs w:val="24"/>
        </w:rPr>
      </w:pPr>
      <w:r w:rsidRPr="00D67CFB">
        <w:rPr>
          <w:rFonts w:ascii="Times New Roman" w:hAnsi="Times New Roman" w:cs="Times New Roman"/>
          <w:bCs/>
          <w:sz w:val="24"/>
          <w:szCs w:val="24"/>
          <w:lang w:val="en-GB"/>
        </w:rPr>
        <w:t>The subject matter of realisation</w:t>
      </w:r>
    </w:p>
    <w:p w:rsidR="007C13EA"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Some assets are normally held as trading stock while others are not. If the asset that has been sold is one which is normally held as trading stock the presumption that a trade is being conducted will be greater.</w:t>
      </w:r>
    </w:p>
    <w:p w:rsidR="00592E92" w:rsidRPr="00D67CFB" w:rsidRDefault="00592E92"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The length of the period of ownership</w:t>
      </w:r>
    </w:p>
    <w:p w:rsidR="000E57D9"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Guidance has been provided that trading stock is not normally held for a long period of time. As a result if a person disposes off an asset that he/she held for a long period of time it will be quite difficult to determ</w:t>
      </w:r>
      <w:r w:rsidR="003E6D74" w:rsidRPr="00D67CFB">
        <w:rPr>
          <w:rFonts w:ascii="Times New Roman" w:hAnsi="Times New Roman" w:cs="Times New Roman"/>
          <w:sz w:val="24"/>
          <w:szCs w:val="24"/>
          <w:lang w:val="en-GB"/>
        </w:rPr>
        <w:t>ine whether the asset had been h</w:t>
      </w:r>
      <w:r w:rsidR="00691863" w:rsidRPr="00D67CFB">
        <w:rPr>
          <w:rFonts w:ascii="Times New Roman" w:hAnsi="Times New Roman" w:cs="Times New Roman"/>
          <w:sz w:val="24"/>
          <w:szCs w:val="24"/>
          <w:lang w:val="en-GB"/>
        </w:rPr>
        <w:t>eld</w:t>
      </w:r>
      <w:r w:rsidRPr="00D67CFB">
        <w:rPr>
          <w:rFonts w:ascii="Times New Roman" w:hAnsi="Times New Roman" w:cs="Times New Roman"/>
          <w:sz w:val="24"/>
          <w:szCs w:val="24"/>
          <w:lang w:val="en-GB"/>
        </w:rPr>
        <w:t xml:space="preserve"> as trading stock. Assets held for long periods of time are normally investments.</w:t>
      </w:r>
    </w:p>
    <w:p w:rsidR="009F7098" w:rsidRPr="00D67CFB" w:rsidRDefault="009F7098"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The frequency of similar transactions</w:t>
      </w:r>
    </w:p>
    <w:p w:rsidR="000E57D9"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 xml:space="preserve">If the frequency of similar transactions is high, chances of classifying a taxpayer as a trader are high. In </w:t>
      </w:r>
      <w:r w:rsidRPr="00D67CFB">
        <w:rPr>
          <w:rFonts w:ascii="Times New Roman" w:hAnsi="Times New Roman" w:cs="Times New Roman"/>
          <w:bCs/>
          <w:sz w:val="24"/>
          <w:szCs w:val="24"/>
          <w:lang w:val="en-GB"/>
        </w:rPr>
        <w:t xml:space="preserve">Pickford v Quirke, the taxpayer was one of the syndicates who purchased the shares of companies, </w:t>
      </w:r>
      <w:r w:rsidRPr="00D67CFB">
        <w:rPr>
          <w:rFonts w:ascii="Times New Roman" w:hAnsi="Times New Roman" w:cs="Times New Roman"/>
          <w:sz w:val="24"/>
          <w:szCs w:val="24"/>
          <w:lang w:val="en-GB"/>
        </w:rPr>
        <w:t>liquidated them and sold the assets at a profit. The taxpayer had entered into four transactions each resulting in a profit. It was held that he was trading.</w:t>
      </w:r>
    </w:p>
    <w:p w:rsidR="00A46955" w:rsidRPr="00D67CFB" w:rsidRDefault="00A46955"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Supplementary work and marketing</w:t>
      </w:r>
    </w:p>
    <w:p w:rsidR="007C13EA"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 xml:space="preserve">If an asset is acquired when it is in a poor </w:t>
      </w:r>
      <w:r w:rsidR="006105FA" w:rsidRPr="00D67CFB">
        <w:rPr>
          <w:rFonts w:ascii="Times New Roman" w:hAnsi="Times New Roman" w:cs="Times New Roman"/>
          <w:sz w:val="24"/>
          <w:szCs w:val="24"/>
          <w:lang w:val="en-GB"/>
        </w:rPr>
        <w:t xml:space="preserve">state and supplementary work is </w:t>
      </w:r>
      <w:r w:rsidRPr="00D67CFB">
        <w:rPr>
          <w:rFonts w:ascii="Times New Roman" w:hAnsi="Times New Roman" w:cs="Times New Roman"/>
          <w:sz w:val="24"/>
          <w:szCs w:val="24"/>
          <w:lang w:val="en-GB"/>
        </w:rPr>
        <w:t>carried out to improve the asset by making it more marketable, then such an asset when sold will give rise to trading profit. The argument is that supplementary work is performed so that the assets could be sold at a higher price than its value just acquired.</w:t>
      </w:r>
    </w:p>
    <w:p w:rsidR="000E57D9" w:rsidRPr="00D67CFB" w:rsidRDefault="000E57D9" w:rsidP="00D67CFB">
      <w:pPr>
        <w:spacing w:line="360" w:lineRule="auto"/>
        <w:jc w:val="both"/>
        <w:rPr>
          <w:rFonts w:ascii="Times New Roman" w:hAnsi="Times New Roman" w:cs="Times New Roman"/>
          <w:bCs/>
          <w:sz w:val="24"/>
          <w:szCs w:val="24"/>
          <w:lang w:val="en-GB"/>
        </w:rPr>
      </w:pPr>
    </w:p>
    <w:p w:rsidR="007E0234" w:rsidRPr="00D67CFB" w:rsidRDefault="007E0234"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Circumstances giving rise to realisation</w:t>
      </w:r>
    </w:p>
    <w:p w:rsidR="007C13EA" w:rsidRPr="00D67CFB" w:rsidRDefault="00296C97"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It is not always that whenever an asset has been sold, that asset will give rise to taxable profits.</w:t>
      </w:r>
    </w:p>
    <w:p w:rsidR="00E55220" w:rsidRPr="00D67CFB" w:rsidRDefault="00296C97" w:rsidP="00D67CFB">
      <w:pPr>
        <w:spacing w:line="360" w:lineRule="auto"/>
        <w:jc w:val="both"/>
        <w:rPr>
          <w:rFonts w:ascii="Times New Roman" w:hAnsi="Times New Roman" w:cs="Times New Roman"/>
          <w:sz w:val="24"/>
          <w:szCs w:val="24"/>
        </w:rPr>
      </w:pPr>
      <w:r w:rsidRPr="00D67CFB">
        <w:rPr>
          <w:rFonts w:ascii="Times New Roman" w:hAnsi="Times New Roman" w:cs="Times New Roman"/>
          <w:sz w:val="24"/>
          <w:szCs w:val="24"/>
          <w:lang w:val="en-GB"/>
        </w:rPr>
        <w:t>Circumstances that gave rise to the sale are also taken into account. If a taxpayer disposes off an asset in order to raise money to help solve some financial problems it will be difficult to establish whether the asset was trading stock.</w:t>
      </w:r>
    </w:p>
    <w:p w:rsidR="000E57D9" w:rsidRPr="00D67CFB" w:rsidRDefault="000E57D9"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The Tax payer's intention</w:t>
      </w:r>
    </w:p>
    <w:p w:rsidR="00E55220" w:rsidRPr="00D67CFB" w:rsidRDefault="00296C97" w:rsidP="00D67CFB">
      <w:pPr>
        <w:spacing w:line="360" w:lineRule="auto"/>
        <w:jc w:val="both"/>
        <w:rPr>
          <w:rFonts w:ascii="Times New Roman" w:hAnsi="Times New Roman" w:cs="Times New Roman"/>
          <w:sz w:val="24"/>
          <w:szCs w:val="24"/>
          <w:lang w:val="en-GB"/>
        </w:rPr>
      </w:pPr>
      <w:r w:rsidRPr="00D67CFB">
        <w:rPr>
          <w:rFonts w:ascii="Times New Roman" w:hAnsi="Times New Roman" w:cs="Times New Roman"/>
          <w:sz w:val="24"/>
          <w:szCs w:val="24"/>
          <w:lang w:val="en-GB"/>
        </w:rPr>
        <w:t>Intention to trade clearly constitutes trading. However, intention to make a profit may not constitute trading. As such it has to been established as to whether a taxpayer sold an asset because the intention was to trade.</w:t>
      </w:r>
      <w:r w:rsidR="00472A7F" w:rsidRPr="00D67CFB">
        <w:rPr>
          <w:rFonts w:ascii="Times New Roman" w:hAnsi="Times New Roman" w:cs="Times New Roman"/>
          <w:sz w:val="24"/>
          <w:szCs w:val="24"/>
          <w:lang w:val="en-GB"/>
        </w:rPr>
        <w:t xml:space="preserve"> </w:t>
      </w:r>
      <w:r w:rsidRPr="00D67CFB">
        <w:rPr>
          <w:rFonts w:ascii="Times New Roman" w:hAnsi="Times New Roman" w:cs="Times New Roman"/>
          <w:bCs/>
          <w:sz w:val="24"/>
          <w:szCs w:val="24"/>
          <w:lang w:val="en-GB"/>
        </w:rPr>
        <w:t xml:space="preserve">In addition to the six badges of trade there are additional factors which have to be taken into, </w:t>
      </w:r>
      <w:r w:rsidR="00D67CFB" w:rsidRPr="00D67CFB">
        <w:rPr>
          <w:rFonts w:ascii="Times New Roman" w:hAnsi="Times New Roman" w:cs="Times New Roman"/>
          <w:bCs/>
          <w:sz w:val="24"/>
          <w:szCs w:val="24"/>
          <w:lang w:val="en-GB"/>
        </w:rPr>
        <w:t>account. These</w:t>
      </w:r>
      <w:r w:rsidRPr="00D67CFB">
        <w:rPr>
          <w:rFonts w:ascii="Times New Roman" w:hAnsi="Times New Roman" w:cs="Times New Roman"/>
          <w:bCs/>
          <w:sz w:val="24"/>
          <w:szCs w:val="24"/>
          <w:lang w:val="en-GB"/>
        </w:rPr>
        <w:t xml:space="preserve"> are as follows:</w:t>
      </w:r>
    </w:p>
    <w:p w:rsidR="003764CE" w:rsidRPr="00D67CFB" w:rsidRDefault="003764CE"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The Tax payer's other circumstances/activities</w:t>
      </w:r>
    </w:p>
    <w:p w:rsidR="00472A7F" w:rsidRPr="00D67CFB" w:rsidRDefault="00296C97"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If the other activities of a taxpayer indicate the existence of a trade then even the current transaction is</w:t>
      </w:r>
      <w:r w:rsidR="00D67CFB">
        <w:rPr>
          <w:rFonts w:ascii="Times New Roman" w:hAnsi="Times New Roman" w:cs="Times New Roman"/>
          <w:bCs/>
          <w:sz w:val="24"/>
          <w:szCs w:val="24"/>
          <w:lang w:val="en-GB"/>
        </w:rPr>
        <w:t xml:space="preserve"> </w:t>
      </w:r>
      <w:r w:rsidRPr="00D67CFB">
        <w:rPr>
          <w:rFonts w:ascii="Times New Roman" w:hAnsi="Times New Roman" w:cs="Times New Roman"/>
          <w:bCs/>
          <w:sz w:val="24"/>
          <w:szCs w:val="24"/>
          <w:lang w:val="en-GB"/>
        </w:rPr>
        <w:t>likely to be interpreted as an indication of the existence of the trade</w:t>
      </w:r>
    </w:p>
    <w:p w:rsidR="003764CE" w:rsidRPr="00D67CFB" w:rsidRDefault="003764CE"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The way the asset sold was acquired</w:t>
      </w:r>
    </w:p>
    <w:p w:rsidR="003764CE" w:rsidRPr="00D67CFB" w:rsidRDefault="00296C97" w:rsidP="00D67CFB">
      <w:pPr>
        <w:spacing w:line="360" w:lineRule="auto"/>
        <w:jc w:val="both"/>
        <w:rPr>
          <w:rFonts w:ascii="Times New Roman" w:hAnsi="Times New Roman" w:cs="Times New Roman"/>
          <w:bCs/>
          <w:sz w:val="24"/>
          <w:szCs w:val="24"/>
          <w:lang w:val="en-GB"/>
        </w:rPr>
      </w:pPr>
      <w:r w:rsidRPr="00D67CFB">
        <w:rPr>
          <w:rFonts w:ascii="Times New Roman" w:hAnsi="Times New Roman" w:cs="Times New Roman"/>
          <w:bCs/>
          <w:sz w:val="24"/>
          <w:szCs w:val="24"/>
          <w:lang w:val="en-GB"/>
        </w:rPr>
        <w:t>If the asset sold was acquired by inheritance or by way of gift</w:t>
      </w:r>
      <w:r w:rsidR="00D67CFB">
        <w:rPr>
          <w:rFonts w:ascii="Times New Roman" w:hAnsi="Times New Roman" w:cs="Times New Roman"/>
          <w:bCs/>
          <w:sz w:val="24"/>
          <w:szCs w:val="24"/>
          <w:lang w:val="en-GB"/>
        </w:rPr>
        <w:t>,</w:t>
      </w:r>
      <w:r w:rsidRPr="00D67CFB">
        <w:rPr>
          <w:rFonts w:ascii="Times New Roman" w:hAnsi="Times New Roman" w:cs="Times New Roman"/>
          <w:bCs/>
          <w:sz w:val="24"/>
          <w:szCs w:val="24"/>
          <w:lang w:val="en-GB"/>
        </w:rPr>
        <w:t xml:space="preserve"> the transaction may not be considered to be a trading transaction.</w:t>
      </w:r>
    </w:p>
    <w:p w:rsidR="003764CE" w:rsidRPr="00D67CFB" w:rsidRDefault="003764CE" w:rsidP="00D67CFB">
      <w:pPr>
        <w:spacing w:line="360" w:lineRule="auto"/>
        <w:jc w:val="both"/>
        <w:rPr>
          <w:rFonts w:ascii="Times New Roman" w:hAnsi="Times New Roman" w:cs="Times New Roman"/>
          <w:bCs/>
          <w:sz w:val="24"/>
          <w:szCs w:val="24"/>
        </w:rPr>
      </w:pPr>
      <w:r w:rsidRPr="00D67CFB">
        <w:rPr>
          <w:rFonts w:ascii="Times New Roman" w:hAnsi="Times New Roman" w:cs="Times New Roman"/>
          <w:bCs/>
          <w:sz w:val="24"/>
          <w:szCs w:val="24"/>
          <w:lang w:val="en-GB"/>
        </w:rPr>
        <w:t>The method of finance:</w:t>
      </w:r>
    </w:p>
    <w:p w:rsidR="007C13EA" w:rsidRPr="00D67CFB" w:rsidRDefault="00296C97" w:rsidP="00D67CFB">
      <w:pPr>
        <w:spacing w:line="360" w:lineRule="auto"/>
        <w:jc w:val="both"/>
        <w:rPr>
          <w:rFonts w:ascii="Times New Roman" w:hAnsi="Times New Roman" w:cs="Times New Roman"/>
          <w:bCs/>
          <w:sz w:val="24"/>
          <w:szCs w:val="24"/>
        </w:rPr>
      </w:pPr>
      <w:r w:rsidRPr="00D67CFB">
        <w:rPr>
          <w:rFonts w:ascii="Times New Roman" w:hAnsi="Times New Roman" w:cs="Times New Roman"/>
          <w:bCs/>
          <w:sz w:val="24"/>
          <w:szCs w:val="24"/>
          <w:lang w:val="en-GB"/>
        </w:rPr>
        <w:t>If the asset sold was bought using some borrowed money the presumption that the asset was trading stock is high. The presumption is even greater if some interest was paid on the amount of money borrowed at a high interest rate.</w:t>
      </w:r>
      <w:r w:rsidR="00472A7F" w:rsidRPr="00D67CFB">
        <w:rPr>
          <w:rFonts w:ascii="Times New Roman" w:hAnsi="Times New Roman" w:cs="Times New Roman"/>
          <w:bCs/>
          <w:sz w:val="24"/>
          <w:szCs w:val="24"/>
        </w:rPr>
        <w:t xml:space="preserve"> </w:t>
      </w:r>
      <w:r w:rsidRPr="00D67CFB">
        <w:rPr>
          <w:rFonts w:ascii="Times New Roman" w:hAnsi="Times New Roman" w:cs="Times New Roman"/>
          <w:bCs/>
          <w:sz w:val="24"/>
          <w:szCs w:val="24"/>
          <w:lang w:val="en-GB"/>
        </w:rPr>
        <w:t>All the above factors are applied in trying to determine whether there is a trade in existence.</w:t>
      </w:r>
    </w:p>
    <w:p w:rsidR="003764CE" w:rsidRDefault="003764CE" w:rsidP="00D67CFB">
      <w:pPr>
        <w:spacing w:line="360" w:lineRule="auto"/>
        <w:jc w:val="both"/>
        <w:rPr>
          <w:rFonts w:ascii="Times New Roman" w:hAnsi="Times New Roman" w:cs="Times New Roman"/>
          <w:bCs/>
          <w:sz w:val="24"/>
          <w:szCs w:val="24"/>
        </w:rPr>
      </w:pPr>
    </w:p>
    <w:p w:rsidR="00D67CFB" w:rsidRDefault="00D67CFB" w:rsidP="00D67CFB">
      <w:pPr>
        <w:spacing w:line="360" w:lineRule="auto"/>
        <w:jc w:val="both"/>
        <w:rPr>
          <w:rFonts w:ascii="Times New Roman" w:hAnsi="Times New Roman" w:cs="Times New Roman"/>
          <w:bCs/>
          <w:sz w:val="24"/>
          <w:szCs w:val="24"/>
        </w:rPr>
      </w:pPr>
    </w:p>
    <w:p w:rsidR="00D67CFB" w:rsidRDefault="00D67CFB" w:rsidP="00D67CFB">
      <w:pPr>
        <w:spacing w:line="360" w:lineRule="auto"/>
        <w:jc w:val="both"/>
        <w:rPr>
          <w:rFonts w:ascii="Times New Roman" w:hAnsi="Times New Roman" w:cs="Times New Roman"/>
          <w:bCs/>
          <w:sz w:val="24"/>
          <w:szCs w:val="24"/>
        </w:rPr>
      </w:pPr>
    </w:p>
    <w:p w:rsidR="00D67CFB" w:rsidRPr="00D67CFB" w:rsidRDefault="00D67CFB" w:rsidP="00D67CFB">
      <w:pPr>
        <w:spacing w:line="360" w:lineRule="auto"/>
        <w:jc w:val="both"/>
        <w:rPr>
          <w:rFonts w:ascii="Times New Roman" w:hAnsi="Times New Roman" w:cs="Times New Roman"/>
          <w:bCs/>
          <w:sz w:val="24"/>
          <w:szCs w:val="24"/>
        </w:rPr>
      </w:pPr>
    </w:p>
    <w:p w:rsidR="003764CE" w:rsidRPr="00C931B5" w:rsidRDefault="001E0B82" w:rsidP="00472A7F">
      <w:pPr>
        <w:spacing w:after="0" w:line="360" w:lineRule="auto"/>
        <w:ind w:right="1988"/>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COMPUTATION OF TAXABLE BUSINESS PROFITS</w:t>
      </w:r>
    </w:p>
    <w:p w:rsidR="006A231E" w:rsidRPr="00472A7F" w:rsidRDefault="006A231E" w:rsidP="00472A7F">
      <w:pPr>
        <w:spacing w:after="0" w:line="360" w:lineRule="auto"/>
        <w:ind w:right="1988"/>
        <w:jc w:val="both"/>
        <w:rPr>
          <w:rFonts w:ascii="Times New Roman" w:hAnsi="Times New Roman" w:cs="Times New Roman"/>
          <w:b/>
          <w:bCs/>
          <w:sz w:val="22"/>
          <w:szCs w:val="22"/>
          <w:lang w:val="en-GB"/>
        </w:rPr>
      </w:pPr>
      <w:r w:rsidRPr="00472A7F">
        <w:rPr>
          <w:rFonts w:ascii="Times New Roman" w:hAnsi="Times New Roman" w:cs="Times New Roman"/>
          <w:b/>
          <w:bCs/>
          <w:sz w:val="22"/>
          <w:szCs w:val="22"/>
          <w:lang w:val="en-GB"/>
        </w:rPr>
        <w:t xml:space="preserve">                                                                </w:t>
      </w:r>
      <w:r w:rsidR="00472A7F" w:rsidRPr="00472A7F">
        <w:rPr>
          <w:rFonts w:ascii="Times New Roman" w:hAnsi="Times New Roman" w:cs="Times New Roman"/>
          <w:b/>
          <w:bCs/>
          <w:sz w:val="22"/>
          <w:szCs w:val="22"/>
          <w:lang w:val="en-GB"/>
        </w:rPr>
        <w:t xml:space="preserve">                    </w:t>
      </w:r>
      <w:r w:rsidRPr="00472A7F">
        <w:rPr>
          <w:rFonts w:ascii="Times New Roman" w:hAnsi="Times New Roman" w:cs="Times New Roman"/>
          <w:b/>
          <w:bCs/>
          <w:sz w:val="22"/>
          <w:szCs w:val="22"/>
          <w:lang w:val="en-GB"/>
        </w:rPr>
        <w:t xml:space="preserve">  </w:t>
      </w:r>
      <w:r w:rsidR="00472A7F">
        <w:rPr>
          <w:rFonts w:ascii="Times New Roman" w:hAnsi="Times New Roman" w:cs="Times New Roman"/>
          <w:b/>
          <w:bCs/>
          <w:sz w:val="22"/>
          <w:szCs w:val="22"/>
          <w:lang w:val="en-GB"/>
        </w:rPr>
        <w:t xml:space="preserve">       </w:t>
      </w:r>
      <w:r w:rsidRPr="00472A7F">
        <w:rPr>
          <w:rFonts w:ascii="Times New Roman" w:hAnsi="Times New Roman" w:cs="Times New Roman"/>
          <w:b/>
          <w:bCs/>
          <w:sz w:val="22"/>
          <w:szCs w:val="22"/>
          <w:lang w:val="en-GB"/>
        </w:rPr>
        <w:t xml:space="preserve">K’000  </w:t>
      </w:r>
      <w:r w:rsidR="00472A7F" w:rsidRPr="00472A7F">
        <w:rPr>
          <w:rFonts w:ascii="Times New Roman" w:hAnsi="Times New Roman" w:cs="Times New Roman"/>
          <w:b/>
          <w:bCs/>
          <w:sz w:val="22"/>
          <w:szCs w:val="22"/>
          <w:lang w:val="en-GB"/>
        </w:rPr>
        <w:t xml:space="preserve">          </w:t>
      </w:r>
      <w:r w:rsidR="00472A7F">
        <w:rPr>
          <w:rFonts w:ascii="Times New Roman" w:hAnsi="Times New Roman" w:cs="Times New Roman"/>
          <w:b/>
          <w:bCs/>
          <w:sz w:val="22"/>
          <w:szCs w:val="22"/>
          <w:lang w:val="en-GB"/>
        </w:rPr>
        <w:t xml:space="preserve">     </w:t>
      </w:r>
      <w:r w:rsidR="00472A7F" w:rsidRPr="00472A7F">
        <w:rPr>
          <w:rFonts w:ascii="Times New Roman" w:hAnsi="Times New Roman" w:cs="Times New Roman"/>
          <w:b/>
          <w:bCs/>
          <w:sz w:val="22"/>
          <w:szCs w:val="22"/>
          <w:lang w:val="en-GB"/>
        </w:rPr>
        <w:t xml:space="preserve">  </w:t>
      </w:r>
      <w:r w:rsidRPr="00472A7F">
        <w:rPr>
          <w:rFonts w:ascii="Times New Roman" w:hAnsi="Times New Roman" w:cs="Times New Roman"/>
          <w:b/>
          <w:bCs/>
          <w:sz w:val="22"/>
          <w:szCs w:val="22"/>
          <w:lang w:val="en-GB"/>
        </w:rPr>
        <w:t xml:space="preserve"> K’000</w:t>
      </w:r>
    </w:p>
    <w:p w:rsidR="001E0B82" w:rsidRPr="00472A7F" w:rsidRDefault="006A231E" w:rsidP="00472A7F">
      <w:pPr>
        <w:rPr>
          <w:rFonts w:ascii="Times New Roman" w:hAnsi="Times New Roman" w:cs="Times New Roman"/>
          <w:sz w:val="22"/>
          <w:szCs w:val="22"/>
          <w:lang w:val="en-GB"/>
        </w:rPr>
      </w:pPr>
      <w:r w:rsidRPr="00472A7F">
        <w:rPr>
          <w:rFonts w:ascii="Times New Roman" w:hAnsi="Times New Roman" w:cs="Times New Roman"/>
          <w:sz w:val="22"/>
          <w:szCs w:val="22"/>
          <w:lang w:val="en-GB"/>
        </w:rPr>
        <w:t xml:space="preserve">Net profit as per accounts                                                                         </w:t>
      </w:r>
      <w:r w:rsidR="00472A7F" w:rsidRPr="00472A7F">
        <w:rPr>
          <w:rFonts w:ascii="Times New Roman" w:hAnsi="Times New Roman" w:cs="Times New Roman"/>
          <w:sz w:val="22"/>
          <w:szCs w:val="22"/>
          <w:lang w:val="en-GB"/>
        </w:rPr>
        <w:t xml:space="preserve">              </w:t>
      </w:r>
      <w:r w:rsidR="00472A7F">
        <w:rPr>
          <w:rFonts w:ascii="Times New Roman" w:hAnsi="Times New Roman" w:cs="Times New Roman"/>
          <w:sz w:val="22"/>
          <w:szCs w:val="22"/>
          <w:lang w:val="en-GB"/>
        </w:rPr>
        <w:t xml:space="preserve">  </w:t>
      </w:r>
      <w:r w:rsidR="00472A7F" w:rsidRPr="00472A7F">
        <w:rPr>
          <w:rFonts w:ascii="Times New Roman" w:hAnsi="Times New Roman" w:cs="Times New Roman"/>
          <w:sz w:val="22"/>
          <w:szCs w:val="22"/>
          <w:lang w:val="en-GB"/>
        </w:rPr>
        <w:t xml:space="preserve"> </w:t>
      </w:r>
      <w:r w:rsidRPr="00472A7F">
        <w:rPr>
          <w:rFonts w:ascii="Times New Roman" w:hAnsi="Times New Roman" w:cs="Times New Roman"/>
          <w:sz w:val="22"/>
          <w:szCs w:val="22"/>
          <w:lang w:val="en-GB"/>
        </w:rPr>
        <w:t>X</w:t>
      </w:r>
    </w:p>
    <w:p w:rsidR="006A231E" w:rsidRPr="00472A7F" w:rsidRDefault="006A231E" w:rsidP="00472A7F">
      <w:pPr>
        <w:rPr>
          <w:rFonts w:ascii="Times New Roman" w:hAnsi="Times New Roman" w:cs="Times New Roman"/>
          <w:sz w:val="22"/>
          <w:szCs w:val="22"/>
          <w:lang w:val="en-GB"/>
        </w:rPr>
      </w:pPr>
      <w:r w:rsidRPr="00472A7F">
        <w:rPr>
          <w:rFonts w:ascii="Times New Roman" w:hAnsi="Times New Roman" w:cs="Times New Roman"/>
          <w:sz w:val="22"/>
          <w:szCs w:val="22"/>
          <w:lang w:val="en-GB"/>
        </w:rPr>
        <w:t>Add:</w:t>
      </w:r>
    </w:p>
    <w:p w:rsidR="006A231E" w:rsidRPr="00472A7F" w:rsidRDefault="006A231E" w:rsidP="00472A7F">
      <w:pPr>
        <w:rPr>
          <w:rFonts w:ascii="Times New Roman" w:hAnsi="Times New Roman" w:cs="Times New Roman"/>
          <w:sz w:val="22"/>
          <w:szCs w:val="22"/>
          <w:lang w:val="en-GB"/>
        </w:rPr>
      </w:pPr>
      <w:r w:rsidRPr="00472A7F">
        <w:rPr>
          <w:rFonts w:ascii="Times New Roman" w:hAnsi="Times New Roman" w:cs="Times New Roman"/>
          <w:sz w:val="22"/>
          <w:szCs w:val="22"/>
          <w:lang w:val="en-GB"/>
        </w:rPr>
        <w:t xml:space="preserve">Expenses charged in the A/Cs but not deductible for tax purposes          </w:t>
      </w:r>
      <w:r w:rsidR="00472A7F" w:rsidRPr="00472A7F">
        <w:rPr>
          <w:rFonts w:ascii="Times New Roman" w:hAnsi="Times New Roman" w:cs="Times New Roman"/>
          <w:sz w:val="22"/>
          <w:szCs w:val="22"/>
          <w:lang w:val="en-GB"/>
        </w:rPr>
        <w:t xml:space="preserve">               </w:t>
      </w:r>
      <w:r w:rsidR="00472A7F">
        <w:rPr>
          <w:rFonts w:ascii="Times New Roman" w:hAnsi="Times New Roman" w:cs="Times New Roman"/>
          <w:sz w:val="22"/>
          <w:szCs w:val="22"/>
          <w:lang w:val="en-GB"/>
        </w:rPr>
        <w:t xml:space="preserve"> </w:t>
      </w:r>
      <w:r w:rsidR="00472A7F" w:rsidRPr="00472A7F">
        <w:rPr>
          <w:rFonts w:ascii="Times New Roman" w:hAnsi="Times New Roman" w:cs="Times New Roman"/>
          <w:sz w:val="22"/>
          <w:szCs w:val="22"/>
          <w:lang w:val="en-GB"/>
        </w:rPr>
        <w:t xml:space="preserve"> </w:t>
      </w:r>
      <w:r w:rsidRPr="00472A7F">
        <w:rPr>
          <w:rFonts w:ascii="Times New Roman" w:hAnsi="Times New Roman" w:cs="Times New Roman"/>
          <w:sz w:val="22"/>
          <w:szCs w:val="22"/>
          <w:lang w:val="en-GB"/>
        </w:rPr>
        <w:t>X</w:t>
      </w:r>
    </w:p>
    <w:p w:rsidR="006A231E" w:rsidRPr="00472A7F" w:rsidRDefault="006A231E" w:rsidP="00472A7F">
      <w:pPr>
        <w:rPr>
          <w:rFonts w:ascii="Times New Roman" w:hAnsi="Times New Roman" w:cs="Times New Roman"/>
          <w:sz w:val="22"/>
          <w:szCs w:val="22"/>
          <w:lang w:val="en-GB"/>
        </w:rPr>
      </w:pPr>
      <w:r w:rsidRPr="00472A7F">
        <w:rPr>
          <w:rFonts w:ascii="Times New Roman" w:hAnsi="Times New Roman" w:cs="Times New Roman"/>
          <w:sz w:val="22"/>
          <w:szCs w:val="22"/>
          <w:lang w:val="en-GB"/>
        </w:rPr>
        <w:t xml:space="preserve">Taxable income not credited to A/Cs                                                      </w:t>
      </w:r>
      <w:r w:rsidR="00472A7F" w:rsidRPr="00472A7F">
        <w:rPr>
          <w:rFonts w:ascii="Times New Roman" w:hAnsi="Times New Roman" w:cs="Times New Roman"/>
          <w:sz w:val="22"/>
          <w:szCs w:val="22"/>
          <w:lang w:val="en-GB"/>
        </w:rPr>
        <w:t xml:space="preserve">                   </w:t>
      </w:r>
      <w:r w:rsidRPr="00472A7F">
        <w:rPr>
          <w:rFonts w:ascii="Times New Roman" w:hAnsi="Times New Roman" w:cs="Times New Roman"/>
          <w:sz w:val="22"/>
          <w:szCs w:val="22"/>
          <w:lang w:val="en-GB"/>
        </w:rPr>
        <w:t>X</w:t>
      </w:r>
    </w:p>
    <w:p w:rsidR="006A231E" w:rsidRPr="00472A7F" w:rsidRDefault="006A231E" w:rsidP="00472A7F">
      <w:pPr>
        <w:rPr>
          <w:rFonts w:ascii="Times New Roman" w:hAnsi="Times New Roman" w:cs="Times New Roman"/>
          <w:sz w:val="22"/>
          <w:szCs w:val="22"/>
          <w:lang w:val="en-GB"/>
        </w:rPr>
      </w:pPr>
      <w:r w:rsidRPr="00472A7F">
        <w:rPr>
          <w:rFonts w:ascii="Times New Roman" w:hAnsi="Times New Roman" w:cs="Times New Roman"/>
          <w:sz w:val="22"/>
          <w:szCs w:val="22"/>
          <w:lang w:val="en-GB"/>
        </w:rPr>
        <w:t xml:space="preserve">                                                                                                                               </w:t>
      </w:r>
      <w:r w:rsidR="00472A7F" w:rsidRPr="00472A7F">
        <w:rPr>
          <w:rFonts w:ascii="Times New Roman" w:hAnsi="Times New Roman" w:cs="Times New Roman"/>
          <w:sz w:val="22"/>
          <w:szCs w:val="22"/>
          <w:lang w:val="en-GB"/>
        </w:rPr>
        <w:t xml:space="preserve">      </w:t>
      </w:r>
      <w:r w:rsidRPr="00472A7F">
        <w:rPr>
          <w:rFonts w:ascii="Times New Roman" w:hAnsi="Times New Roman" w:cs="Times New Roman"/>
          <w:sz w:val="22"/>
          <w:szCs w:val="22"/>
          <w:lang w:val="en-GB"/>
        </w:rPr>
        <w:t>X</w:t>
      </w:r>
    </w:p>
    <w:p w:rsidR="000E57D9" w:rsidRPr="00472A7F" w:rsidRDefault="006A231E" w:rsidP="00472A7F">
      <w:pPr>
        <w:rPr>
          <w:rFonts w:ascii="Times New Roman" w:hAnsi="Times New Roman" w:cs="Times New Roman"/>
          <w:sz w:val="22"/>
          <w:szCs w:val="22"/>
        </w:rPr>
      </w:pPr>
      <w:r w:rsidRPr="00472A7F">
        <w:rPr>
          <w:rFonts w:ascii="Times New Roman" w:hAnsi="Times New Roman" w:cs="Times New Roman"/>
          <w:sz w:val="22"/>
          <w:szCs w:val="22"/>
        </w:rPr>
        <w:t>Less:</w:t>
      </w:r>
    </w:p>
    <w:p w:rsidR="006A231E" w:rsidRPr="00472A7F" w:rsidRDefault="006A231E" w:rsidP="00472A7F">
      <w:pPr>
        <w:rPr>
          <w:rFonts w:ascii="Times New Roman" w:hAnsi="Times New Roman" w:cs="Times New Roman"/>
          <w:sz w:val="22"/>
          <w:szCs w:val="22"/>
        </w:rPr>
      </w:pPr>
      <w:r w:rsidRPr="00472A7F">
        <w:rPr>
          <w:rFonts w:ascii="Times New Roman" w:hAnsi="Times New Roman" w:cs="Times New Roman"/>
          <w:sz w:val="22"/>
          <w:szCs w:val="22"/>
        </w:rPr>
        <w:t xml:space="preserve">Income credited to accounts but not taxable             </w:t>
      </w:r>
      <w:r w:rsidR="00472A7F">
        <w:rPr>
          <w:rFonts w:ascii="Times New Roman" w:hAnsi="Times New Roman" w:cs="Times New Roman"/>
          <w:sz w:val="22"/>
          <w:szCs w:val="22"/>
        </w:rPr>
        <w:t xml:space="preserve">                    </w:t>
      </w:r>
      <w:r w:rsidRPr="00472A7F">
        <w:rPr>
          <w:rFonts w:ascii="Times New Roman" w:hAnsi="Times New Roman" w:cs="Times New Roman"/>
          <w:sz w:val="22"/>
          <w:szCs w:val="22"/>
        </w:rPr>
        <w:t>X</w:t>
      </w:r>
    </w:p>
    <w:p w:rsidR="00B130FD" w:rsidRPr="00472A7F" w:rsidRDefault="00B130FD" w:rsidP="00472A7F">
      <w:pPr>
        <w:rPr>
          <w:rFonts w:ascii="Times New Roman" w:hAnsi="Times New Roman" w:cs="Times New Roman"/>
          <w:sz w:val="22"/>
          <w:szCs w:val="22"/>
        </w:rPr>
      </w:pPr>
      <w:r w:rsidRPr="00472A7F">
        <w:rPr>
          <w:rFonts w:ascii="Times New Roman" w:hAnsi="Times New Roman" w:cs="Times New Roman"/>
          <w:sz w:val="22"/>
          <w:szCs w:val="22"/>
        </w:rPr>
        <w:t>Expenses for tax purposes not deducted in the A/</w:t>
      </w:r>
      <w:r w:rsidR="00472A7F">
        <w:rPr>
          <w:rFonts w:ascii="Times New Roman" w:hAnsi="Times New Roman" w:cs="Times New Roman"/>
          <w:sz w:val="22"/>
          <w:szCs w:val="22"/>
        </w:rPr>
        <w:t xml:space="preserve">Cs                  </w:t>
      </w:r>
      <w:r w:rsidRPr="00472A7F">
        <w:rPr>
          <w:rFonts w:ascii="Times New Roman" w:hAnsi="Times New Roman" w:cs="Times New Roman"/>
          <w:sz w:val="22"/>
          <w:szCs w:val="22"/>
        </w:rPr>
        <w:t xml:space="preserve">  X</w:t>
      </w:r>
    </w:p>
    <w:p w:rsidR="00B130FD" w:rsidRPr="00472A7F" w:rsidRDefault="00472A7F" w:rsidP="00472A7F">
      <w:pPr>
        <w:rPr>
          <w:rFonts w:ascii="Times New Roman" w:hAnsi="Times New Roman" w:cs="Times New Roman"/>
          <w:sz w:val="22"/>
          <w:szCs w:val="22"/>
          <w:u w:val="double"/>
        </w:rPr>
      </w:pPr>
      <w:r w:rsidRPr="00472A7F">
        <w:rPr>
          <w:rFonts w:ascii="Times New Roman" w:hAnsi="Times New Roman" w:cs="Times New Roman"/>
          <w:sz w:val="22"/>
          <w:szCs w:val="22"/>
        </w:rPr>
        <w:t xml:space="preserve">                                                                                                                                   </w:t>
      </w:r>
      <w:r w:rsidRPr="00472A7F">
        <w:rPr>
          <w:rFonts w:ascii="Times New Roman" w:hAnsi="Times New Roman" w:cs="Times New Roman"/>
          <w:sz w:val="22"/>
          <w:szCs w:val="22"/>
          <w:u w:val="double"/>
        </w:rPr>
        <w:t xml:space="preserve"> </w:t>
      </w:r>
      <w:r w:rsidR="00B130FD" w:rsidRPr="00472A7F">
        <w:rPr>
          <w:rFonts w:ascii="Times New Roman" w:hAnsi="Times New Roman" w:cs="Times New Roman"/>
          <w:sz w:val="22"/>
          <w:szCs w:val="22"/>
          <w:u w:val="double"/>
        </w:rPr>
        <w:t>(X)</w:t>
      </w:r>
    </w:p>
    <w:p w:rsidR="006E0713" w:rsidRDefault="00B130FD" w:rsidP="00D67CFB">
      <w:pPr>
        <w:rPr>
          <w:u w:val="double"/>
        </w:rPr>
      </w:pPr>
      <w:r w:rsidRPr="00472A7F">
        <w:rPr>
          <w:rFonts w:ascii="Times New Roman" w:hAnsi="Times New Roman" w:cs="Times New Roman"/>
          <w:sz w:val="22"/>
          <w:szCs w:val="22"/>
        </w:rPr>
        <w:t xml:space="preserve">Taxable business profits   </w:t>
      </w:r>
      <w:r w:rsidR="00472A7F" w:rsidRPr="00472A7F">
        <w:rPr>
          <w:rFonts w:ascii="Times New Roman" w:hAnsi="Times New Roman" w:cs="Times New Roman"/>
          <w:sz w:val="22"/>
          <w:szCs w:val="22"/>
        </w:rPr>
        <w:t xml:space="preserve">                                                                                           </w:t>
      </w:r>
      <w:r w:rsidRPr="00472A7F">
        <w:rPr>
          <w:rFonts w:ascii="Times New Roman" w:hAnsi="Times New Roman" w:cs="Times New Roman"/>
          <w:sz w:val="22"/>
          <w:szCs w:val="22"/>
          <w:u w:val="double"/>
        </w:rPr>
        <w:t xml:space="preserve"> X</w:t>
      </w:r>
    </w:p>
    <w:p w:rsidR="00D67CFB" w:rsidRPr="00D67CFB" w:rsidRDefault="00D67CFB" w:rsidP="00D67CFB">
      <w:pPr>
        <w:rPr>
          <w:u w:val="double"/>
        </w:rPr>
      </w:pPr>
    </w:p>
    <w:p w:rsidR="00430BDC" w:rsidRPr="00C931B5" w:rsidRDefault="008D54BF" w:rsidP="00160762">
      <w:pPr>
        <w:spacing w:after="214"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RULES FOR DETERMINING DEDUCTABLE EXPENSES WHEN COMPUTING TAXABLE</w:t>
      </w:r>
      <w:r w:rsidR="00D67CFB">
        <w:rPr>
          <w:rFonts w:ascii="Times New Roman" w:hAnsi="Times New Roman" w:cs="Times New Roman"/>
          <w:b/>
          <w:sz w:val="24"/>
          <w:szCs w:val="24"/>
        </w:rPr>
        <w:t xml:space="preserve"> </w:t>
      </w:r>
      <w:r w:rsidRPr="00C931B5">
        <w:rPr>
          <w:rFonts w:ascii="Times New Roman" w:hAnsi="Times New Roman" w:cs="Times New Roman"/>
          <w:b/>
          <w:sz w:val="24"/>
          <w:szCs w:val="24"/>
        </w:rPr>
        <w:t xml:space="preserve"> PROFITS.</w:t>
      </w:r>
    </w:p>
    <w:p w:rsidR="001C22AF" w:rsidRPr="00C931B5" w:rsidRDefault="006E0713" w:rsidP="00160762">
      <w:pPr>
        <w:spacing w:after="214" w:line="360" w:lineRule="auto"/>
        <w:ind w:right="7"/>
        <w:jc w:val="both"/>
        <w:rPr>
          <w:rFonts w:ascii="Times New Roman" w:hAnsi="Times New Roman" w:cs="Times New Roman"/>
          <w:b/>
          <w:sz w:val="24"/>
          <w:szCs w:val="24"/>
        </w:rPr>
      </w:pPr>
      <w:r w:rsidRPr="00C931B5">
        <w:rPr>
          <w:rFonts w:ascii="Times New Roman" w:hAnsi="Times New Roman" w:cs="Times New Roman"/>
          <w:b/>
          <w:sz w:val="24"/>
          <w:szCs w:val="24"/>
        </w:rPr>
        <w:t>THE GENERAL RULE FOR DEDUCTION OF EXPENSES</w:t>
      </w:r>
    </w:p>
    <w:p w:rsidR="00430BDC" w:rsidRPr="00C931B5" w:rsidRDefault="001C22AF" w:rsidP="00160762">
      <w:pPr>
        <w:pStyle w:val="ListParagraph"/>
        <w:numPr>
          <w:ilvl w:val="0"/>
          <w:numId w:val="25"/>
        </w:numPr>
        <w:spacing w:after="8" w:line="360" w:lineRule="auto"/>
        <w:ind w:left="360" w:right="137"/>
        <w:jc w:val="both"/>
        <w:rPr>
          <w:rFonts w:ascii="Times New Roman" w:hAnsi="Times New Roman" w:cs="Times New Roman"/>
          <w:sz w:val="24"/>
          <w:szCs w:val="24"/>
        </w:rPr>
      </w:pPr>
      <w:r w:rsidRPr="00C931B5">
        <w:rPr>
          <w:rFonts w:ascii="Times New Roman" w:hAnsi="Times New Roman" w:cs="Times New Roman"/>
          <w:sz w:val="24"/>
          <w:szCs w:val="24"/>
        </w:rPr>
        <w:t xml:space="preserve">It </w:t>
      </w:r>
      <w:r w:rsidR="00430BDC" w:rsidRPr="00C931B5">
        <w:rPr>
          <w:rFonts w:ascii="Times New Roman" w:hAnsi="Times New Roman" w:cs="Times New Roman"/>
          <w:sz w:val="24"/>
          <w:szCs w:val="24"/>
        </w:rPr>
        <w:t>must be Revenue not Capital Expenditure.</w:t>
      </w:r>
    </w:p>
    <w:p w:rsidR="00430BDC" w:rsidRPr="00C931B5" w:rsidRDefault="001C22AF" w:rsidP="00160762">
      <w:pPr>
        <w:pStyle w:val="ListParagraph"/>
        <w:numPr>
          <w:ilvl w:val="0"/>
          <w:numId w:val="25"/>
        </w:numPr>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rPr>
        <w:t xml:space="preserve">It </w:t>
      </w:r>
      <w:r w:rsidR="00430BDC" w:rsidRPr="00C931B5">
        <w:rPr>
          <w:rFonts w:ascii="Times New Roman" w:hAnsi="Times New Roman" w:cs="Times New Roman"/>
          <w:sz w:val="24"/>
          <w:szCs w:val="24"/>
        </w:rPr>
        <w:t>must be incurred in the year wholly and exclusively for the purpose of the business.</w:t>
      </w:r>
    </w:p>
    <w:p w:rsidR="00B658C5" w:rsidRPr="00C931B5" w:rsidRDefault="00B658C5" w:rsidP="00160762">
      <w:pPr>
        <w:spacing w:after="0" w:line="360" w:lineRule="auto"/>
        <w:ind w:right="14"/>
        <w:jc w:val="both"/>
        <w:rPr>
          <w:rFonts w:ascii="Times New Roman" w:hAnsi="Times New Roman" w:cs="Times New Roman"/>
          <w:sz w:val="24"/>
          <w:szCs w:val="24"/>
        </w:rPr>
      </w:pPr>
    </w:p>
    <w:p w:rsidR="00B658C5" w:rsidRPr="00C931B5" w:rsidRDefault="00B658C5" w:rsidP="00160762">
      <w:pPr>
        <w:spacing w:after="0" w:line="360" w:lineRule="auto"/>
        <w:ind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CAPITAL EXPENDITURE</w:t>
      </w:r>
    </w:p>
    <w:p w:rsidR="00B658C5" w:rsidRPr="00C931B5" w:rsidRDefault="00296C97"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This is specifically disallowed. </w:t>
      </w:r>
      <w:r w:rsidR="006B1AC4" w:rsidRPr="00C931B5">
        <w:rPr>
          <w:rFonts w:ascii="Times New Roman" w:hAnsi="Times New Roman" w:cs="Times New Roman"/>
          <w:sz w:val="24"/>
          <w:szCs w:val="24"/>
          <w:lang w:val="en-GB"/>
        </w:rPr>
        <w:t>There are three main points to remember when computing taxable profits.</w:t>
      </w:r>
    </w:p>
    <w:p w:rsidR="00B658C5" w:rsidRPr="00C931B5" w:rsidRDefault="00296C97" w:rsidP="00160762">
      <w:pPr>
        <w:pStyle w:val="ListParagraph"/>
        <w:numPr>
          <w:ilvl w:val="0"/>
          <w:numId w:val="92"/>
        </w:num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All expenditure incurred on the improvement of fixed assets </w:t>
      </w:r>
      <w:r w:rsidR="00B658C5" w:rsidRPr="00C931B5">
        <w:rPr>
          <w:rFonts w:ascii="Times New Roman" w:hAnsi="Times New Roman" w:cs="Times New Roman"/>
          <w:sz w:val="24"/>
          <w:szCs w:val="24"/>
          <w:lang w:val="en-GB"/>
        </w:rPr>
        <w:t>cannot</w:t>
      </w:r>
      <w:r w:rsidRPr="00C931B5">
        <w:rPr>
          <w:rFonts w:ascii="Times New Roman" w:hAnsi="Times New Roman" w:cs="Times New Roman"/>
          <w:sz w:val="24"/>
          <w:szCs w:val="24"/>
          <w:lang w:val="en-GB"/>
        </w:rPr>
        <w:t xml:space="preserve"> be deducted in the compu</w:t>
      </w:r>
      <w:r w:rsidR="00B658C5" w:rsidRPr="00C931B5">
        <w:rPr>
          <w:rFonts w:ascii="Times New Roman" w:hAnsi="Times New Roman" w:cs="Times New Roman"/>
          <w:sz w:val="24"/>
          <w:szCs w:val="24"/>
          <w:lang w:val="en-GB"/>
        </w:rPr>
        <w:t>tation of taxable profits.</w:t>
      </w:r>
    </w:p>
    <w:p w:rsidR="00B658C5" w:rsidRPr="00C931B5" w:rsidRDefault="00B658C5" w:rsidP="00160762">
      <w:pPr>
        <w:pStyle w:val="ListParagraph"/>
        <w:numPr>
          <w:ilvl w:val="0"/>
          <w:numId w:val="92"/>
        </w:num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D</w:t>
      </w:r>
      <w:r w:rsidR="00296C97" w:rsidRPr="00C931B5">
        <w:rPr>
          <w:rFonts w:ascii="Times New Roman" w:hAnsi="Times New Roman" w:cs="Times New Roman"/>
          <w:sz w:val="24"/>
          <w:szCs w:val="24"/>
          <w:lang w:val="en-GB"/>
        </w:rPr>
        <w:t xml:space="preserve">epreciation of fixed assets and losses on disposal of fixed assets are non-deductible expenses. </w:t>
      </w:r>
    </w:p>
    <w:p w:rsidR="007C13EA" w:rsidRPr="00C931B5" w:rsidRDefault="00296C97" w:rsidP="00160762">
      <w:pPr>
        <w:pStyle w:val="ListParagraph"/>
        <w:numPr>
          <w:ilvl w:val="0"/>
          <w:numId w:val="92"/>
        </w:num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Profits on disposals of fixed assets are also not taxable income.</w:t>
      </w:r>
    </w:p>
    <w:p w:rsidR="00B658C5" w:rsidRPr="00C931B5" w:rsidRDefault="00B658C5" w:rsidP="00160762">
      <w:pPr>
        <w:spacing w:after="0" w:line="360" w:lineRule="auto"/>
        <w:ind w:right="14"/>
        <w:jc w:val="both"/>
        <w:rPr>
          <w:rFonts w:ascii="Times New Roman" w:hAnsi="Times New Roman" w:cs="Times New Roman"/>
          <w:sz w:val="24"/>
          <w:szCs w:val="24"/>
        </w:rPr>
      </w:pPr>
    </w:p>
    <w:p w:rsidR="007C13EA" w:rsidRPr="00C931B5" w:rsidRDefault="00296C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When expenditure is made once and for all but with a view to bringing into existence an asset or advantage for the enduring benefit of a business, that expenditure will reasonably be treated as capital Loses suffered expenditure.</w:t>
      </w:r>
    </w:p>
    <w:p w:rsidR="00B658C5" w:rsidRPr="00C931B5" w:rsidRDefault="00B658C5" w:rsidP="00160762">
      <w:pPr>
        <w:spacing w:after="0" w:line="360" w:lineRule="auto"/>
        <w:ind w:right="14"/>
        <w:jc w:val="both"/>
        <w:rPr>
          <w:rFonts w:ascii="Times New Roman" w:hAnsi="Times New Roman" w:cs="Times New Roman"/>
          <w:sz w:val="24"/>
          <w:szCs w:val="24"/>
        </w:rPr>
      </w:pPr>
    </w:p>
    <w:p w:rsidR="003C75E4" w:rsidRPr="00C931B5" w:rsidRDefault="00F8033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ALLOWABLE EXPENSES</w:t>
      </w:r>
    </w:p>
    <w:p w:rsidR="008E1235" w:rsidRPr="00C931B5" w:rsidRDefault="008E1235" w:rsidP="00160762">
      <w:pPr>
        <w:spacing w:after="28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list is extracted from M. Kamanga (1994), income Tax in Zambia.</w:t>
      </w:r>
    </w:p>
    <w:p w:rsidR="008E1235" w:rsidRPr="00C931B5" w:rsidRDefault="008E1235" w:rsidP="00160762">
      <w:pPr>
        <w:spacing w:after="0" w:line="360" w:lineRule="auto"/>
        <w:ind w:left="310" w:right="14" w:hanging="310"/>
        <w:jc w:val="both"/>
        <w:rPr>
          <w:rFonts w:ascii="Times New Roman" w:hAnsi="Times New Roman" w:cs="Times New Roman"/>
          <w:sz w:val="24"/>
          <w:szCs w:val="24"/>
        </w:rPr>
      </w:pPr>
      <w:r w:rsidRPr="00C931B5">
        <w:rPr>
          <w:rFonts w:ascii="Times New Roman" w:hAnsi="Times New Roman" w:cs="Times New Roman"/>
          <w:sz w:val="24"/>
          <w:szCs w:val="24"/>
        </w:rPr>
        <w:t>l . The cost of materials, components and goods purchased for resale.</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Gross wages and salaries.</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Redundancy payments</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Compensation for loss of office</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Business rates, rent and telephone</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Business fuel, water and electricity</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Maintenance and repair expenses</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Printing and stationery expenses</w:t>
      </w:r>
    </w:p>
    <w:p w:rsidR="008E1235" w:rsidRPr="00C931B5" w:rsidRDefault="00D67CFB" w:rsidP="00160762">
      <w:pPr>
        <w:numPr>
          <w:ilvl w:val="0"/>
          <w:numId w:val="104"/>
        </w:numPr>
        <w:spacing w:after="16" w:line="360" w:lineRule="auto"/>
        <w:ind w:left="346" w:right="14" w:hanging="346"/>
        <w:jc w:val="both"/>
        <w:rPr>
          <w:rFonts w:ascii="Times New Roman" w:hAnsi="Times New Roman" w:cs="Times New Roman"/>
          <w:sz w:val="24"/>
          <w:szCs w:val="24"/>
        </w:rPr>
      </w:pPr>
      <w:r>
        <w:rPr>
          <w:rFonts w:ascii="Times New Roman" w:hAnsi="Times New Roman" w:cs="Times New Roman"/>
          <w:sz w:val="24"/>
          <w:szCs w:val="24"/>
        </w:rPr>
        <w:t xml:space="preserve">Bank and loan interest </w:t>
      </w:r>
      <w:r w:rsidR="008E1235" w:rsidRPr="00C931B5">
        <w:rPr>
          <w:rFonts w:ascii="Times New Roman" w:hAnsi="Times New Roman" w:cs="Times New Roman"/>
          <w:sz w:val="24"/>
          <w:szCs w:val="24"/>
        </w:rPr>
        <w:t xml:space="preserve"> used for business purposes</w:t>
      </w:r>
    </w:p>
    <w:p w:rsidR="008E1235" w:rsidRPr="00C931B5" w:rsidRDefault="008E1235" w:rsidP="00160762">
      <w:pPr>
        <w:numPr>
          <w:ilvl w:val="0"/>
          <w:numId w:val="104"/>
        </w:numPr>
        <w:spacing w:after="16" w:line="360" w:lineRule="auto"/>
        <w:ind w:left="346" w:right="14" w:hanging="346"/>
        <w:jc w:val="both"/>
        <w:rPr>
          <w:rFonts w:ascii="Times New Roman" w:hAnsi="Times New Roman" w:cs="Times New Roman"/>
          <w:sz w:val="24"/>
          <w:szCs w:val="24"/>
        </w:rPr>
      </w:pPr>
      <w:r w:rsidRPr="00C931B5">
        <w:rPr>
          <w:rFonts w:ascii="Times New Roman" w:hAnsi="Times New Roman" w:cs="Times New Roman"/>
          <w:sz w:val="24"/>
          <w:szCs w:val="24"/>
        </w:rPr>
        <w:t>Hire purchase interest and payments</w:t>
      </w:r>
    </w:p>
    <w:p w:rsidR="008E1235" w:rsidRPr="00C931B5" w:rsidRDefault="002B57E6" w:rsidP="00160762">
      <w:pPr>
        <w:spacing w:line="360" w:lineRule="auto"/>
        <w:ind w:left="339" w:right="14" w:hanging="310"/>
        <w:jc w:val="both"/>
        <w:rPr>
          <w:rFonts w:ascii="Times New Roman" w:hAnsi="Times New Roman" w:cs="Times New Roman"/>
          <w:sz w:val="24"/>
          <w:szCs w:val="24"/>
        </w:rPr>
      </w:pPr>
      <w:r w:rsidRPr="00C931B5">
        <w:rPr>
          <w:rFonts w:ascii="Times New Roman" w:hAnsi="Times New Roman" w:cs="Times New Roman"/>
          <w:sz w:val="24"/>
          <w:szCs w:val="24"/>
        </w:rPr>
        <w:t xml:space="preserve">11. </w:t>
      </w:r>
      <w:r w:rsidR="008E1235" w:rsidRPr="00C931B5">
        <w:rPr>
          <w:rFonts w:ascii="Times New Roman" w:hAnsi="Times New Roman" w:cs="Times New Roman"/>
          <w:sz w:val="24"/>
          <w:szCs w:val="24"/>
        </w:rPr>
        <w:t>Adverti</w:t>
      </w:r>
      <w:r w:rsidR="00D67CFB">
        <w:rPr>
          <w:rFonts w:ascii="Times New Roman" w:hAnsi="Times New Roman" w:cs="Times New Roman"/>
          <w:sz w:val="24"/>
          <w:szCs w:val="24"/>
        </w:rPr>
        <w:t xml:space="preserve">sing </w:t>
      </w:r>
      <w:r w:rsidR="008E1235" w:rsidRPr="00C931B5">
        <w:rPr>
          <w:rFonts w:ascii="Times New Roman" w:hAnsi="Times New Roman" w:cs="Times New Roman"/>
          <w:sz w:val="24"/>
          <w:szCs w:val="24"/>
        </w:rPr>
        <w:t xml:space="preserve"> which is Revenue in natlile and not permanent advertising considered as capital</w:t>
      </w:r>
    </w:p>
    <w:p w:rsidR="008E1235" w:rsidRPr="00C931B5" w:rsidRDefault="00D67CFB" w:rsidP="00160762">
      <w:pPr>
        <w:numPr>
          <w:ilvl w:val="0"/>
          <w:numId w:val="105"/>
        </w:numPr>
        <w:spacing w:after="16" w:line="360" w:lineRule="auto"/>
        <w:ind w:left="375" w:right="14" w:hanging="346"/>
        <w:jc w:val="both"/>
        <w:rPr>
          <w:rFonts w:ascii="Times New Roman" w:hAnsi="Times New Roman" w:cs="Times New Roman"/>
          <w:sz w:val="24"/>
          <w:szCs w:val="24"/>
        </w:rPr>
      </w:pPr>
      <w:r>
        <w:rPr>
          <w:rFonts w:ascii="Times New Roman" w:hAnsi="Times New Roman" w:cs="Times New Roman"/>
          <w:sz w:val="24"/>
          <w:szCs w:val="24"/>
        </w:rPr>
        <w:t xml:space="preserve">Training expenditure </w:t>
      </w:r>
      <w:r w:rsidR="008E1235" w:rsidRPr="00C931B5">
        <w:rPr>
          <w:rFonts w:ascii="Times New Roman" w:hAnsi="Times New Roman" w:cs="Times New Roman"/>
          <w:sz w:val="24"/>
          <w:szCs w:val="24"/>
        </w:rPr>
        <w:t xml:space="preserve"> usually' related to staff training.</w:t>
      </w:r>
    </w:p>
    <w:p w:rsidR="008E1235" w:rsidRPr="00C931B5" w:rsidRDefault="008E1235" w:rsidP="00160762">
      <w:pPr>
        <w:numPr>
          <w:ilvl w:val="0"/>
          <w:numId w:val="105"/>
        </w:numPr>
        <w:spacing w:after="16"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Bad debts and debt collection costs</w:t>
      </w:r>
    </w:p>
    <w:p w:rsidR="008E1235" w:rsidRPr="00C931B5" w:rsidRDefault="00D67CFB" w:rsidP="00160762">
      <w:pPr>
        <w:numPr>
          <w:ilvl w:val="0"/>
          <w:numId w:val="105"/>
        </w:numPr>
        <w:spacing w:after="16" w:line="360" w:lineRule="auto"/>
        <w:ind w:left="375" w:right="14" w:hanging="346"/>
        <w:jc w:val="both"/>
        <w:rPr>
          <w:rFonts w:ascii="Times New Roman" w:hAnsi="Times New Roman" w:cs="Times New Roman"/>
          <w:sz w:val="24"/>
          <w:szCs w:val="24"/>
        </w:rPr>
      </w:pPr>
      <w:r>
        <w:rPr>
          <w:rFonts w:ascii="Times New Roman" w:hAnsi="Times New Roman" w:cs="Times New Roman"/>
          <w:sz w:val="24"/>
          <w:szCs w:val="24"/>
        </w:rPr>
        <w:t xml:space="preserve">Research expenditure </w:t>
      </w:r>
      <w:r w:rsidR="008E1235" w:rsidRPr="00C931B5">
        <w:rPr>
          <w:rFonts w:ascii="Times New Roman" w:hAnsi="Times New Roman" w:cs="Times New Roman"/>
          <w:sz w:val="24"/>
          <w:szCs w:val="24"/>
        </w:rPr>
        <w:t xml:space="preserve"> that considered as Revenue..</w:t>
      </w:r>
    </w:p>
    <w:p w:rsidR="008E1235" w:rsidRPr="00C931B5" w:rsidRDefault="008E1235" w:rsidP="00160762">
      <w:pPr>
        <w:numPr>
          <w:ilvl w:val="0"/>
          <w:numId w:val="105"/>
        </w:numPr>
        <w:spacing w:after="16"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Insurance</w:t>
      </w:r>
    </w:p>
    <w:p w:rsidR="008E1235" w:rsidRPr="00C931B5" w:rsidRDefault="008E1235" w:rsidP="00160762">
      <w:pPr>
        <w:numPr>
          <w:ilvl w:val="0"/>
          <w:numId w:val="105"/>
        </w:numPr>
        <w:spacing w:after="16"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Legal expenses arising from trading</w:t>
      </w:r>
    </w:p>
    <w:p w:rsidR="008E1235" w:rsidRPr="00C931B5" w:rsidRDefault="008E1235" w:rsidP="00160762">
      <w:pPr>
        <w:numPr>
          <w:ilvl w:val="0"/>
          <w:numId w:val="105"/>
        </w:numPr>
        <w:spacing w:after="0"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Other allowable deduction specifically mention bv ITA are</w:t>
      </w:r>
      <w:r w:rsidR="00485456">
        <w:rPr>
          <w:rFonts w:ascii="Times New Roman" w:hAnsi="Times New Roman" w:cs="Times New Roman"/>
          <w:sz w:val="24"/>
          <w:szCs w:val="24"/>
        </w:rPr>
        <w:t>;</w:t>
      </w:r>
    </w:p>
    <w:p w:rsidR="008E1235" w:rsidRPr="00C931B5" w:rsidRDefault="008E1235" w:rsidP="00160762">
      <w:pPr>
        <w:numPr>
          <w:ilvl w:val="1"/>
          <w:numId w:val="105"/>
        </w:numPr>
        <w:spacing w:after="0" w:line="360" w:lineRule="auto"/>
        <w:ind w:left="1038" w:right="11" w:hanging="339"/>
        <w:jc w:val="both"/>
        <w:rPr>
          <w:rFonts w:ascii="Times New Roman" w:hAnsi="Times New Roman" w:cs="Times New Roman"/>
          <w:sz w:val="24"/>
          <w:szCs w:val="24"/>
        </w:rPr>
      </w:pPr>
      <w:r w:rsidRPr="00C931B5">
        <w:rPr>
          <w:rFonts w:ascii="Times New Roman" w:hAnsi="Times New Roman" w:cs="Times New Roman"/>
          <w:sz w:val="24"/>
          <w:szCs w:val="24"/>
        </w:rPr>
        <w:t>Donation to charity</w:t>
      </w:r>
    </w:p>
    <w:p w:rsidR="008E1235" w:rsidRPr="00C931B5" w:rsidRDefault="00D67CFB" w:rsidP="00160762">
      <w:pPr>
        <w:numPr>
          <w:ilvl w:val="1"/>
          <w:numId w:val="105"/>
        </w:numPr>
        <w:spacing w:after="0" w:line="360" w:lineRule="auto"/>
        <w:ind w:left="1038" w:right="11" w:hanging="339"/>
        <w:jc w:val="both"/>
        <w:rPr>
          <w:rFonts w:ascii="Times New Roman" w:hAnsi="Times New Roman" w:cs="Times New Roman"/>
          <w:sz w:val="24"/>
          <w:szCs w:val="24"/>
        </w:rPr>
      </w:pPr>
      <w:r>
        <w:rPr>
          <w:rFonts w:ascii="Times New Roman" w:hAnsi="Times New Roman" w:cs="Times New Roman"/>
          <w:sz w:val="24"/>
          <w:szCs w:val="24"/>
        </w:rPr>
        <w:t xml:space="preserve">Handicap person allowance </w:t>
      </w:r>
      <w:r w:rsidR="008E1235" w:rsidRPr="00C931B5">
        <w:rPr>
          <w:rFonts w:ascii="Times New Roman" w:hAnsi="Times New Roman" w:cs="Times New Roman"/>
          <w:sz w:val="24"/>
          <w:szCs w:val="24"/>
        </w:rPr>
        <w:t xml:space="preserve"> Employment of a handicapped person would entitle the business to claim a handicapped person's allowance which is Kl 000 000 per annum per handicapped person employed as long as such person are registered with the association of the handicapped.</w:t>
      </w:r>
    </w:p>
    <w:p w:rsidR="008E1235" w:rsidRPr="00C931B5" w:rsidRDefault="008E1235" w:rsidP="00160762">
      <w:pPr>
        <w:numPr>
          <w:ilvl w:val="0"/>
          <w:numId w:val="105"/>
        </w:numPr>
        <w:spacing w:after="16"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Gifts such as calendars carrying advertisements, provided it does not exceed Kl 00 000 per gift per individual.</w:t>
      </w:r>
    </w:p>
    <w:p w:rsidR="008E1235" w:rsidRPr="00C931B5" w:rsidRDefault="008E1235" w:rsidP="00160762">
      <w:pPr>
        <w:numPr>
          <w:ilvl w:val="0"/>
          <w:numId w:val="105"/>
        </w:numPr>
        <w:spacing w:after="16"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Normal business losses</w:t>
      </w:r>
    </w:p>
    <w:p w:rsidR="008E1235" w:rsidRPr="00C931B5" w:rsidRDefault="008E1235" w:rsidP="00160762">
      <w:pPr>
        <w:numPr>
          <w:ilvl w:val="0"/>
          <w:numId w:val="105"/>
        </w:numPr>
        <w:spacing w:after="0" w:line="360" w:lineRule="auto"/>
        <w:ind w:left="375" w:right="14" w:hanging="346"/>
        <w:jc w:val="both"/>
        <w:rPr>
          <w:rFonts w:ascii="Times New Roman" w:hAnsi="Times New Roman" w:cs="Times New Roman"/>
          <w:sz w:val="24"/>
          <w:szCs w:val="24"/>
        </w:rPr>
      </w:pPr>
      <w:r w:rsidRPr="00C931B5">
        <w:rPr>
          <w:rFonts w:ascii="Times New Roman" w:hAnsi="Times New Roman" w:cs="Times New Roman"/>
          <w:sz w:val="24"/>
          <w:szCs w:val="24"/>
        </w:rPr>
        <w:t>Employer's contributions to an approved fund (National</w:t>
      </w:r>
    </w:p>
    <w:p w:rsidR="008E1235" w:rsidRPr="00C931B5" w:rsidRDefault="008E1235" w:rsidP="00160762">
      <w:pPr>
        <w:spacing w:after="0" w:line="360" w:lineRule="auto"/>
        <w:ind w:left="371" w:right="14"/>
        <w:jc w:val="both"/>
        <w:rPr>
          <w:rFonts w:ascii="Times New Roman" w:hAnsi="Times New Roman" w:cs="Times New Roman"/>
          <w:sz w:val="24"/>
          <w:szCs w:val="24"/>
        </w:rPr>
      </w:pPr>
      <w:r w:rsidRPr="00C931B5">
        <w:rPr>
          <w:rFonts w:ascii="Times New Roman" w:hAnsi="Times New Roman" w:cs="Times New Roman"/>
          <w:sz w:val="24"/>
          <w:szCs w:val="24"/>
        </w:rPr>
        <w:t>Pension Scheme Authority and such others</w:t>
      </w:r>
    </w:p>
    <w:p w:rsidR="008E1235" w:rsidRPr="00C931B5" w:rsidRDefault="008E1235" w:rsidP="00160762">
      <w:pPr>
        <w:pStyle w:val="ListParagraph"/>
        <w:spacing w:after="0" w:line="360" w:lineRule="auto"/>
        <w:ind w:left="0" w:right="14"/>
        <w:jc w:val="both"/>
        <w:rPr>
          <w:rFonts w:ascii="Times New Roman" w:hAnsi="Times New Roman" w:cs="Times New Roman"/>
          <w:sz w:val="24"/>
          <w:szCs w:val="24"/>
        </w:rPr>
      </w:pPr>
      <w:r w:rsidRPr="00C931B5">
        <w:rPr>
          <w:rFonts w:ascii="Times New Roman" w:hAnsi="Times New Roman" w:cs="Times New Roman"/>
          <w:sz w:val="24"/>
          <w:szCs w:val="24"/>
        </w:rPr>
        <w:t>21. Staff welfare expenses</w:t>
      </w:r>
    </w:p>
    <w:p w:rsidR="008E1235" w:rsidRPr="00C931B5" w:rsidRDefault="008E1235" w:rsidP="00160762">
      <w:pPr>
        <w:numPr>
          <w:ilvl w:val="0"/>
          <w:numId w:val="106"/>
        </w:numPr>
        <w:spacing w:after="16"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Licence renewal costs but not application fee for the first time.</w:t>
      </w:r>
    </w:p>
    <w:p w:rsidR="008E1235" w:rsidRPr="00C931B5" w:rsidRDefault="008E1235" w:rsidP="00160762">
      <w:pPr>
        <w:numPr>
          <w:ilvl w:val="0"/>
          <w:numId w:val="106"/>
        </w:numPr>
        <w:spacing w:after="16"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Specific provisions</w:t>
      </w:r>
    </w:p>
    <w:p w:rsidR="008E1235" w:rsidRPr="00C931B5" w:rsidRDefault="008E1235" w:rsidP="00160762">
      <w:pPr>
        <w:numPr>
          <w:ilvl w:val="0"/>
          <w:numId w:val="106"/>
        </w:numPr>
        <w:spacing w:after="16"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Losses of stock in trade</w:t>
      </w:r>
    </w:p>
    <w:p w:rsidR="008E1235" w:rsidRPr="00C931B5" w:rsidRDefault="008E1235" w:rsidP="00160762">
      <w:pPr>
        <w:numPr>
          <w:ilvl w:val="0"/>
          <w:numId w:val="106"/>
        </w:numPr>
        <w:spacing w:after="16"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Capital allowances</w:t>
      </w:r>
    </w:p>
    <w:p w:rsidR="006775C5" w:rsidRPr="00C931B5" w:rsidRDefault="008E1235" w:rsidP="00160762">
      <w:pPr>
        <w:numPr>
          <w:ilvl w:val="0"/>
          <w:numId w:val="106"/>
        </w:numPr>
        <w:spacing w:after="250"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 xml:space="preserve">Travelling and accommodation expenses for business purposes, but not those concerned with the acquisition of an asset which should be </w:t>
      </w:r>
      <w:r w:rsidR="00FC67A5" w:rsidRPr="00C931B5">
        <w:rPr>
          <w:rFonts w:ascii="Times New Roman" w:hAnsi="Times New Roman" w:cs="Times New Roman"/>
          <w:sz w:val="24"/>
          <w:szCs w:val="24"/>
        </w:rPr>
        <w:t>capitalized</w:t>
      </w:r>
      <w:r w:rsidRPr="00C931B5">
        <w:rPr>
          <w:rFonts w:ascii="Times New Roman" w:hAnsi="Times New Roman" w:cs="Times New Roman"/>
          <w:sz w:val="24"/>
          <w:szCs w:val="24"/>
        </w:rPr>
        <w:t>.</w:t>
      </w:r>
    </w:p>
    <w:p w:rsidR="006775C5" w:rsidRPr="00C931B5" w:rsidRDefault="006775C5" w:rsidP="00160762">
      <w:pPr>
        <w:numPr>
          <w:ilvl w:val="0"/>
          <w:numId w:val="106"/>
        </w:numPr>
        <w:spacing w:after="250" w:line="360" w:lineRule="auto"/>
        <w:ind w:left="379" w:right="14" w:hanging="353"/>
        <w:jc w:val="both"/>
        <w:rPr>
          <w:rFonts w:ascii="Times New Roman" w:hAnsi="Times New Roman" w:cs="Times New Roman"/>
          <w:sz w:val="24"/>
          <w:szCs w:val="24"/>
        </w:rPr>
      </w:pPr>
      <w:r w:rsidRPr="00C931B5">
        <w:rPr>
          <w:rFonts w:ascii="Times New Roman" w:hAnsi="Times New Roman" w:cs="Times New Roman"/>
          <w:sz w:val="24"/>
          <w:szCs w:val="24"/>
        </w:rPr>
        <w:t>Losses and defalcation of employees</w:t>
      </w:r>
    </w:p>
    <w:p w:rsidR="00640BDF" w:rsidRPr="00C931B5" w:rsidRDefault="00F8033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D</w:t>
      </w:r>
      <w:r w:rsidR="00640BDF" w:rsidRPr="00C931B5">
        <w:rPr>
          <w:rFonts w:ascii="Times New Roman" w:hAnsi="Times New Roman" w:cs="Times New Roman"/>
          <w:b/>
          <w:sz w:val="24"/>
          <w:szCs w:val="24"/>
        </w:rPr>
        <w:t>ISALLOWABLE EXPENSES</w:t>
      </w:r>
    </w:p>
    <w:p w:rsidR="006775C5" w:rsidRPr="00C931B5" w:rsidRDefault="00640BD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sz w:val="24"/>
          <w:szCs w:val="24"/>
        </w:rPr>
        <w:t>1</w:t>
      </w:r>
      <w:r w:rsidR="006775C5" w:rsidRPr="00C931B5">
        <w:rPr>
          <w:rFonts w:ascii="Times New Roman" w:hAnsi="Times New Roman" w:cs="Times New Roman"/>
          <w:sz w:val="24"/>
          <w:szCs w:val="24"/>
        </w:rPr>
        <w:t>.Depreciation of Fixed Assets</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General provision such as bad debts and preventive maintenance.</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Legal expenses in connection with acquisition of capital items.</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Entertainment and hospitality expenses other than for purely staff function</w:t>
      </w:r>
    </w:p>
    <w:p w:rsidR="006775C5" w:rsidRPr="00C931B5" w:rsidRDefault="006775C5" w:rsidP="00160762">
      <w:pPr>
        <w:numPr>
          <w:ilvl w:val="2"/>
          <w:numId w:val="107"/>
        </w:numPr>
        <w:spacing w:after="0"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Capital improvement costs</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Fines for illegal acts</w:t>
      </w:r>
    </w:p>
    <w:p w:rsidR="006775C5" w:rsidRPr="00C931B5" w:rsidRDefault="006775C5" w:rsidP="00160762">
      <w:pPr>
        <w:numPr>
          <w:ilvl w:val="2"/>
          <w:numId w:val="107"/>
        </w:numPr>
        <w:spacing w:after="0"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Donations unless specifically approved</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Any tax or penalty charged — Statutory penalties</w:t>
      </w:r>
    </w:p>
    <w:p w:rsidR="006775C5" w:rsidRPr="00C931B5" w:rsidRDefault="006775C5" w:rsidP="00160762">
      <w:pPr>
        <w:numPr>
          <w:ilvl w:val="2"/>
          <w:numId w:val="107"/>
        </w:numPr>
        <w:spacing w:after="16"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Costs associated with the purchase of assets e.g. carriage and installation charges</w:t>
      </w:r>
    </w:p>
    <w:p w:rsidR="006775C5" w:rsidRPr="00C931B5" w:rsidRDefault="006775C5" w:rsidP="00160762">
      <w:pPr>
        <w:numPr>
          <w:ilvl w:val="2"/>
          <w:numId w:val="107"/>
        </w:numPr>
        <w:spacing w:after="13" w:line="360" w:lineRule="auto"/>
        <w:ind w:left="353" w:right="14" w:hanging="353"/>
        <w:jc w:val="both"/>
        <w:rPr>
          <w:rFonts w:ascii="Times New Roman" w:hAnsi="Times New Roman" w:cs="Times New Roman"/>
          <w:sz w:val="24"/>
          <w:szCs w:val="24"/>
        </w:rPr>
      </w:pPr>
      <w:r w:rsidRPr="00C931B5">
        <w:rPr>
          <w:rFonts w:ascii="Times New Roman" w:hAnsi="Times New Roman" w:cs="Times New Roman"/>
          <w:sz w:val="24"/>
          <w:szCs w:val="24"/>
        </w:rPr>
        <w:t>Cost of registration of trademarks, copyrights patents etc.</w:t>
      </w:r>
    </w:p>
    <w:p w:rsidR="006775C5" w:rsidRPr="00C931B5" w:rsidRDefault="00640BDF" w:rsidP="00160762">
      <w:pPr>
        <w:spacing w:after="0" w:line="360" w:lineRule="auto"/>
        <w:ind w:left="331" w:right="14" w:hanging="331"/>
        <w:jc w:val="both"/>
        <w:rPr>
          <w:rFonts w:ascii="Times New Roman" w:hAnsi="Times New Roman" w:cs="Times New Roman"/>
          <w:sz w:val="24"/>
          <w:szCs w:val="24"/>
        </w:rPr>
      </w:pPr>
      <w:r w:rsidRPr="00C931B5">
        <w:rPr>
          <w:rFonts w:ascii="Times New Roman" w:hAnsi="Times New Roman" w:cs="Times New Roman"/>
          <w:sz w:val="24"/>
          <w:szCs w:val="24"/>
        </w:rPr>
        <w:t>11</w:t>
      </w:r>
      <w:r w:rsidR="006775C5" w:rsidRPr="00C931B5">
        <w:rPr>
          <w:rFonts w:ascii="Times New Roman" w:hAnsi="Times New Roman" w:cs="Times New Roman"/>
          <w:sz w:val="24"/>
          <w:szCs w:val="24"/>
        </w:rPr>
        <w:t>. Defalcation and misappropriation by senior officers of the business.</w:t>
      </w:r>
    </w:p>
    <w:p w:rsidR="006775C5" w:rsidRPr="00C931B5" w:rsidRDefault="006775C5" w:rsidP="00160762">
      <w:pPr>
        <w:numPr>
          <w:ilvl w:val="2"/>
          <w:numId w:val="108"/>
        </w:numPr>
        <w:spacing w:after="0"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Drawings by sole trader or partner</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The costs of acquisition of a main agency including travelling expenses incurred in that connection.</w:t>
      </w:r>
    </w:p>
    <w:p w:rsidR="006775C5" w:rsidRPr="00C931B5" w:rsidRDefault="006775C5" w:rsidP="00160762">
      <w:pPr>
        <w:numPr>
          <w:ilvl w:val="2"/>
          <w:numId w:val="108"/>
        </w:numPr>
        <w:spacing w:after="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Goodwill of a business</w:t>
      </w:r>
    </w:p>
    <w:p w:rsidR="006775C5" w:rsidRPr="00C931B5" w:rsidRDefault="006775C5" w:rsidP="00160762">
      <w:pPr>
        <w:numPr>
          <w:ilvl w:val="2"/>
          <w:numId w:val="108"/>
        </w:numPr>
        <w:spacing w:after="16"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Costs incurred for increase of share capital</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Licence application costs except for renewable costs</w:t>
      </w:r>
    </w:p>
    <w:p w:rsidR="006775C5" w:rsidRPr="00C931B5" w:rsidRDefault="006775C5" w:rsidP="00160762">
      <w:pPr>
        <w:numPr>
          <w:ilvl w:val="2"/>
          <w:numId w:val="108"/>
        </w:numPr>
        <w:spacing w:after="0"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Loans to employees of the business</w:t>
      </w:r>
    </w:p>
    <w:p w:rsidR="006775C5" w:rsidRPr="00C931B5" w:rsidRDefault="006775C5" w:rsidP="00160762">
      <w:pPr>
        <w:numPr>
          <w:ilvl w:val="2"/>
          <w:numId w:val="108"/>
        </w:numPr>
        <w:spacing w:after="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Bad debts incurred before incorporation</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Private and domestic expenses of the business officers</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Legal expense incurred in defending the tax payer from a charge of breaking the law.</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The cost of tax case appeal to the Revenue Appeals Tribunal</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The cost of refresher course for sole trader/partnership</w:t>
      </w:r>
    </w:p>
    <w:p w:rsidR="006775C5" w:rsidRPr="00C931B5" w:rsidRDefault="006775C5" w:rsidP="00160762">
      <w:pPr>
        <w:numPr>
          <w:ilvl w:val="2"/>
          <w:numId w:val="108"/>
        </w:numPr>
        <w:spacing w:after="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Bad debts of a subsidiary</w:t>
      </w:r>
    </w:p>
    <w:p w:rsidR="006775C5" w:rsidRPr="00C931B5" w:rsidRDefault="006775C5" w:rsidP="00160762">
      <w:pPr>
        <w:numPr>
          <w:ilvl w:val="2"/>
          <w:numId w:val="108"/>
        </w:numPr>
        <w:spacing w:after="13"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Entrance fees paid to Association such as Manufacturers Association of Zambia.</w:t>
      </w:r>
    </w:p>
    <w:p w:rsidR="00BC1766" w:rsidRPr="00D67CFB" w:rsidRDefault="006775C5" w:rsidP="00D67CFB">
      <w:pPr>
        <w:numPr>
          <w:ilvl w:val="2"/>
          <w:numId w:val="108"/>
        </w:numPr>
        <w:spacing w:after="238" w:line="360" w:lineRule="auto"/>
        <w:ind w:right="11" w:hanging="180"/>
        <w:jc w:val="both"/>
        <w:rPr>
          <w:rFonts w:ascii="Times New Roman" w:hAnsi="Times New Roman" w:cs="Times New Roman"/>
          <w:sz w:val="24"/>
          <w:szCs w:val="24"/>
        </w:rPr>
      </w:pPr>
      <w:r w:rsidRPr="00C931B5">
        <w:rPr>
          <w:rFonts w:ascii="Times New Roman" w:hAnsi="Times New Roman" w:cs="Times New Roman"/>
          <w:sz w:val="24"/>
          <w:szCs w:val="24"/>
        </w:rPr>
        <w:t>Any loss or expense which is recoverable under any insurance contract or indemnity</w:t>
      </w:r>
    </w:p>
    <w:p w:rsidR="00CF4EB8" w:rsidRPr="00C931B5" w:rsidRDefault="00CF4EB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INCOME NOT TAXABLE AS BUSINESS PROFITS</w:t>
      </w:r>
    </w:p>
    <w:p w:rsidR="00CF4EB8" w:rsidRPr="00C931B5" w:rsidRDefault="00CF4EB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Examples of income taxable at source through the withholding tax system are:</w:t>
      </w:r>
    </w:p>
    <w:p w:rsidR="00CF4EB8" w:rsidRPr="00C931B5" w:rsidRDefault="00CF4EB8" w:rsidP="00160762">
      <w:pPr>
        <w:pStyle w:val="ListParagraph"/>
        <w:numPr>
          <w:ilvl w:val="0"/>
          <w:numId w:val="26"/>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Rental income</w:t>
      </w:r>
    </w:p>
    <w:p w:rsidR="00CF4EB8" w:rsidRPr="00C931B5" w:rsidRDefault="00CF4EB8" w:rsidP="00160762">
      <w:pPr>
        <w:pStyle w:val="ListParagraph"/>
        <w:numPr>
          <w:ilvl w:val="0"/>
          <w:numId w:val="26"/>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Interest income such as debenture interest, bank interest and building society interest</w:t>
      </w:r>
    </w:p>
    <w:p w:rsidR="00CF4EB8" w:rsidRPr="00C931B5" w:rsidRDefault="00CF4EB8" w:rsidP="00160762">
      <w:pPr>
        <w:pStyle w:val="ListParagraph"/>
        <w:numPr>
          <w:ilvl w:val="0"/>
          <w:numId w:val="26"/>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Royalties</w:t>
      </w:r>
    </w:p>
    <w:p w:rsidR="00CF4EB8" w:rsidRPr="00C931B5" w:rsidRDefault="00CF4EB8" w:rsidP="00160762">
      <w:pPr>
        <w:pStyle w:val="ListParagraph"/>
        <w:numPr>
          <w:ilvl w:val="0"/>
          <w:numId w:val="26"/>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Dividends </w:t>
      </w:r>
    </w:p>
    <w:p w:rsidR="007C13EA" w:rsidRPr="00C931B5" w:rsidRDefault="00296C9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If such amounts are credited to the profit and loss account, they have to be deducted and if they are taxable, the gross amount is to be included in the final personal tax computation, as will be seen later under personal income tax computations.</w:t>
      </w:r>
    </w:p>
    <w:p w:rsidR="00B119E8" w:rsidRPr="00C931B5" w:rsidRDefault="00B119E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C44F18" w:rsidRPr="00C931B5" w:rsidRDefault="00C44F1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Mulongoti has been in business on his own account as a retail grocery for many years</w:t>
      </w:r>
      <w:r w:rsidR="006A32D8" w:rsidRPr="00C931B5">
        <w:rPr>
          <w:rFonts w:ascii="Times New Roman" w:hAnsi="Times New Roman" w:cs="Times New Roman"/>
          <w:sz w:val="24"/>
          <w:szCs w:val="24"/>
        </w:rPr>
        <w:t>. His business Premises consist of a shop with living accommodation above, which houses Mulongoti and his family. For the year ended 31 December 2020, his income statement showed the following:</w:t>
      </w:r>
    </w:p>
    <w:p w:rsidR="0057137F" w:rsidRDefault="006A32D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w:t>
      </w:r>
    </w:p>
    <w:p w:rsidR="0057137F" w:rsidRDefault="0057137F" w:rsidP="00160762">
      <w:pPr>
        <w:spacing w:line="360" w:lineRule="auto"/>
        <w:ind w:right="86"/>
        <w:jc w:val="both"/>
        <w:rPr>
          <w:rFonts w:ascii="Times New Roman" w:hAnsi="Times New Roman" w:cs="Times New Roman"/>
          <w:sz w:val="24"/>
          <w:szCs w:val="24"/>
        </w:rPr>
      </w:pPr>
    </w:p>
    <w:p w:rsidR="006A32D8" w:rsidRPr="00C931B5" w:rsidRDefault="006A32D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Staff wages                                        74,160               Gross profit                            303,260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Wife’s wages                                       6,240               Profit on sale of plant                 2,400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Rent and rates                                      6,300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Light and heat                                    21,720                profit on sale of investments    10,320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Motor car expenses                              3,360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Telephone                                               780                bank interest received                  540</w:t>
      </w:r>
    </w:p>
    <w:p w:rsidR="006A32D8" w:rsidRPr="00C931B5" w:rsidRDefault="006A32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Postage, Stationery and wrapping     10,800</w:t>
      </w:r>
    </w:p>
    <w:p w:rsidR="006A32D8"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Repairs and renewals                           4,760</w:t>
      </w:r>
    </w:p>
    <w:p w:rsidR="005815C9"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Bad debts written off                           1,000</w:t>
      </w:r>
    </w:p>
    <w:p w:rsidR="005815C9"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Miscellaneous expenses                      3,460</w:t>
      </w:r>
    </w:p>
    <w:p w:rsidR="00783F52"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Advertising                                      </w:t>
      </w:r>
      <w:r w:rsidR="00552B37">
        <w:rPr>
          <w:rFonts w:ascii="Times New Roman" w:hAnsi="Times New Roman" w:cs="Times New Roman"/>
          <w:sz w:val="24"/>
          <w:szCs w:val="24"/>
        </w:rPr>
        <w:t xml:space="preserve"> </w:t>
      </w:r>
      <w:r w:rsidRPr="00C931B5">
        <w:rPr>
          <w:rFonts w:ascii="Times New Roman" w:hAnsi="Times New Roman" w:cs="Times New Roman"/>
          <w:sz w:val="24"/>
          <w:szCs w:val="24"/>
        </w:rPr>
        <w:t>10,240</w:t>
      </w:r>
    </w:p>
    <w:p w:rsidR="005815C9"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Loan interest                                    11,300</w:t>
      </w:r>
    </w:p>
    <w:p w:rsidR="005815C9"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Depreciation – plant                          4,800</w:t>
      </w:r>
    </w:p>
    <w:p w:rsidR="005815C9" w:rsidRPr="00C931B5" w:rsidRDefault="005815C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Motor car                   1,200</w:t>
      </w:r>
    </w:p>
    <w:p w:rsidR="005815C9" w:rsidRPr="00C931B5" w:rsidRDefault="005815C9"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Net profit                                       </w:t>
      </w:r>
      <w:r w:rsidRPr="00C931B5">
        <w:rPr>
          <w:rFonts w:ascii="Times New Roman" w:hAnsi="Times New Roman" w:cs="Times New Roman"/>
          <w:sz w:val="24"/>
          <w:szCs w:val="24"/>
          <w:u w:val="single"/>
        </w:rPr>
        <w:t>156,400</w:t>
      </w:r>
    </w:p>
    <w:p w:rsidR="005815C9" w:rsidRPr="00C931B5" w:rsidRDefault="0057137F" w:rsidP="00160762">
      <w:pPr>
        <w:spacing w:after="0" w:line="360" w:lineRule="auto"/>
        <w:ind w:right="86"/>
        <w:jc w:val="both"/>
        <w:rPr>
          <w:rFonts w:ascii="Times New Roman" w:hAnsi="Times New Roman" w:cs="Times New Roman"/>
          <w:sz w:val="24"/>
          <w:szCs w:val="24"/>
          <w:u w:val="double"/>
        </w:rPr>
      </w:pPr>
      <w:r w:rsidRPr="0057137F">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5815C9" w:rsidRPr="00C931B5">
        <w:rPr>
          <w:rFonts w:ascii="Times New Roman" w:hAnsi="Times New Roman" w:cs="Times New Roman"/>
          <w:sz w:val="24"/>
          <w:szCs w:val="24"/>
          <w:u w:val="double"/>
        </w:rPr>
        <w:t>316,520</w:t>
      </w:r>
      <w:r>
        <w:rPr>
          <w:rFonts w:ascii="Times New Roman" w:hAnsi="Times New Roman" w:cs="Times New Roman"/>
          <w:sz w:val="24"/>
          <w:szCs w:val="24"/>
          <w:u w:val="double"/>
        </w:rPr>
        <w:t xml:space="preserve">   </w:t>
      </w:r>
      <w:r w:rsidRPr="00571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37F">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5815C9" w:rsidRPr="00C931B5">
        <w:rPr>
          <w:rFonts w:ascii="Times New Roman" w:hAnsi="Times New Roman" w:cs="Times New Roman"/>
          <w:sz w:val="24"/>
          <w:szCs w:val="24"/>
          <w:u w:val="double"/>
        </w:rPr>
        <w:t>316,520</w:t>
      </w:r>
    </w:p>
    <w:p w:rsidR="00783F52" w:rsidRPr="00C931B5" w:rsidRDefault="00783F52" w:rsidP="00160762">
      <w:pPr>
        <w:spacing w:after="0" w:line="360" w:lineRule="auto"/>
        <w:ind w:right="86"/>
        <w:jc w:val="both"/>
        <w:rPr>
          <w:rFonts w:ascii="Times New Roman" w:hAnsi="Times New Roman" w:cs="Times New Roman"/>
          <w:sz w:val="24"/>
          <w:szCs w:val="24"/>
        </w:rPr>
      </w:pPr>
    </w:p>
    <w:p w:rsidR="00783F52" w:rsidRPr="00C931B5" w:rsidRDefault="005815C9"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following information is also relevant:</w:t>
      </w:r>
    </w:p>
    <w:p w:rsidR="005815C9" w:rsidRPr="00C931B5" w:rsidRDefault="005815C9"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Zambia Revenue Authority has agreed that one – third of the expenditure on rent, rates, heat and light is applicable to the living</w:t>
      </w:r>
      <w:r w:rsidR="00D50130" w:rsidRPr="00C931B5">
        <w:rPr>
          <w:rFonts w:ascii="Times New Roman" w:hAnsi="Times New Roman" w:cs="Times New Roman"/>
          <w:sz w:val="24"/>
          <w:szCs w:val="24"/>
        </w:rPr>
        <w:t xml:space="preserve"> accommodation.</w:t>
      </w:r>
    </w:p>
    <w:p w:rsidR="00D50130" w:rsidRPr="00C931B5" w:rsidRDefault="00D50130"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One – seventh of the motor car expenses relates to private motoring.</w:t>
      </w:r>
    </w:p>
    <w:p w:rsidR="00D50130" w:rsidRPr="00C931B5" w:rsidRDefault="00D50130"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Repairs and renewals comprise:</w:t>
      </w:r>
    </w:p>
    <w:p w:rsidR="00D50130" w:rsidRPr="00C931B5" w:rsidRDefault="00D5013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D50130" w:rsidRPr="00C931B5" w:rsidRDefault="00D5013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Painting shop internally                           1,550</w:t>
      </w:r>
    </w:p>
    <w:p w:rsidR="00D50130" w:rsidRPr="00C931B5" w:rsidRDefault="00D5013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Plant repairs                                             1,010</w:t>
      </w:r>
    </w:p>
    <w:p w:rsidR="00D50130" w:rsidRPr="00C931B5" w:rsidRDefault="00D5013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Constructing extension to stock room     </w:t>
      </w:r>
      <w:r w:rsidRPr="00C931B5">
        <w:rPr>
          <w:rFonts w:ascii="Times New Roman" w:hAnsi="Times New Roman" w:cs="Times New Roman"/>
          <w:sz w:val="24"/>
          <w:szCs w:val="24"/>
          <w:u w:val="single"/>
        </w:rPr>
        <w:t>2,200</w:t>
      </w:r>
    </w:p>
    <w:p w:rsidR="00153C77" w:rsidRPr="00C931B5" w:rsidRDefault="0057137F" w:rsidP="00160762">
      <w:pPr>
        <w:pStyle w:val="ListParagraph"/>
        <w:spacing w:line="360" w:lineRule="auto"/>
        <w:ind w:left="360" w:right="86"/>
        <w:jc w:val="both"/>
        <w:rPr>
          <w:rFonts w:ascii="Times New Roman" w:hAnsi="Times New Roman" w:cs="Times New Roman"/>
          <w:sz w:val="24"/>
          <w:szCs w:val="24"/>
          <w:u w:val="double"/>
        </w:rPr>
      </w:pPr>
      <w:r w:rsidRPr="00571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37F">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153C77" w:rsidRPr="00C931B5">
        <w:rPr>
          <w:rFonts w:ascii="Times New Roman" w:hAnsi="Times New Roman" w:cs="Times New Roman"/>
          <w:sz w:val="24"/>
          <w:szCs w:val="24"/>
          <w:u w:val="double"/>
        </w:rPr>
        <w:t>4,760</w:t>
      </w:r>
    </w:p>
    <w:p w:rsidR="00153C77" w:rsidRPr="00C931B5" w:rsidRDefault="00153C77" w:rsidP="00160762">
      <w:pPr>
        <w:pStyle w:val="ListParagraph"/>
        <w:numPr>
          <w:ilvl w:val="0"/>
          <w:numId w:val="109"/>
        </w:numPr>
        <w:spacing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Bad debts amount</w:t>
      </w:r>
    </w:p>
    <w:p w:rsidR="00552B37" w:rsidRDefault="00153C7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w:t>
      </w:r>
    </w:p>
    <w:p w:rsidR="00153C77" w:rsidRPr="00C931B5" w:rsidRDefault="00552B37" w:rsidP="00160762">
      <w:pPr>
        <w:pStyle w:val="ListParagraph"/>
        <w:spacing w:line="360" w:lineRule="auto"/>
        <w:ind w:left="360" w:right="86"/>
        <w:jc w:val="both"/>
        <w:rPr>
          <w:rFonts w:ascii="Times New Roman" w:hAnsi="Times New Roman" w:cs="Times New Roman"/>
          <w:sz w:val="24"/>
          <w:szCs w:val="24"/>
        </w:rPr>
      </w:pPr>
      <w:r>
        <w:rPr>
          <w:rFonts w:ascii="Times New Roman" w:hAnsi="Times New Roman" w:cs="Times New Roman"/>
          <w:sz w:val="24"/>
          <w:szCs w:val="24"/>
        </w:rPr>
        <w:t xml:space="preserve">                                                                K                </w:t>
      </w:r>
      <w:r w:rsidR="00153C77" w:rsidRPr="00C931B5">
        <w:rPr>
          <w:rFonts w:ascii="Times New Roman" w:hAnsi="Times New Roman" w:cs="Times New Roman"/>
          <w:sz w:val="24"/>
          <w:szCs w:val="24"/>
        </w:rPr>
        <w:t xml:space="preserve">   K</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Bad debts written off                           1,020         Balances b/f</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General reserve                  2,000</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Balances c/f                                                            Specific reserve                 3,600</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General reserve                                    4,000          Bad debts recovered         2,400</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Specific reserve                                    </w:t>
      </w:r>
      <w:r w:rsidRPr="00C931B5">
        <w:rPr>
          <w:rFonts w:ascii="Times New Roman" w:hAnsi="Times New Roman" w:cs="Times New Roman"/>
          <w:sz w:val="24"/>
          <w:szCs w:val="24"/>
          <w:u w:val="single"/>
        </w:rPr>
        <w:t xml:space="preserve">3,980 </w:t>
      </w:r>
      <w:r w:rsidRPr="00C931B5">
        <w:rPr>
          <w:rFonts w:ascii="Times New Roman" w:hAnsi="Times New Roman" w:cs="Times New Roman"/>
          <w:sz w:val="24"/>
          <w:szCs w:val="24"/>
        </w:rPr>
        <w:t xml:space="preserve">         Profit and Loss                 </w:t>
      </w:r>
      <w:r w:rsidRPr="00C931B5">
        <w:rPr>
          <w:rFonts w:ascii="Times New Roman" w:hAnsi="Times New Roman" w:cs="Times New Roman"/>
          <w:sz w:val="24"/>
          <w:szCs w:val="24"/>
          <w:u w:val="single"/>
        </w:rPr>
        <w:t>1,000</w:t>
      </w:r>
    </w:p>
    <w:p w:rsidR="00CB7E38" w:rsidRPr="00C931B5" w:rsidRDefault="0057137F" w:rsidP="00160762">
      <w:pPr>
        <w:pStyle w:val="ListParagraph"/>
        <w:spacing w:line="360" w:lineRule="auto"/>
        <w:ind w:left="360" w:right="86"/>
        <w:jc w:val="both"/>
        <w:rPr>
          <w:rFonts w:ascii="Times New Roman" w:hAnsi="Times New Roman" w:cs="Times New Roman"/>
          <w:sz w:val="24"/>
          <w:szCs w:val="24"/>
          <w:u w:val="single"/>
        </w:rPr>
      </w:pPr>
      <w:r w:rsidRPr="0057137F">
        <w:rPr>
          <w:rFonts w:ascii="Times New Roman" w:hAnsi="Times New Roman" w:cs="Times New Roman"/>
          <w:sz w:val="24"/>
          <w:szCs w:val="24"/>
        </w:rPr>
        <w:t xml:space="preserve">                                                            </w:t>
      </w:r>
      <w:r w:rsidR="00CB7E38" w:rsidRPr="00C931B5">
        <w:rPr>
          <w:rFonts w:ascii="Times New Roman" w:hAnsi="Times New Roman" w:cs="Times New Roman"/>
          <w:sz w:val="24"/>
          <w:szCs w:val="24"/>
          <w:u w:val="single"/>
        </w:rPr>
        <w:t xml:space="preserve"> 9,000 </w:t>
      </w:r>
      <w:r>
        <w:rPr>
          <w:rFonts w:ascii="Times New Roman" w:hAnsi="Times New Roman" w:cs="Times New Roman"/>
          <w:sz w:val="24"/>
          <w:szCs w:val="24"/>
          <w:u w:val="single"/>
        </w:rPr>
        <w:t xml:space="preserve"> </w:t>
      </w:r>
      <w:r w:rsidRPr="0057137F">
        <w:rPr>
          <w:rFonts w:ascii="Times New Roman" w:hAnsi="Times New Roman" w:cs="Times New Roman"/>
          <w:sz w:val="24"/>
          <w:szCs w:val="24"/>
        </w:rPr>
        <w:t xml:space="preserve">                                                 </w:t>
      </w:r>
      <w:r w:rsidR="00CB7E38" w:rsidRPr="00C931B5">
        <w:rPr>
          <w:rFonts w:ascii="Times New Roman" w:hAnsi="Times New Roman" w:cs="Times New Roman"/>
          <w:sz w:val="24"/>
          <w:szCs w:val="24"/>
          <w:u w:val="single"/>
        </w:rPr>
        <w:t xml:space="preserve"> 9,000</w:t>
      </w:r>
    </w:p>
    <w:p w:rsidR="00CB7E38" w:rsidRPr="00C931B5" w:rsidRDefault="00CB7E38"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Miscellaneous expenses included:</w:t>
      </w:r>
    </w:p>
    <w:p w:rsidR="00CB7E38" w:rsidRPr="00C931B5" w:rsidRDefault="0057137F" w:rsidP="00160762">
      <w:pPr>
        <w:pStyle w:val="ListParagraph"/>
        <w:spacing w:line="360" w:lineRule="auto"/>
        <w:ind w:left="360" w:right="86"/>
        <w:jc w:val="both"/>
        <w:rPr>
          <w:rFonts w:ascii="Times New Roman" w:hAnsi="Times New Roman" w:cs="Times New Roman"/>
          <w:sz w:val="24"/>
          <w:szCs w:val="24"/>
        </w:rPr>
      </w:pPr>
      <w:r>
        <w:rPr>
          <w:rFonts w:ascii="Times New Roman" w:hAnsi="Times New Roman" w:cs="Times New Roman"/>
          <w:sz w:val="24"/>
          <w:szCs w:val="24"/>
        </w:rPr>
        <w:t xml:space="preserve">                                                                                                                               </w:t>
      </w:r>
      <w:r w:rsidR="00CB7E38" w:rsidRPr="00C931B5">
        <w:rPr>
          <w:rFonts w:ascii="Times New Roman" w:hAnsi="Times New Roman" w:cs="Times New Roman"/>
          <w:sz w:val="24"/>
          <w:szCs w:val="24"/>
        </w:rPr>
        <w:t xml:space="preserve"> K</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Donation to local charity                                                                           </w:t>
      </w:r>
      <w:r w:rsidR="0057137F">
        <w:rPr>
          <w:rFonts w:ascii="Times New Roman" w:hAnsi="Times New Roman" w:cs="Times New Roman"/>
          <w:sz w:val="24"/>
          <w:szCs w:val="24"/>
        </w:rPr>
        <w:t xml:space="preserve">           </w:t>
      </w:r>
      <w:r w:rsidRPr="00C931B5">
        <w:rPr>
          <w:rFonts w:ascii="Times New Roman" w:hAnsi="Times New Roman" w:cs="Times New Roman"/>
          <w:sz w:val="24"/>
          <w:szCs w:val="24"/>
        </w:rPr>
        <w:t xml:space="preserve"> 100</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Subscriptions to the Zambia Chamber of </w:t>
      </w:r>
      <w:r w:rsidR="00FF2A69" w:rsidRPr="00C931B5">
        <w:rPr>
          <w:rFonts w:ascii="Times New Roman" w:hAnsi="Times New Roman" w:cs="Times New Roman"/>
          <w:sz w:val="24"/>
          <w:szCs w:val="24"/>
        </w:rPr>
        <w:t>Commerce</w:t>
      </w:r>
      <w:r w:rsidRPr="00C931B5">
        <w:rPr>
          <w:rFonts w:ascii="Times New Roman" w:hAnsi="Times New Roman" w:cs="Times New Roman"/>
          <w:sz w:val="24"/>
          <w:szCs w:val="24"/>
        </w:rPr>
        <w:t xml:space="preserve"> and Industry           </w:t>
      </w:r>
      <w:r w:rsidR="0057137F">
        <w:rPr>
          <w:rFonts w:ascii="Times New Roman" w:hAnsi="Times New Roman" w:cs="Times New Roman"/>
          <w:sz w:val="24"/>
          <w:szCs w:val="24"/>
        </w:rPr>
        <w:t xml:space="preserve">           </w:t>
      </w:r>
      <w:r w:rsidRPr="00C931B5">
        <w:rPr>
          <w:rFonts w:ascii="Times New Roman" w:hAnsi="Times New Roman" w:cs="Times New Roman"/>
          <w:sz w:val="24"/>
          <w:szCs w:val="24"/>
        </w:rPr>
        <w:t>180</w:t>
      </w:r>
    </w:p>
    <w:p w:rsidR="00CB7E38" w:rsidRPr="00C931B5" w:rsidRDefault="00CB7E3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Entertaining customers                                                                            </w:t>
      </w:r>
      <w:r w:rsidR="0057137F">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57137F">
        <w:rPr>
          <w:rFonts w:ascii="Times New Roman" w:hAnsi="Times New Roman" w:cs="Times New Roman"/>
          <w:sz w:val="24"/>
          <w:szCs w:val="24"/>
        </w:rPr>
        <w:t xml:space="preserve"> </w:t>
      </w:r>
      <w:r w:rsidRPr="00C931B5">
        <w:rPr>
          <w:rFonts w:ascii="Times New Roman" w:hAnsi="Times New Roman" w:cs="Times New Roman"/>
          <w:sz w:val="24"/>
          <w:szCs w:val="24"/>
        </w:rPr>
        <w:t xml:space="preserve">  900</w:t>
      </w:r>
    </w:p>
    <w:p w:rsidR="00FF2A69" w:rsidRPr="00C931B5" w:rsidRDefault="00FF2A69"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Christmas gifts to customers – bottles of gin and whisky (each costing K50)      700</w:t>
      </w:r>
    </w:p>
    <w:p w:rsidR="00FF2A69" w:rsidRPr="00C931B5" w:rsidRDefault="00FF2A69"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Payment to employee in lieu of notice                                                                   200</w:t>
      </w:r>
    </w:p>
    <w:p w:rsidR="00FF2A69" w:rsidRPr="00C931B5" w:rsidRDefault="00FF2A69"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Legal expenses – debt collecting                                                                            150</w:t>
      </w:r>
    </w:p>
    <w:p w:rsidR="00FF2A69" w:rsidRPr="00C931B5" w:rsidRDefault="00FF2A69"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Sundry allowab</w:t>
      </w:r>
      <w:r w:rsidR="009F663A" w:rsidRPr="00C931B5">
        <w:rPr>
          <w:rFonts w:ascii="Times New Roman" w:hAnsi="Times New Roman" w:cs="Times New Roman"/>
          <w:sz w:val="24"/>
          <w:szCs w:val="24"/>
        </w:rPr>
        <w:t xml:space="preserve">le expenses                                                                                  </w:t>
      </w:r>
      <w:r w:rsidR="009F663A" w:rsidRPr="00C931B5">
        <w:rPr>
          <w:rFonts w:ascii="Times New Roman" w:hAnsi="Times New Roman" w:cs="Times New Roman"/>
          <w:sz w:val="24"/>
          <w:szCs w:val="24"/>
          <w:u w:val="single"/>
        </w:rPr>
        <w:t>1,230</w:t>
      </w:r>
    </w:p>
    <w:p w:rsidR="009F663A" w:rsidRPr="00C931B5" w:rsidRDefault="0057137F" w:rsidP="00160762">
      <w:pPr>
        <w:pStyle w:val="ListParagraph"/>
        <w:spacing w:line="360" w:lineRule="auto"/>
        <w:ind w:left="360" w:right="86"/>
        <w:jc w:val="both"/>
        <w:rPr>
          <w:rFonts w:ascii="Times New Roman" w:hAnsi="Times New Roman" w:cs="Times New Roman"/>
          <w:sz w:val="24"/>
          <w:szCs w:val="24"/>
          <w:u w:val="double"/>
        </w:rPr>
      </w:pPr>
      <w:r w:rsidRPr="005713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37F">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9F663A" w:rsidRPr="00C931B5">
        <w:rPr>
          <w:rFonts w:ascii="Times New Roman" w:hAnsi="Times New Roman" w:cs="Times New Roman"/>
          <w:sz w:val="24"/>
          <w:szCs w:val="24"/>
          <w:u w:val="double"/>
        </w:rPr>
        <w:t>3,460</w:t>
      </w:r>
    </w:p>
    <w:p w:rsidR="009F663A" w:rsidRPr="00C931B5" w:rsidRDefault="009F663A"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charity to which the donation was made is an approved one.</w:t>
      </w:r>
    </w:p>
    <w:p w:rsidR="009F663A" w:rsidRPr="00C931B5" w:rsidRDefault="0019088D"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profit on the sale of investment relates to the sale of a holding or ordinary shares in a company quoted on the Lusaka Securities Exchange. These shares were acquired by Mulongoti on 1 January 2020 for K84,600 and sold on 30 June 2020 for K94,920.</w:t>
      </w:r>
    </w:p>
    <w:p w:rsidR="0019088D" w:rsidRPr="00C931B5" w:rsidRDefault="0019088D"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Mulongoti estimates that during the year, he has withdrawn goods from stock costing K3,400 for the use of himself and his family.</w:t>
      </w:r>
    </w:p>
    <w:p w:rsidR="0019088D" w:rsidRPr="00C931B5" w:rsidRDefault="0019088D"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Mulongoti estimates that his gross profit percentage on turnover is 15%.</w:t>
      </w:r>
    </w:p>
    <w:p w:rsidR="0019088D" w:rsidRPr="00C931B5" w:rsidRDefault="0019088D" w:rsidP="00160762">
      <w:pPr>
        <w:pStyle w:val="ListParagraph"/>
        <w:numPr>
          <w:ilvl w:val="0"/>
          <w:numId w:val="10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Mulongoti is entitled to a nominal salary of K4,000 per annum. This amount is included in the figure for staff wages. Mrs</w:t>
      </w:r>
      <w:r w:rsidR="0057137F">
        <w:rPr>
          <w:rFonts w:ascii="Times New Roman" w:hAnsi="Times New Roman" w:cs="Times New Roman"/>
          <w:sz w:val="24"/>
          <w:szCs w:val="24"/>
        </w:rPr>
        <w:t xml:space="preserve"> </w:t>
      </w:r>
      <w:r w:rsidRPr="00C931B5">
        <w:rPr>
          <w:rFonts w:ascii="Times New Roman" w:hAnsi="Times New Roman" w:cs="Times New Roman"/>
          <w:sz w:val="24"/>
          <w:szCs w:val="24"/>
        </w:rPr>
        <w:t>Mulongoti worked full time in the business.</w:t>
      </w:r>
    </w:p>
    <w:p w:rsidR="0019088D" w:rsidRPr="00C931B5" w:rsidRDefault="0019088D"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19088D" w:rsidRPr="00C931B5" w:rsidRDefault="0019088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Compute Mulongoti’s income tax payable on the tax adjusted business profits for the year ended 31 December 2020 giving reasons for any adjustment made by you.</w:t>
      </w:r>
    </w:p>
    <w:p w:rsidR="0019088D" w:rsidRPr="00C931B5" w:rsidRDefault="0019088D" w:rsidP="00160762">
      <w:pPr>
        <w:pStyle w:val="ListParagraph"/>
        <w:spacing w:line="360" w:lineRule="auto"/>
        <w:ind w:left="360" w:right="86"/>
        <w:jc w:val="both"/>
        <w:rPr>
          <w:rFonts w:ascii="Times New Roman" w:hAnsi="Times New Roman" w:cs="Times New Roman"/>
          <w:sz w:val="24"/>
          <w:szCs w:val="24"/>
        </w:rPr>
      </w:pPr>
    </w:p>
    <w:p w:rsidR="0057137F" w:rsidRDefault="0057137F" w:rsidP="00160762">
      <w:pPr>
        <w:pStyle w:val="ListParagraph"/>
        <w:spacing w:line="360" w:lineRule="auto"/>
        <w:ind w:left="360" w:right="86"/>
        <w:jc w:val="both"/>
        <w:rPr>
          <w:rFonts w:ascii="Times New Roman" w:hAnsi="Times New Roman" w:cs="Times New Roman"/>
          <w:b/>
          <w:sz w:val="24"/>
          <w:szCs w:val="24"/>
        </w:rPr>
      </w:pPr>
    </w:p>
    <w:p w:rsidR="0057137F" w:rsidRDefault="0057137F" w:rsidP="00160762">
      <w:pPr>
        <w:pStyle w:val="ListParagraph"/>
        <w:spacing w:line="360" w:lineRule="auto"/>
        <w:ind w:left="360" w:right="86"/>
        <w:jc w:val="both"/>
        <w:rPr>
          <w:rFonts w:ascii="Times New Roman" w:hAnsi="Times New Roman" w:cs="Times New Roman"/>
          <w:b/>
          <w:sz w:val="24"/>
          <w:szCs w:val="24"/>
        </w:rPr>
      </w:pPr>
    </w:p>
    <w:p w:rsidR="0019088D" w:rsidRPr="00C931B5" w:rsidRDefault="0019088D"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19088D" w:rsidRPr="00C931B5" w:rsidRDefault="0019088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MULONGOTI</w:t>
      </w:r>
    </w:p>
    <w:p w:rsidR="0019088D" w:rsidRPr="00C931B5" w:rsidRDefault="0019088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COMPUTATION OF TAX ADJUSTED BUSINESS PROFITS FOR THE YEAR ENDED 31 DECEMBER 2020</w:t>
      </w:r>
    </w:p>
    <w:p w:rsidR="00485456"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Note                     </w:t>
      </w:r>
      <w:r w:rsidR="00485456">
        <w:rPr>
          <w:rFonts w:ascii="Times New Roman" w:hAnsi="Times New Roman" w:cs="Times New Roman"/>
          <w:sz w:val="24"/>
          <w:szCs w:val="24"/>
        </w:rPr>
        <w:t xml:space="preserve">                                                                K   </w:t>
      </w:r>
      <w:r w:rsidRPr="00C931B5">
        <w:rPr>
          <w:rFonts w:ascii="Times New Roman" w:hAnsi="Times New Roman" w:cs="Times New Roman"/>
          <w:sz w:val="24"/>
          <w:szCs w:val="24"/>
        </w:rPr>
        <w:t xml:space="preserve">                   K</w:t>
      </w:r>
    </w:p>
    <w:p w:rsidR="0019088D" w:rsidRPr="00C931B5" w:rsidRDefault="00452B43"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Net </w:t>
      </w:r>
      <w:r w:rsidR="00E60AB0" w:rsidRPr="00C931B5">
        <w:rPr>
          <w:rFonts w:ascii="Times New Roman" w:hAnsi="Times New Roman" w:cs="Times New Roman"/>
          <w:sz w:val="24"/>
          <w:szCs w:val="24"/>
        </w:rPr>
        <w:t>profit as per accounts                                                                                 156,400</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Add:</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Rent and rates (1/3 </w:t>
      </w:r>
      <m:oMath>
        <m:r>
          <w:rPr>
            <w:rFonts w:ascii="Cambria Math" w:hAnsi="Cambria Math" w:cs="Times New Roman"/>
            <w:sz w:val="24"/>
            <w:szCs w:val="24"/>
          </w:rPr>
          <m:t>×</m:t>
        </m:r>
      </m:oMath>
      <w:r w:rsidRPr="00C931B5">
        <w:rPr>
          <w:rFonts w:ascii="Times New Roman" w:hAnsi="Times New Roman" w:cs="Times New Roman"/>
          <w:sz w:val="24"/>
          <w:szCs w:val="24"/>
        </w:rPr>
        <w:t xml:space="preserve"> K6,300)                      1                          2,100</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Heat and lighting (1/3 </w:t>
      </w:r>
      <m:oMath>
        <m:r>
          <w:rPr>
            <w:rFonts w:ascii="Cambria Math" w:hAnsi="Cambria Math" w:cs="Times New Roman"/>
            <w:sz w:val="24"/>
            <w:szCs w:val="24"/>
          </w:rPr>
          <m:t>×</m:t>
        </m:r>
      </m:oMath>
      <w:r w:rsidRPr="00C931B5">
        <w:rPr>
          <w:rFonts w:ascii="Times New Roman" w:hAnsi="Times New Roman" w:cs="Times New Roman"/>
          <w:sz w:val="24"/>
          <w:szCs w:val="24"/>
        </w:rPr>
        <w:t xml:space="preserve"> K21,720)               1                          7,240</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Motor car expenses (1/7 </w:t>
      </w:r>
      <m:oMath>
        <m:r>
          <w:rPr>
            <w:rFonts w:ascii="Cambria Math" w:hAnsi="Cambria Math" w:cs="Times New Roman"/>
            <w:sz w:val="24"/>
            <w:szCs w:val="24"/>
          </w:rPr>
          <m:t>×</m:t>
        </m:r>
      </m:oMath>
      <w:r w:rsidRPr="00C931B5">
        <w:rPr>
          <w:rFonts w:ascii="Times New Roman" w:hAnsi="Times New Roman" w:cs="Times New Roman"/>
          <w:sz w:val="24"/>
          <w:szCs w:val="24"/>
        </w:rPr>
        <w:t xml:space="preserve"> K3,360)              1                            480</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Building extension to stock room                  2                         2,200</w:t>
      </w:r>
    </w:p>
    <w:p w:rsidR="00E60AB0" w:rsidRPr="00C931B5" w:rsidRDefault="00E60AB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Increase in general bad debt provision          3                         2,000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Entertaining customers                                  4                            900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Christmas gifts – bottles of gin and whiskey 4                            700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Goods for personal use (100/85 </w:t>
      </w:r>
      <m:oMath>
        <m:r>
          <w:rPr>
            <w:rFonts w:ascii="Cambria Math" w:hAnsi="Cambria Math" w:cs="Times New Roman"/>
            <w:sz w:val="24"/>
            <w:szCs w:val="24"/>
          </w:rPr>
          <m:t>×</m:t>
        </m:r>
      </m:oMath>
      <w:r w:rsidRPr="00C931B5">
        <w:rPr>
          <w:rFonts w:ascii="Times New Roman" w:hAnsi="Times New Roman" w:cs="Times New Roman"/>
          <w:sz w:val="24"/>
          <w:szCs w:val="24"/>
        </w:rPr>
        <w:t xml:space="preserve"> K3,400)   5                         4,000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Mulongoti’s nominal salary                           6                         4,000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Depreciation of motor car                              7                         1,200</w:t>
      </w:r>
    </w:p>
    <w:p w:rsidR="00660BA7" w:rsidRPr="00C931B5" w:rsidRDefault="00660BA7" w:rsidP="00160762">
      <w:pPr>
        <w:pStyle w:val="ListParagraph"/>
        <w:spacing w:line="360" w:lineRule="auto"/>
        <w:ind w:left="360"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Depreciation of plant                                     7                         </w:t>
      </w:r>
      <w:r w:rsidRPr="00C931B5">
        <w:rPr>
          <w:rFonts w:ascii="Times New Roman" w:hAnsi="Times New Roman" w:cs="Times New Roman"/>
          <w:sz w:val="24"/>
          <w:szCs w:val="24"/>
          <w:u w:val="single"/>
        </w:rPr>
        <w:t>4,800</w:t>
      </w:r>
    </w:p>
    <w:p w:rsidR="00660BA7" w:rsidRPr="00C931B5" w:rsidRDefault="0057137F" w:rsidP="00160762">
      <w:pPr>
        <w:pStyle w:val="ListParagraph"/>
        <w:spacing w:line="360" w:lineRule="auto"/>
        <w:ind w:left="360" w:right="86"/>
        <w:jc w:val="both"/>
        <w:rPr>
          <w:rFonts w:ascii="Times New Roman" w:hAnsi="Times New Roman" w:cs="Times New Roman"/>
          <w:sz w:val="24"/>
          <w:szCs w:val="24"/>
          <w:u w:val="single"/>
        </w:rPr>
      </w:pPr>
      <w:r w:rsidRPr="0057137F">
        <w:rPr>
          <w:rFonts w:ascii="Times New Roman" w:hAnsi="Times New Roman" w:cs="Times New Roman"/>
          <w:sz w:val="24"/>
          <w:szCs w:val="24"/>
        </w:rPr>
        <w:t xml:space="preserve">                                                                                                 </w:t>
      </w:r>
      <w:r w:rsidR="00660BA7" w:rsidRPr="00C931B5">
        <w:rPr>
          <w:rFonts w:ascii="Times New Roman" w:hAnsi="Times New Roman" w:cs="Times New Roman"/>
          <w:sz w:val="24"/>
          <w:szCs w:val="24"/>
          <w:u w:val="single"/>
        </w:rPr>
        <w:t>29,620</w:t>
      </w:r>
    </w:p>
    <w:p w:rsidR="008C5687" w:rsidRPr="00C931B5" w:rsidRDefault="008C568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186,020</w:t>
      </w:r>
    </w:p>
    <w:p w:rsidR="008C5687" w:rsidRPr="00C931B5" w:rsidRDefault="008C568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Less:</w:t>
      </w:r>
    </w:p>
    <w:p w:rsidR="008C5687" w:rsidRPr="00C931B5" w:rsidRDefault="008C568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Profit on sale of plant                                    8                        2,400</w:t>
      </w:r>
    </w:p>
    <w:p w:rsidR="008C5687" w:rsidRPr="00C931B5" w:rsidRDefault="008C5687"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Profit on sale of investments                         8                      10,320</w:t>
      </w:r>
    </w:p>
    <w:p w:rsidR="008C5687" w:rsidRPr="00C931B5" w:rsidRDefault="008C5687" w:rsidP="00160762">
      <w:pPr>
        <w:pStyle w:val="ListParagraph"/>
        <w:spacing w:line="360" w:lineRule="auto"/>
        <w:ind w:left="360"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Bank interest received                                   9                       </w:t>
      </w:r>
      <w:r w:rsidRPr="00C931B5">
        <w:rPr>
          <w:rFonts w:ascii="Times New Roman" w:hAnsi="Times New Roman" w:cs="Times New Roman"/>
          <w:sz w:val="24"/>
          <w:szCs w:val="24"/>
          <w:u w:val="single"/>
        </w:rPr>
        <w:t xml:space="preserve">    540</w:t>
      </w:r>
    </w:p>
    <w:p w:rsidR="008C5687" w:rsidRPr="00C931B5" w:rsidRDefault="0082686D" w:rsidP="00160762">
      <w:pPr>
        <w:pStyle w:val="ListParagraph"/>
        <w:spacing w:before="240" w:line="360" w:lineRule="auto"/>
        <w:ind w:left="360" w:right="86"/>
        <w:jc w:val="both"/>
        <w:rPr>
          <w:rFonts w:ascii="Times New Roman" w:hAnsi="Times New Roman" w:cs="Times New Roman"/>
          <w:sz w:val="24"/>
          <w:szCs w:val="24"/>
          <w:u w:val="single"/>
        </w:rPr>
      </w:pPr>
      <w:r w:rsidRPr="0082686D">
        <w:rPr>
          <w:rFonts w:ascii="Times New Roman" w:hAnsi="Times New Roman" w:cs="Times New Roman"/>
          <w:sz w:val="24"/>
          <w:szCs w:val="24"/>
        </w:rPr>
        <w:t xml:space="preserve">                                                                                               </w:t>
      </w:r>
      <w:r w:rsidR="008C5687" w:rsidRPr="0082686D">
        <w:rPr>
          <w:rFonts w:ascii="Times New Roman" w:hAnsi="Times New Roman" w:cs="Times New Roman"/>
          <w:sz w:val="24"/>
          <w:szCs w:val="24"/>
        </w:rPr>
        <w:t xml:space="preserve"> </w:t>
      </w:r>
      <w:r w:rsidR="008C5687" w:rsidRPr="00C931B5">
        <w:rPr>
          <w:rFonts w:ascii="Times New Roman" w:hAnsi="Times New Roman" w:cs="Times New Roman"/>
          <w:sz w:val="24"/>
          <w:szCs w:val="24"/>
          <w:u w:val="single"/>
        </w:rPr>
        <w:t>(13,260)</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Taxable business profits                                                                                  172,760</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tax – free income                                                                                     </w:t>
      </w:r>
      <w:r w:rsidRPr="00C931B5">
        <w:rPr>
          <w:rFonts w:ascii="Times New Roman" w:hAnsi="Times New Roman" w:cs="Times New Roman"/>
          <w:sz w:val="24"/>
          <w:szCs w:val="24"/>
          <w:u w:val="single"/>
        </w:rPr>
        <w:t xml:space="preserve">  39,600</w:t>
      </w:r>
    </w:p>
    <w:p w:rsidR="008C5687" w:rsidRPr="00C931B5" w:rsidRDefault="0082686D" w:rsidP="00160762">
      <w:pPr>
        <w:pStyle w:val="ListParagraph"/>
        <w:spacing w:before="240" w:line="360" w:lineRule="auto"/>
        <w:ind w:left="360" w:right="86"/>
        <w:jc w:val="both"/>
        <w:rPr>
          <w:rFonts w:ascii="Times New Roman" w:hAnsi="Times New Roman" w:cs="Times New Roman"/>
          <w:sz w:val="24"/>
          <w:szCs w:val="24"/>
          <w:u w:val="double"/>
        </w:rPr>
      </w:pPr>
      <w:r w:rsidRPr="0082686D">
        <w:rPr>
          <w:rFonts w:ascii="Times New Roman" w:hAnsi="Times New Roman" w:cs="Times New Roman"/>
          <w:sz w:val="24"/>
          <w:szCs w:val="24"/>
        </w:rPr>
        <w:t xml:space="preserve">                                                                                                                         </w:t>
      </w:r>
      <w:r w:rsidR="008C5687" w:rsidRPr="00C931B5">
        <w:rPr>
          <w:rFonts w:ascii="Times New Roman" w:hAnsi="Times New Roman" w:cs="Times New Roman"/>
          <w:sz w:val="24"/>
          <w:szCs w:val="24"/>
          <w:u w:val="double"/>
        </w:rPr>
        <w:t>133,160</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Income tax</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K9</w:t>
      </w:r>
      <w:r w:rsidR="0082686D"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2,400</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30% </w:t>
      </w:r>
      <m:oMath>
        <m:r>
          <w:rPr>
            <w:rFonts w:ascii="Cambria Math" w:hAnsi="Cambria Math" w:cs="Times New Roman"/>
            <w:sz w:val="24"/>
            <w:szCs w:val="24"/>
          </w:rPr>
          <m:t>×</m:t>
        </m:r>
      </m:oMath>
      <w:r w:rsidRPr="00C931B5">
        <w:rPr>
          <w:rFonts w:ascii="Times New Roman" w:hAnsi="Times New Roman" w:cs="Times New Roman"/>
          <w:sz w:val="24"/>
          <w:szCs w:val="24"/>
        </w:rPr>
        <w:t xml:space="preserve"> K25</w:t>
      </w:r>
      <w:r w:rsidR="0082686D" w:rsidRPr="00C931B5">
        <w:rPr>
          <w:rFonts w:ascii="Times New Roman" w:hAnsi="Times New Roman" w:cs="Times New Roman"/>
          <w:sz w:val="24"/>
          <w:szCs w:val="24"/>
        </w:rPr>
        <w:t>, 200</w:t>
      </w:r>
      <w:r w:rsidRPr="00C931B5">
        <w:rPr>
          <w:rFonts w:ascii="Times New Roman" w:hAnsi="Times New Roman" w:cs="Times New Roman"/>
          <w:sz w:val="24"/>
          <w:szCs w:val="24"/>
        </w:rPr>
        <w:t xml:space="preserve">                                                                                                  7,560</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37.5% </w:t>
      </w:r>
      <m:oMath>
        <m:r>
          <w:rPr>
            <w:rFonts w:ascii="Cambria Math" w:hAnsi="Cambria Math" w:cs="Times New Roman"/>
            <w:sz w:val="24"/>
            <w:szCs w:val="24"/>
          </w:rPr>
          <m:t>×</m:t>
        </m:r>
      </m:oMath>
      <w:r w:rsidRPr="00C931B5">
        <w:rPr>
          <w:rFonts w:ascii="Times New Roman" w:hAnsi="Times New Roman" w:cs="Times New Roman"/>
          <w:sz w:val="24"/>
          <w:szCs w:val="24"/>
        </w:rPr>
        <w:t xml:space="preserve"> K98</w:t>
      </w:r>
      <w:r w:rsidR="0082686D" w:rsidRPr="00C931B5">
        <w:rPr>
          <w:rFonts w:ascii="Times New Roman" w:hAnsi="Times New Roman" w:cs="Times New Roman"/>
          <w:sz w:val="24"/>
          <w:szCs w:val="24"/>
        </w:rPr>
        <w:t>, 360</w:t>
      </w:r>
      <w:r w:rsidR="0057137F">
        <w:rPr>
          <w:rFonts w:ascii="Times New Roman" w:hAnsi="Times New Roman" w:cs="Times New Roman"/>
          <w:sz w:val="24"/>
          <w:szCs w:val="24"/>
        </w:rPr>
        <w:t xml:space="preserve">                                                                                             </w:t>
      </w:r>
      <w:r w:rsidRPr="00C931B5">
        <w:rPr>
          <w:rFonts w:ascii="Times New Roman" w:hAnsi="Times New Roman" w:cs="Times New Roman"/>
          <w:sz w:val="24"/>
          <w:szCs w:val="24"/>
          <w:u w:val="single"/>
        </w:rPr>
        <w:t>38,885</w:t>
      </w:r>
    </w:p>
    <w:p w:rsidR="008C5687" w:rsidRPr="00C931B5" w:rsidRDefault="008C5687" w:rsidP="00160762">
      <w:pPr>
        <w:pStyle w:val="ListParagraph"/>
        <w:spacing w:before="24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Income tax payable                                                                                           </w:t>
      </w:r>
      <w:r w:rsidRPr="00C931B5">
        <w:rPr>
          <w:rFonts w:ascii="Times New Roman" w:hAnsi="Times New Roman" w:cs="Times New Roman"/>
          <w:sz w:val="24"/>
          <w:szCs w:val="24"/>
          <w:u w:val="double"/>
        </w:rPr>
        <w:t>46,845</w:t>
      </w:r>
    </w:p>
    <w:p w:rsidR="00CB7E38" w:rsidRDefault="00CB7E38"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82686D" w:rsidRDefault="0082686D" w:rsidP="00160762">
      <w:pPr>
        <w:pStyle w:val="ListParagraph"/>
        <w:spacing w:line="360" w:lineRule="auto"/>
        <w:ind w:left="360" w:right="86"/>
        <w:jc w:val="both"/>
        <w:rPr>
          <w:rFonts w:ascii="Times New Roman" w:hAnsi="Times New Roman" w:cs="Times New Roman"/>
          <w:sz w:val="24"/>
          <w:szCs w:val="24"/>
          <w:u w:val="double"/>
        </w:rPr>
      </w:pPr>
    </w:p>
    <w:p w:rsidR="00D67CFB" w:rsidRDefault="00D67CFB" w:rsidP="00160762">
      <w:pPr>
        <w:spacing w:after="176" w:line="360" w:lineRule="auto"/>
        <w:jc w:val="both"/>
        <w:rPr>
          <w:rFonts w:ascii="Times New Roman" w:hAnsi="Times New Roman" w:cs="Times New Roman"/>
          <w:sz w:val="24"/>
          <w:szCs w:val="24"/>
        </w:rPr>
      </w:pPr>
    </w:p>
    <w:p w:rsidR="0082686D" w:rsidRPr="00C931B5" w:rsidRDefault="0082686D" w:rsidP="00160762">
      <w:pPr>
        <w:spacing w:after="176" w:line="360" w:lineRule="auto"/>
        <w:jc w:val="both"/>
        <w:rPr>
          <w:rFonts w:ascii="Times New Roman" w:hAnsi="Times New Roman" w:cs="Times New Roman"/>
          <w:sz w:val="24"/>
          <w:szCs w:val="24"/>
        </w:rPr>
      </w:pPr>
    </w:p>
    <w:p w:rsidR="00B119E8" w:rsidRPr="00C931B5" w:rsidRDefault="00021418" w:rsidP="00160762">
      <w:pPr>
        <w:spacing w:after="176" w:line="360" w:lineRule="auto"/>
        <w:jc w:val="both"/>
        <w:rPr>
          <w:rFonts w:ascii="Times New Roman" w:hAnsi="Times New Roman" w:cs="Times New Roman"/>
          <w:sz w:val="24"/>
          <w:szCs w:val="24"/>
        </w:rPr>
      </w:pPr>
      <w:r w:rsidRPr="00C931B5">
        <w:rPr>
          <w:rFonts w:ascii="Times New Roman" w:eastAsia="Calibri" w:hAnsi="Times New Roman" w:cs="Times New Roman"/>
          <w:b/>
          <w:sz w:val="24"/>
          <w:szCs w:val="24"/>
        </w:rPr>
        <w:t>UNIT 6 - CAPITAL</w:t>
      </w:r>
      <w:r w:rsidR="00B119E8" w:rsidRPr="00C931B5">
        <w:rPr>
          <w:rFonts w:ascii="Times New Roman" w:hAnsi="Times New Roman" w:cs="Times New Roman"/>
          <w:b/>
          <w:sz w:val="24"/>
          <w:szCs w:val="24"/>
        </w:rPr>
        <w:t xml:space="preserve"> ALLOWANCES</w:t>
      </w:r>
    </w:p>
    <w:p w:rsidR="00B119E8" w:rsidRPr="00C931B5" w:rsidRDefault="0029336F"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B119E8" w:rsidRPr="00C931B5">
        <w:rPr>
          <w:rFonts w:ascii="Times New Roman" w:hAnsi="Times New Roman" w:cs="Times New Roman"/>
          <w:b/>
          <w:sz w:val="24"/>
          <w:szCs w:val="24"/>
        </w:rPr>
        <w:t>INTRODUCTION</w:t>
      </w:r>
    </w:p>
    <w:p w:rsidR="00B119E8" w:rsidRPr="00C931B5" w:rsidRDefault="00B119E8"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 capital allowances. Business houses that incur capital expenditure on certain capital assets are entitled to claim capital allowances. Capital allowances reduce the taxable profit of an entity.</w:t>
      </w:r>
    </w:p>
    <w:p w:rsidR="0029336F" w:rsidRDefault="0029336F"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6.2 Learning Outcome </w:t>
      </w:r>
    </w:p>
    <w:p w:rsidR="00B119E8" w:rsidRPr="00C931B5" w:rsidRDefault="00B119E8"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B119E8" w:rsidRPr="00C931B5" w:rsidRDefault="00B119E8" w:rsidP="00160762">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Compute capital allowances to be claimed given the capital expenditure.</w:t>
      </w:r>
    </w:p>
    <w:p w:rsidR="0029336F" w:rsidRDefault="00B119E8" w:rsidP="0029336F">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Describe the various capital allowances that are claimable when certain capital expenditure is incurred.</w:t>
      </w:r>
    </w:p>
    <w:p w:rsidR="0029336F" w:rsidRPr="00BE61DB" w:rsidRDefault="0029336F" w:rsidP="0029336F">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29336F" w:rsidRPr="004A1FAC" w:rsidRDefault="0029336F" w:rsidP="0029336F">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4A1FAC">
        <w:rPr>
          <w:rFonts w:ascii="Times New Roman" w:hAnsi="Times New Roman" w:cs="Times New Roman"/>
          <w:b/>
          <w:sz w:val="24"/>
          <w:szCs w:val="24"/>
        </w:rPr>
        <w:t xml:space="preserve">.3 Time Frame: </w:t>
      </w:r>
    </w:p>
    <w:p w:rsidR="0029336F" w:rsidRPr="00BE61DB" w:rsidRDefault="0029336F" w:rsidP="0029336F">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29336F" w:rsidRPr="00A172D9" w:rsidRDefault="0029336F" w:rsidP="0029336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29336F" w:rsidRDefault="0029336F" w:rsidP="0029336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8660C8" w:rsidRPr="00C931B5" w:rsidRDefault="008660C8" w:rsidP="00160762">
      <w:pPr>
        <w:spacing w:after="0" w:line="360" w:lineRule="auto"/>
        <w:ind w:right="14"/>
        <w:jc w:val="both"/>
        <w:rPr>
          <w:rFonts w:ascii="Times New Roman" w:hAnsi="Times New Roman" w:cs="Times New Roman"/>
          <w:sz w:val="24"/>
          <w:szCs w:val="24"/>
        </w:rPr>
      </w:pPr>
    </w:p>
    <w:p w:rsidR="008660C8" w:rsidRPr="00C931B5" w:rsidRDefault="0029336F" w:rsidP="00160762">
      <w:pPr>
        <w:spacing w:after="0" w:line="360" w:lineRule="auto"/>
        <w:ind w:right="14"/>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6.4 </w:t>
      </w:r>
      <w:r w:rsidR="008660C8" w:rsidRPr="00C931B5">
        <w:rPr>
          <w:rFonts w:ascii="Times New Roman" w:hAnsi="Times New Roman" w:cs="Times New Roman"/>
          <w:b/>
          <w:bCs/>
          <w:sz w:val="24"/>
          <w:szCs w:val="24"/>
          <w:lang w:val="en-GB"/>
        </w:rPr>
        <w:t>NATURE OF CAPITAL ALLOWANCES</w:t>
      </w:r>
    </w:p>
    <w:p w:rsidR="00642BCB"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Capital allowances are a form of tax relief given for capital expenditure. They replace accounting depreciation because they are given in a standard manner according to the tax legislation.</w:t>
      </w:r>
    </w:p>
    <w:p w:rsidR="00642BCB"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Capital expenditure is not an allowable deduction in the computation of taxable business profits. Amounts written off the capital expenditure are the capital allowances.</w:t>
      </w:r>
    </w:p>
    <w:p w:rsidR="00A61180" w:rsidRPr="00C931B5" w:rsidRDefault="00E67621"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Capital allowances are not given on all the types of capital expenditure. The income tax act contains the types of capital expenditure on which capital allowances may be claimed. </w:t>
      </w:r>
    </w:p>
    <w:p w:rsidR="00642BCB" w:rsidRPr="00C931B5" w:rsidRDefault="00E67621"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qualifying expenditure includes expenditure on:</w:t>
      </w:r>
    </w:p>
    <w:p w:rsidR="00A61180" w:rsidRPr="00C931B5" w:rsidRDefault="00A6118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Implements, plant and machinery,</w:t>
      </w:r>
    </w:p>
    <w:p w:rsidR="00A61180" w:rsidRPr="00C931B5" w:rsidRDefault="00A6118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Industrial buildings,</w:t>
      </w:r>
    </w:p>
    <w:p w:rsidR="00A61180" w:rsidRPr="00C931B5" w:rsidRDefault="00A6118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Commercial buildings,</w:t>
      </w:r>
    </w:p>
    <w:p w:rsidR="00A61180" w:rsidRPr="00C931B5" w:rsidRDefault="00A6118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Farm works and improvements etc</w:t>
      </w:r>
    </w:p>
    <w:p w:rsidR="008660C8" w:rsidRPr="00C931B5" w:rsidRDefault="008660C8" w:rsidP="00160762">
      <w:pPr>
        <w:spacing w:after="0" w:line="360" w:lineRule="auto"/>
        <w:ind w:right="14"/>
        <w:jc w:val="both"/>
        <w:rPr>
          <w:rFonts w:ascii="Times New Roman" w:hAnsi="Times New Roman" w:cs="Times New Roman"/>
          <w:sz w:val="24"/>
          <w:szCs w:val="24"/>
        </w:rPr>
      </w:pPr>
    </w:p>
    <w:p w:rsidR="00642BCB" w:rsidRPr="00C931B5" w:rsidRDefault="00E67621" w:rsidP="00160762">
      <w:pPr>
        <w:tabs>
          <w:tab w:val="num" w:pos="720"/>
        </w:tabs>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income tax act provides that when ascertaining the profits or gains of a business, a deduction in the form of capital allowances shall be allowed based on the cost of any implements, plant and machinery used in that business.</w:t>
      </w:r>
    </w:p>
    <w:p w:rsidR="00642BCB" w:rsidRPr="00C931B5" w:rsidRDefault="00E67621" w:rsidP="00160762">
      <w:pPr>
        <w:tabs>
          <w:tab w:val="num" w:pos="720"/>
        </w:tabs>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There is no definition of plant in the act. Case law provides some guidance as to what is plant and what is not plant.</w:t>
      </w:r>
    </w:p>
    <w:p w:rsidR="00C63046" w:rsidRPr="00C931B5" w:rsidRDefault="00C63046" w:rsidP="00160762">
      <w:pPr>
        <w:spacing w:after="0" w:line="360" w:lineRule="auto"/>
        <w:ind w:right="14"/>
        <w:jc w:val="both"/>
        <w:rPr>
          <w:rFonts w:ascii="Times New Roman" w:hAnsi="Times New Roman" w:cs="Times New Roman"/>
          <w:sz w:val="24"/>
          <w:szCs w:val="24"/>
          <w:lang w:val="en-GB"/>
        </w:rPr>
      </w:pPr>
    </w:p>
    <w:p w:rsidR="00C63046" w:rsidRPr="00C931B5" w:rsidRDefault="00C63046"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THE ALLOWANCES AVAILABLE</w:t>
      </w:r>
    </w:p>
    <w:p w:rsidR="00642BCB"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Capital allowances on implements, plant and machinery are available in the form of wear and tear allowances. The wear and tear allowances are based on the cost of any qualifying expenditure.</w:t>
      </w:r>
    </w:p>
    <w:p w:rsidR="00642BCB"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rates at which the wear and tear allowances are available are:</w:t>
      </w:r>
    </w:p>
    <w:p w:rsidR="00895A65" w:rsidRPr="00C931B5" w:rsidRDefault="00895A65"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Implements, plant and machinery as well as commercial vehicles qualify for wear and tear allowances at the rate of 25% on cost.</w:t>
      </w:r>
    </w:p>
    <w:p w:rsidR="00895A65" w:rsidRPr="00C931B5" w:rsidRDefault="00895A65"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Non-commercial vehicles qualify for wear and tear allowances at the rate of 20% on cost.</w:t>
      </w:r>
    </w:p>
    <w:p w:rsidR="00895A65" w:rsidRPr="00C931B5" w:rsidRDefault="00895A65"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Implements, plant and machinery used in farming, manufacturing, tourism and leasing qualify for increased wear and tear allowances at the rate of 50%.</w:t>
      </w:r>
    </w:p>
    <w:p w:rsidR="008660C8" w:rsidRPr="00C931B5" w:rsidRDefault="008660C8" w:rsidP="00160762">
      <w:pPr>
        <w:spacing w:after="0" w:line="360" w:lineRule="auto"/>
        <w:ind w:right="14"/>
        <w:jc w:val="both"/>
        <w:rPr>
          <w:rFonts w:ascii="Times New Roman" w:hAnsi="Times New Roman" w:cs="Times New Roman"/>
          <w:sz w:val="24"/>
          <w:szCs w:val="24"/>
        </w:rPr>
      </w:pPr>
    </w:p>
    <w:p w:rsidR="00C63046" w:rsidRPr="00C931B5" w:rsidRDefault="00C63046"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QUALIFYING PERIODS</w:t>
      </w:r>
    </w:p>
    <w:p w:rsidR="00642BCB" w:rsidRPr="00C931B5" w:rsidRDefault="00E67621" w:rsidP="00160762">
      <w:pPr>
        <w:numPr>
          <w:ilvl w:val="0"/>
          <w:numId w:val="45"/>
        </w:numPr>
        <w:tabs>
          <w:tab w:val="num" w:pos="720"/>
        </w:tabs>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Capital allowances on implements, plant and machinery are available for charge years.</w:t>
      </w:r>
    </w:p>
    <w:p w:rsidR="00642BCB" w:rsidRPr="00C931B5" w:rsidRDefault="00E67621" w:rsidP="00160762">
      <w:pPr>
        <w:numPr>
          <w:ilvl w:val="0"/>
          <w:numId w:val="45"/>
        </w:numPr>
        <w:tabs>
          <w:tab w:val="num" w:pos="720"/>
        </w:tabs>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Each item of qualifying expenditure qualifies for capital allowances individually. There is no time when the expenditure should be pooled.</w:t>
      </w:r>
    </w:p>
    <w:p w:rsidR="00174AA7" w:rsidRDefault="00174AA7" w:rsidP="00160762">
      <w:pPr>
        <w:spacing w:after="0" w:line="360" w:lineRule="auto"/>
        <w:ind w:left="360" w:right="14"/>
        <w:jc w:val="both"/>
        <w:rPr>
          <w:rFonts w:ascii="Times New Roman" w:hAnsi="Times New Roman" w:cs="Times New Roman"/>
          <w:sz w:val="24"/>
          <w:szCs w:val="24"/>
        </w:rPr>
      </w:pPr>
    </w:p>
    <w:p w:rsidR="00EF1CBF" w:rsidRDefault="00EF1CBF" w:rsidP="00160762">
      <w:pPr>
        <w:spacing w:after="0" w:line="360" w:lineRule="auto"/>
        <w:ind w:left="360" w:right="14"/>
        <w:jc w:val="both"/>
        <w:rPr>
          <w:rFonts w:ascii="Times New Roman" w:hAnsi="Times New Roman" w:cs="Times New Roman"/>
          <w:sz w:val="24"/>
          <w:szCs w:val="24"/>
        </w:rPr>
      </w:pPr>
    </w:p>
    <w:p w:rsidR="00EF1CBF" w:rsidRDefault="00EF1CBF" w:rsidP="00160762">
      <w:pPr>
        <w:spacing w:after="0" w:line="360" w:lineRule="auto"/>
        <w:ind w:left="360" w:right="14"/>
        <w:jc w:val="both"/>
        <w:rPr>
          <w:rFonts w:ascii="Times New Roman" w:hAnsi="Times New Roman" w:cs="Times New Roman"/>
          <w:sz w:val="24"/>
          <w:szCs w:val="24"/>
        </w:rPr>
      </w:pPr>
    </w:p>
    <w:p w:rsidR="00EF1CBF" w:rsidRDefault="00EF1CBF" w:rsidP="00160762">
      <w:pPr>
        <w:spacing w:after="0" w:line="360" w:lineRule="auto"/>
        <w:ind w:left="360" w:right="14"/>
        <w:jc w:val="both"/>
        <w:rPr>
          <w:rFonts w:ascii="Times New Roman" w:hAnsi="Times New Roman" w:cs="Times New Roman"/>
          <w:sz w:val="24"/>
          <w:szCs w:val="24"/>
        </w:rPr>
      </w:pPr>
    </w:p>
    <w:p w:rsidR="00EF1CBF" w:rsidRDefault="00EF1CBF" w:rsidP="00160762">
      <w:pPr>
        <w:spacing w:after="0" w:line="360" w:lineRule="auto"/>
        <w:ind w:left="360" w:right="14"/>
        <w:jc w:val="both"/>
        <w:rPr>
          <w:rFonts w:ascii="Times New Roman" w:hAnsi="Times New Roman" w:cs="Times New Roman"/>
          <w:sz w:val="24"/>
          <w:szCs w:val="24"/>
        </w:rPr>
      </w:pPr>
    </w:p>
    <w:p w:rsidR="00EF1CBF" w:rsidRPr="00C931B5" w:rsidRDefault="00EF1CBF" w:rsidP="00160762">
      <w:pPr>
        <w:spacing w:after="0" w:line="360" w:lineRule="auto"/>
        <w:ind w:left="360" w:right="14"/>
        <w:jc w:val="both"/>
        <w:rPr>
          <w:rFonts w:ascii="Times New Roman" w:hAnsi="Times New Roman" w:cs="Times New Roman"/>
          <w:sz w:val="24"/>
          <w:szCs w:val="24"/>
        </w:rPr>
      </w:pPr>
    </w:p>
    <w:p w:rsidR="008660C8" w:rsidRPr="00C931B5" w:rsidRDefault="00174AA7"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49588C" w:rsidRPr="00C931B5" w:rsidRDefault="0049588C"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Phiri is in business preparing accounts annually to 31 December. He has acquired the following assets since the commencement of his business:</w:t>
      </w:r>
    </w:p>
    <w:p w:rsidR="0049588C" w:rsidRPr="00C931B5" w:rsidRDefault="00722D23"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Date                               Asset                       Cost</w:t>
      </w:r>
    </w:p>
    <w:p w:rsidR="00722D23" w:rsidRPr="00C931B5" w:rsidRDefault="00722D23"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K</w:t>
      </w:r>
    </w:p>
    <w:p w:rsidR="008660C8" w:rsidRPr="00C931B5" w:rsidRDefault="00722D23"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1 February 2019            Toyota car              17,500</w:t>
      </w:r>
    </w:p>
    <w:p w:rsidR="00722D23" w:rsidRPr="00C931B5" w:rsidRDefault="00722D23"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1 March 2019                 Equipment             12,000</w:t>
      </w:r>
    </w:p>
    <w:p w:rsidR="00722D23" w:rsidRPr="00C931B5" w:rsidRDefault="00DD67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31 October 2019            TATA truck           45,000</w:t>
      </w:r>
    </w:p>
    <w:p w:rsidR="00DD6797" w:rsidRPr="00C931B5" w:rsidRDefault="00DD67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1 January 2020               Furniture               11,000</w:t>
      </w:r>
    </w:p>
    <w:p w:rsidR="00DD6797" w:rsidRPr="00C931B5" w:rsidRDefault="00DD67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All of the above assets were used wholly and exclusively in the business. Phiri’s business does not include any aspect of manufacturing.</w:t>
      </w:r>
    </w:p>
    <w:p w:rsidR="00DD6797" w:rsidRPr="00C931B5" w:rsidRDefault="00DD6797"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Calculate the capital allowances claimable by Phiri for the charge years 2019 and 2020, showing the income tax values at the start and end of each year.</w:t>
      </w:r>
    </w:p>
    <w:p w:rsidR="00DC7D3E" w:rsidRPr="00C931B5" w:rsidRDefault="00DC7D3E" w:rsidP="00160762">
      <w:pPr>
        <w:spacing w:after="0" w:line="360" w:lineRule="auto"/>
        <w:ind w:right="14"/>
        <w:jc w:val="both"/>
        <w:rPr>
          <w:rFonts w:ascii="Times New Roman" w:hAnsi="Times New Roman" w:cs="Times New Roman"/>
          <w:sz w:val="24"/>
          <w:szCs w:val="24"/>
        </w:rPr>
      </w:pPr>
    </w:p>
    <w:p w:rsidR="00DD6797" w:rsidRPr="00C931B5" w:rsidRDefault="00DC7D3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DC7D3E" w:rsidRPr="00C931B5" w:rsidRDefault="00DC7D3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PHIRI</w:t>
      </w:r>
    </w:p>
    <w:p w:rsidR="00DC7D3E" w:rsidRPr="00C931B5" w:rsidRDefault="00DC7D3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COMPUTATION OF CAPITAL ALLOWABLES ON IMPLEMENTS, PLANT AND MACHINERY</w:t>
      </w:r>
    </w:p>
    <w:p w:rsidR="00DC7D3E" w:rsidRPr="00C931B5" w:rsidRDefault="00DC7D3E"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 xml:space="preserve">Charge year 2019                                                     Values              Capital </w:t>
      </w:r>
      <w:r w:rsidR="002A01D8" w:rsidRPr="00C931B5">
        <w:rPr>
          <w:rFonts w:ascii="Times New Roman" w:hAnsi="Times New Roman" w:cs="Times New Roman"/>
          <w:i/>
          <w:sz w:val="24"/>
          <w:szCs w:val="24"/>
        </w:rPr>
        <w:t>allowable</w:t>
      </w:r>
    </w:p>
    <w:p w:rsidR="00DC7D3E" w:rsidRPr="00C931B5" w:rsidRDefault="00DC7D3E"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 xml:space="preserve">                                                                                    K                               K</w:t>
      </w:r>
    </w:p>
    <w:p w:rsidR="00DC7D3E" w:rsidRPr="00C931B5" w:rsidRDefault="00DC7D3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Toyota car</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17,500</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(20% </w:t>
      </w:r>
      <m:oMath>
        <m:r>
          <w:rPr>
            <w:rFonts w:ascii="Cambria Math" w:hAnsi="Cambria Math" w:cs="Times New Roman"/>
            <w:sz w:val="24"/>
            <w:szCs w:val="24"/>
          </w:rPr>
          <m:t>×</m:t>
        </m:r>
      </m:oMath>
      <w:r w:rsidRPr="00C931B5">
        <w:rPr>
          <w:rFonts w:ascii="Times New Roman" w:hAnsi="Times New Roman" w:cs="Times New Roman"/>
          <w:sz w:val="24"/>
          <w:szCs w:val="24"/>
        </w:rPr>
        <w:t xml:space="preserve"> K17,500)                                                    </w:t>
      </w:r>
      <w:r w:rsidRPr="00C931B5">
        <w:rPr>
          <w:rFonts w:ascii="Times New Roman" w:hAnsi="Times New Roman" w:cs="Times New Roman"/>
          <w:sz w:val="24"/>
          <w:szCs w:val="24"/>
          <w:u w:val="single"/>
        </w:rPr>
        <w:t>(3,500)</w:t>
      </w:r>
      <w:r w:rsidRPr="00C931B5">
        <w:rPr>
          <w:rFonts w:ascii="Times New Roman" w:hAnsi="Times New Roman" w:cs="Times New Roman"/>
          <w:sz w:val="24"/>
          <w:szCs w:val="24"/>
        </w:rPr>
        <w:t xml:space="preserve">                      3,500</w:t>
      </w:r>
    </w:p>
    <w:p w:rsidR="00DC7D3E" w:rsidRPr="00C931B5" w:rsidRDefault="00DC7D3E"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0082686D">
        <w:rPr>
          <w:rFonts w:ascii="Times New Roman" w:hAnsi="Times New Roman" w:cs="Times New Roman"/>
          <w:sz w:val="24"/>
          <w:szCs w:val="24"/>
        </w:rPr>
        <w:t xml:space="preserve"> </w:t>
      </w:r>
      <w:r w:rsidR="004A5687">
        <w:rPr>
          <w:rFonts w:ascii="Times New Roman" w:hAnsi="Times New Roman" w:cs="Times New Roman"/>
          <w:sz w:val="24"/>
          <w:szCs w:val="24"/>
        </w:rPr>
        <w:t xml:space="preserve">                                                </w:t>
      </w:r>
      <w:r w:rsidR="0082686D">
        <w:rPr>
          <w:rFonts w:ascii="Times New Roman" w:hAnsi="Times New Roman" w:cs="Times New Roman"/>
          <w:sz w:val="24"/>
          <w:szCs w:val="24"/>
        </w:rPr>
        <w:t xml:space="preserve"> </w:t>
      </w:r>
      <w:r w:rsidRPr="00C931B5">
        <w:rPr>
          <w:rFonts w:ascii="Times New Roman" w:hAnsi="Times New Roman" w:cs="Times New Roman"/>
          <w:sz w:val="24"/>
          <w:szCs w:val="24"/>
          <w:u w:val="single"/>
        </w:rPr>
        <w:t>14,000</w:t>
      </w:r>
    </w:p>
    <w:p w:rsidR="00DC7D3E" w:rsidRPr="00C931B5" w:rsidRDefault="00DC7D3E" w:rsidP="00160762">
      <w:pPr>
        <w:spacing w:after="0" w:line="360" w:lineRule="auto"/>
        <w:ind w:right="14"/>
        <w:jc w:val="both"/>
        <w:rPr>
          <w:rFonts w:ascii="Times New Roman" w:hAnsi="Times New Roman" w:cs="Times New Roman"/>
          <w:sz w:val="24"/>
          <w:szCs w:val="24"/>
          <w:u w:val="single"/>
        </w:rPr>
      </w:pPr>
    </w:p>
    <w:p w:rsidR="00DC7D3E" w:rsidRPr="00C931B5" w:rsidRDefault="00DC7D3E"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Equipment</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12,000</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DC7D3E" w:rsidRPr="00C931B5" w:rsidRDefault="00DC7D3E"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K12,000)                                                    </w:t>
      </w:r>
      <w:r w:rsidRPr="00C931B5">
        <w:rPr>
          <w:rFonts w:ascii="Times New Roman" w:hAnsi="Times New Roman" w:cs="Times New Roman"/>
          <w:sz w:val="24"/>
          <w:szCs w:val="24"/>
          <w:u w:val="single"/>
        </w:rPr>
        <w:t>(3,000)</w:t>
      </w:r>
      <w:r w:rsidRPr="00C931B5">
        <w:rPr>
          <w:rFonts w:ascii="Times New Roman" w:hAnsi="Times New Roman" w:cs="Times New Roman"/>
          <w:sz w:val="24"/>
          <w:szCs w:val="24"/>
        </w:rPr>
        <w:t xml:space="preserve">                      3,000</w:t>
      </w:r>
    </w:p>
    <w:p w:rsidR="00DC7D3E" w:rsidRPr="00C931B5" w:rsidRDefault="00DC7D3E"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Pr="00C931B5">
        <w:rPr>
          <w:rFonts w:ascii="Times New Roman" w:hAnsi="Times New Roman" w:cs="Times New Roman"/>
          <w:sz w:val="24"/>
          <w:szCs w:val="24"/>
          <w:u w:val="single"/>
        </w:rPr>
        <w:t xml:space="preserve"> </w:t>
      </w:r>
      <w:r w:rsidRPr="0082686D">
        <w:rPr>
          <w:rFonts w:ascii="Times New Roman" w:hAnsi="Times New Roman" w:cs="Times New Roman"/>
          <w:sz w:val="24"/>
          <w:szCs w:val="24"/>
        </w:rPr>
        <w:t xml:space="preserve"> </w:t>
      </w:r>
      <w:r w:rsidR="0082686D" w:rsidRPr="0082686D">
        <w:rPr>
          <w:rFonts w:ascii="Times New Roman" w:hAnsi="Times New Roman" w:cs="Times New Roman"/>
          <w:sz w:val="24"/>
          <w:szCs w:val="24"/>
        </w:rPr>
        <w:t xml:space="preserve">                                             </w:t>
      </w:r>
      <w:r w:rsidR="0082686D">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9,000</w:t>
      </w:r>
    </w:p>
    <w:p w:rsidR="00DC7D3E" w:rsidRPr="00C931B5" w:rsidRDefault="00DC7D3E" w:rsidP="00160762">
      <w:pPr>
        <w:spacing w:after="0" w:line="360" w:lineRule="auto"/>
        <w:ind w:right="14"/>
        <w:jc w:val="both"/>
        <w:rPr>
          <w:rFonts w:ascii="Times New Roman" w:hAnsi="Times New Roman" w:cs="Times New Roman"/>
          <w:sz w:val="24"/>
          <w:szCs w:val="24"/>
          <w:u w:val="single"/>
        </w:rPr>
      </w:pPr>
    </w:p>
    <w:p w:rsidR="00DC7D3E" w:rsidRPr="00C931B5" w:rsidRDefault="002A01D8"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TATA truck</w:t>
      </w:r>
    </w:p>
    <w:p w:rsidR="002A01D8" w:rsidRPr="00C931B5" w:rsidRDefault="002A01D8"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45,000</w:t>
      </w:r>
    </w:p>
    <w:p w:rsidR="002A01D8" w:rsidRPr="00C931B5" w:rsidRDefault="002A01D8"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2A01D8" w:rsidRPr="00C931B5" w:rsidRDefault="002A01D8"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K45,000)                                                    </w:t>
      </w:r>
      <w:r w:rsidRPr="00C931B5">
        <w:rPr>
          <w:rFonts w:ascii="Times New Roman" w:hAnsi="Times New Roman" w:cs="Times New Roman"/>
          <w:sz w:val="24"/>
          <w:szCs w:val="24"/>
          <w:u w:val="single"/>
        </w:rPr>
        <w:t>(11,250)</w:t>
      </w:r>
      <w:r w:rsidRPr="00C931B5">
        <w:rPr>
          <w:rFonts w:ascii="Times New Roman" w:hAnsi="Times New Roman" w:cs="Times New Roman"/>
          <w:sz w:val="24"/>
          <w:szCs w:val="24"/>
        </w:rPr>
        <w:t xml:space="preserve">                     11,250</w:t>
      </w:r>
    </w:p>
    <w:p w:rsidR="002A01D8" w:rsidRPr="00C931B5" w:rsidRDefault="002A01D8"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0082686D">
        <w:rPr>
          <w:rFonts w:ascii="Times New Roman" w:hAnsi="Times New Roman" w:cs="Times New Roman"/>
          <w:sz w:val="24"/>
          <w:szCs w:val="24"/>
        </w:rPr>
        <w:t xml:space="preserve">                                                  </w:t>
      </w:r>
      <w:r w:rsidRPr="00C931B5">
        <w:rPr>
          <w:rFonts w:ascii="Times New Roman" w:hAnsi="Times New Roman" w:cs="Times New Roman"/>
          <w:sz w:val="24"/>
          <w:szCs w:val="24"/>
          <w:u w:val="single"/>
        </w:rPr>
        <w:t xml:space="preserve">33,750  </w:t>
      </w:r>
      <w:r w:rsidRPr="00C931B5">
        <w:rPr>
          <w:rFonts w:ascii="Times New Roman" w:hAnsi="Times New Roman" w:cs="Times New Roman"/>
          <w:sz w:val="24"/>
          <w:szCs w:val="24"/>
        </w:rPr>
        <w:t xml:space="preserve">                           -  </w:t>
      </w:r>
    </w:p>
    <w:p w:rsidR="002A01D8" w:rsidRPr="00C931B5" w:rsidRDefault="002A01D8" w:rsidP="00160762">
      <w:pPr>
        <w:spacing w:after="0" w:line="360" w:lineRule="auto"/>
        <w:ind w:right="14"/>
        <w:jc w:val="both"/>
        <w:rPr>
          <w:rFonts w:ascii="Times New Roman" w:hAnsi="Times New Roman" w:cs="Times New Roman"/>
          <w:sz w:val="24"/>
          <w:szCs w:val="24"/>
          <w:u w:val="single"/>
        </w:rPr>
      </w:pPr>
    </w:p>
    <w:p w:rsidR="002A01D8" w:rsidRPr="00C931B5" w:rsidRDefault="002A01D8" w:rsidP="00160762">
      <w:pPr>
        <w:spacing w:after="0" w:line="360" w:lineRule="auto"/>
        <w:ind w:right="14"/>
        <w:jc w:val="both"/>
        <w:rPr>
          <w:rFonts w:ascii="Times New Roman" w:hAnsi="Times New Roman" w:cs="Times New Roman"/>
          <w:sz w:val="24"/>
          <w:szCs w:val="24"/>
          <w:u w:val="double"/>
        </w:rPr>
      </w:pPr>
      <w:r w:rsidRPr="00C931B5">
        <w:rPr>
          <w:rFonts w:ascii="Times New Roman" w:hAnsi="Times New Roman" w:cs="Times New Roman"/>
          <w:i/>
          <w:sz w:val="24"/>
          <w:szCs w:val="24"/>
        </w:rPr>
        <w:t>Total capital allowances for the charge year</w:t>
      </w:r>
      <w:r w:rsidR="0082686D">
        <w:rPr>
          <w:rFonts w:ascii="Times New Roman" w:hAnsi="Times New Roman" w:cs="Times New Roman"/>
          <w:i/>
          <w:sz w:val="24"/>
          <w:szCs w:val="24"/>
        </w:rPr>
        <w:t xml:space="preserve">                                             </w:t>
      </w:r>
      <w:r w:rsidRPr="00C931B5">
        <w:rPr>
          <w:rFonts w:ascii="Times New Roman" w:hAnsi="Times New Roman" w:cs="Times New Roman"/>
          <w:sz w:val="24"/>
          <w:szCs w:val="24"/>
          <w:u w:val="double"/>
        </w:rPr>
        <w:t>17,750</w:t>
      </w:r>
    </w:p>
    <w:p w:rsidR="002A01D8" w:rsidRPr="00C931B5" w:rsidRDefault="002A01D8"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Charge year 2020Values              Capital allowable</w:t>
      </w:r>
    </w:p>
    <w:p w:rsidR="002A01D8" w:rsidRPr="00C931B5" w:rsidRDefault="002A01D8"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 xml:space="preserve">                                                                                    K                               K</w:t>
      </w:r>
    </w:p>
    <w:p w:rsidR="00A9480F" w:rsidRPr="00C931B5" w:rsidRDefault="00A9480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Toyota car</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14,000</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(20% </w:t>
      </w:r>
      <m:oMath>
        <m:r>
          <w:rPr>
            <w:rFonts w:ascii="Cambria Math" w:hAnsi="Cambria Math" w:cs="Times New Roman"/>
            <w:sz w:val="24"/>
            <w:szCs w:val="24"/>
          </w:rPr>
          <m:t>×</m:t>
        </m:r>
      </m:oMath>
      <w:r w:rsidRPr="00C931B5">
        <w:rPr>
          <w:rFonts w:ascii="Times New Roman" w:hAnsi="Times New Roman" w:cs="Times New Roman"/>
          <w:sz w:val="24"/>
          <w:szCs w:val="24"/>
        </w:rPr>
        <w:t xml:space="preserve"> K17,500)                                                    </w:t>
      </w:r>
      <w:r w:rsidRPr="00C931B5">
        <w:rPr>
          <w:rFonts w:ascii="Times New Roman" w:hAnsi="Times New Roman" w:cs="Times New Roman"/>
          <w:sz w:val="24"/>
          <w:szCs w:val="24"/>
          <w:u w:val="single"/>
        </w:rPr>
        <w:t>(3,500)</w:t>
      </w:r>
      <w:r w:rsidRPr="00C931B5">
        <w:rPr>
          <w:rFonts w:ascii="Times New Roman" w:hAnsi="Times New Roman" w:cs="Times New Roman"/>
          <w:sz w:val="24"/>
          <w:szCs w:val="24"/>
        </w:rPr>
        <w:t xml:space="preserve">                     3,500</w:t>
      </w:r>
    </w:p>
    <w:p w:rsidR="00A9480F" w:rsidRPr="00C931B5" w:rsidRDefault="00A9480F"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004A5687">
        <w:rPr>
          <w:rFonts w:ascii="Times New Roman" w:hAnsi="Times New Roman" w:cs="Times New Roman"/>
          <w:sz w:val="24"/>
          <w:szCs w:val="24"/>
        </w:rPr>
        <w:t xml:space="preserve">                                                </w:t>
      </w:r>
      <w:r w:rsidRPr="00C931B5">
        <w:rPr>
          <w:rFonts w:ascii="Times New Roman" w:hAnsi="Times New Roman" w:cs="Times New Roman"/>
          <w:sz w:val="24"/>
          <w:szCs w:val="24"/>
          <w:u w:val="single"/>
        </w:rPr>
        <w:t>10,500</w:t>
      </w:r>
    </w:p>
    <w:p w:rsidR="00A9480F" w:rsidRPr="00C931B5" w:rsidRDefault="00A9480F" w:rsidP="00160762">
      <w:pPr>
        <w:spacing w:after="0" w:line="360" w:lineRule="auto"/>
        <w:ind w:right="14"/>
        <w:jc w:val="both"/>
        <w:rPr>
          <w:rFonts w:ascii="Times New Roman" w:hAnsi="Times New Roman" w:cs="Times New Roman"/>
          <w:sz w:val="24"/>
          <w:szCs w:val="24"/>
          <w:u w:val="single"/>
        </w:rPr>
      </w:pPr>
    </w:p>
    <w:p w:rsidR="00A9480F" w:rsidRPr="00C931B5" w:rsidRDefault="00A9480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Equipment</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9,000</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K12,000)                                                    </w:t>
      </w:r>
      <w:r w:rsidRPr="00C931B5">
        <w:rPr>
          <w:rFonts w:ascii="Times New Roman" w:hAnsi="Times New Roman" w:cs="Times New Roman"/>
          <w:sz w:val="24"/>
          <w:szCs w:val="24"/>
          <w:u w:val="single"/>
        </w:rPr>
        <w:t>(3,000)</w:t>
      </w:r>
      <w:r w:rsidRPr="00C931B5">
        <w:rPr>
          <w:rFonts w:ascii="Times New Roman" w:hAnsi="Times New Roman" w:cs="Times New Roman"/>
          <w:sz w:val="24"/>
          <w:szCs w:val="24"/>
        </w:rPr>
        <w:t xml:space="preserve">                      3,000</w:t>
      </w:r>
    </w:p>
    <w:p w:rsidR="00A9480F" w:rsidRPr="00C931B5" w:rsidRDefault="00A9480F"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004A5687">
        <w:rPr>
          <w:rFonts w:ascii="Times New Roman" w:hAnsi="Times New Roman" w:cs="Times New Roman"/>
          <w:sz w:val="24"/>
          <w:szCs w:val="24"/>
        </w:rPr>
        <w:t xml:space="preserve">                                                 </w:t>
      </w:r>
      <w:r w:rsidRPr="00C931B5">
        <w:rPr>
          <w:rFonts w:ascii="Times New Roman" w:hAnsi="Times New Roman" w:cs="Times New Roman"/>
          <w:sz w:val="24"/>
          <w:szCs w:val="24"/>
          <w:u w:val="single"/>
        </w:rPr>
        <w:t>6,000</w:t>
      </w:r>
    </w:p>
    <w:p w:rsidR="00A9480F" w:rsidRPr="00C931B5" w:rsidRDefault="00A9480F" w:rsidP="00160762">
      <w:pPr>
        <w:spacing w:after="0" w:line="360" w:lineRule="auto"/>
        <w:ind w:right="14"/>
        <w:jc w:val="both"/>
        <w:rPr>
          <w:rFonts w:ascii="Times New Roman" w:hAnsi="Times New Roman" w:cs="Times New Roman"/>
          <w:sz w:val="24"/>
          <w:szCs w:val="24"/>
          <w:u w:val="single"/>
        </w:rPr>
      </w:pPr>
    </w:p>
    <w:p w:rsidR="00A9480F" w:rsidRPr="00C931B5" w:rsidRDefault="00A9480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TATA truck</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33,750</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K45,000)                                                    </w:t>
      </w:r>
      <w:r w:rsidRPr="00C931B5">
        <w:rPr>
          <w:rFonts w:ascii="Times New Roman" w:hAnsi="Times New Roman" w:cs="Times New Roman"/>
          <w:sz w:val="24"/>
          <w:szCs w:val="24"/>
          <w:u w:val="single"/>
        </w:rPr>
        <w:t>(11,250)</w:t>
      </w:r>
      <w:r w:rsidRPr="00C931B5">
        <w:rPr>
          <w:rFonts w:ascii="Times New Roman" w:hAnsi="Times New Roman" w:cs="Times New Roman"/>
          <w:sz w:val="24"/>
          <w:szCs w:val="24"/>
        </w:rPr>
        <w:t xml:space="preserve">                     11,250</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tax value c/f</w:t>
      </w:r>
      <w:r w:rsidR="004A5687">
        <w:rPr>
          <w:rFonts w:ascii="Times New Roman" w:hAnsi="Times New Roman" w:cs="Times New Roman"/>
          <w:sz w:val="24"/>
          <w:szCs w:val="24"/>
        </w:rPr>
        <w:t xml:space="preserve">                                                 </w:t>
      </w:r>
      <w:r w:rsidRPr="00C931B5">
        <w:rPr>
          <w:rFonts w:ascii="Times New Roman" w:hAnsi="Times New Roman" w:cs="Times New Roman"/>
          <w:sz w:val="24"/>
          <w:szCs w:val="24"/>
          <w:u w:val="single"/>
        </w:rPr>
        <w:t xml:space="preserve">22,500  </w:t>
      </w:r>
    </w:p>
    <w:p w:rsidR="00A9480F" w:rsidRDefault="00A9480F" w:rsidP="00160762">
      <w:pPr>
        <w:spacing w:after="0" w:line="360" w:lineRule="auto"/>
        <w:ind w:right="14"/>
        <w:jc w:val="both"/>
        <w:rPr>
          <w:rFonts w:ascii="Times New Roman" w:hAnsi="Times New Roman" w:cs="Times New Roman"/>
          <w:sz w:val="24"/>
          <w:szCs w:val="24"/>
        </w:rPr>
      </w:pPr>
    </w:p>
    <w:p w:rsidR="00552B37" w:rsidRPr="00C931B5" w:rsidRDefault="00552B37" w:rsidP="00160762">
      <w:pPr>
        <w:spacing w:after="0" w:line="360" w:lineRule="auto"/>
        <w:ind w:right="14"/>
        <w:jc w:val="both"/>
        <w:rPr>
          <w:rFonts w:ascii="Times New Roman" w:hAnsi="Times New Roman" w:cs="Times New Roman"/>
          <w:sz w:val="24"/>
          <w:szCs w:val="24"/>
        </w:rPr>
      </w:pPr>
    </w:p>
    <w:p w:rsidR="00A9480F" w:rsidRPr="00C931B5" w:rsidRDefault="00A9480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Furniture</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11,000</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allowable</w:t>
      </w:r>
    </w:p>
    <w:p w:rsidR="00A9480F" w:rsidRPr="00C931B5" w:rsidRDefault="00A9480F"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K11,000)                                                    </w:t>
      </w:r>
      <w:r w:rsidRPr="00C931B5">
        <w:rPr>
          <w:rFonts w:ascii="Times New Roman" w:hAnsi="Times New Roman" w:cs="Times New Roman"/>
          <w:sz w:val="24"/>
          <w:szCs w:val="24"/>
          <w:u w:val="single"/>
        </w:rPr>
        <w:t>(2,750)</w:t>
      </w:r>
      <w:r w:rsidRPr="00C931B5">
        <w:rPr>
          <w:rFonts w:ascii="Times New Roman" w:hAnsi="Times New Roman" w:cs="Times New Roman"/>
          <w:sz w:val="24"/>
          <w:szCs w:val="24"/>
        </w:rPr>
        <w:t xml:space="preserve">                        2,750</w:t>
      </w:r>
    </w:p>
    <w:p w:rsidR="00A9480F" w:rsidRPr="00C931B5" w:rsidRDefault="00A9480F" w:rsidP="00160762">
      <w:pPr>
        <w:spacing w:after="0" w:line="360" w:lineRule="auto"/>
        <w:ind w:right="14"/>
        <w:jc w:val="both"/>
        <w:rPr>
          <w:rFonts w:ascii="Times New Roman" w:hAnsi="Times New Roman" w:cs="Times New Roman"/>
          <w:sz w:val="24"/>
          <w:szCs w:val="24"/>
          <w:u w:val="single"/>
        </w:rPr>
      </w:pPr>
      <w:r w:rsidRPr="00C931B5">
        <w:rPr>
          <w:rFonts w:ascii="Times New Roman" w:hAnsi="Times New Roman" w:cs="Times New Roman"/>
          <w:sz w:val="24"/>
          <w:szCs w:val="24"/>
        </w:rPr>
        <w:t>Income tax value c/f</w:t>
      </w:r>
      <w:r w:rsidR="0082686D">
        <w:rPr>
          <w:rFonts w:ascii="Times New Roman" w:hAnsi="Times New Roman" w:cs="Times New Roman"/>
          <w:sz w:val="24"/>
          <w:szCs w:val="24"/>
        </w:rPr>
        <w:t xml:space="preserve"> </w:t>
      </w:r>
      <w:r w:rsidR="004A5687">
        <w:rPr>
          <w:rFonts w:ascii="Times New Roman" w:hAnsi="Times New Roman" w:cs="Times New Roman"/>
          <w:sz w:val="24"/>
          <w:szCs w:val="24"/>
        </w:rPr>
        <w:t xml:space="preserve">                                                 </w:t>
      </w:r>
      <w:r w:rsidRPr="00C931B5">
        <w:rPr>
          <w:rFonts w:ascii="Times New Roman" w:hAnsi="Times New Roman" w:cs="Times New Roman"/>
          <w:sz w:val="24"/>
          <w:szCs w:val="24"/>
          <w:u w:val="single"/>
        </w:rPr>
        <w:t>8,250</w:t>
      </w:r>
    </w:p>
    <w:p w:rsidR="00A9480F" w:rsidRPr="00C931B5" w:rsidRDefault="00A9480F"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sz w:val="24"/>
          <w:szCs w:val="24"/>
        </w:rPr>
        <w:t>Total capital allowances for the charge year</w:t>
      </w:r>
      <w:r w:rsidR="004A5687">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Pr="00C931B5">
        <w:rPr>
          <w:rFonts w:ascii="Times New Roman" w:hAnsi="Times New Roman" w:cs="Times New Roman"/>
          <w:b/>
          <w:sz w:val="24"/>
          <w:szCs w:val="24"/>
          <w:u w:val="double"/>
        </w:rPr>
        <w:t>20,500</w:t>
      </w:r>
    </w:p>
    <w:p w:rsidR="00A9480F" w:rsidRPr="00C931B5" w:rsidRDefault="00A9480F" w:rsidP="00160762">
      <w:pPr>
        <w:spacing w:after="0" w:line="360" w:lineRule="auto"/>
        <w:ind w:right="14"/>
        <w:jc w:val="both"/>
        <w:rPr>
          <w:rFonts w:ascii="Times New Roman" w:hAnsi="Times New Roman" w:cs="Times New Roman"/>
          <w:b/>
          <w:sz w:val="24"/>
          <w:szCs w:val="24"/>
        </w:rPr>
      </w:pPr>
    </w:p>
    <w:p w:rsidR="00D71F40" w:rsidRPr="00C931B5" w:rsidRDefault="00D71F40" w:rsidP="00160762">
      <w:pPr>
        <w:spacing w:after="0" w:line="360" w:lineRule="auto"/>
        <w:ind w:right="14"/>
        <w:jc w:val="both"/>
        <w:rPr>
          <w:rFonts w:ascii="Times New Roman" w:hAnsi="Times New Roman" w:cs="Times New Roman"/>
          <w:sz w:val="24"/>
          <w:szCs w:val="24"/>
        </w:rPr>
      </w:pPr>
    </w:p>
    <w:p w:rsidR="008660C8" w:rsidRPr="00C931B5" w:rsidRDefault="00C63046" w:rsidP="00160762">
      <w:pPr>
        <w:spacing w:after="0" w:line="360" w:lineRule="auto"/>
        <w:ind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DISPOSALS OF IMPLEMENTS, PLANT AND MACHINERY</w:t>
      </w:r>
    </w:p>
    <w:p w:rsidR="00642BCB" w:rsidRPr="00C931B5" w:rsidRDefault="00E67621" w:rsidP="00160762">
      <w:pPr>
        <w:numPr>
          <w:ilvl w:val="0"/>
          <w:numId w:val="46"/>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When there is a disposal of implements, plant and machinery, the disposal proceeds should be deducted Mitsubishi from the income tax value at the start of the charge year in which the disposal is made. The result ma</w:t>
      </w:r>
      <w:r w:rsidR="004307E9" w:rsidRPr="00C931B5">
        <w:rPr>
          <w:rFonts w:ascii="Times New Roman" w:hAnsi="Times New Roman" w:cs="Times New Roman"/>
          <w:sz w:val="24"/>
          <w:szCs w:val="24"/>
          <w:lang w:val="en-GB"/>
        </w:rPr>
        <w:t>y</w:t>
      </w:r>
      <w:r w:rsidRPr="00C931B5">
        <w:rPr>
          <w:rFonts w:ascii="Times New Roman" w:hAnsi="Times New Roman" w:cs="Times New Roman"/>
          <w:sz w:val="24"/>
          <w:szCs w:val="24"/>
          <w:lang w:val="en-GB"/>
        </w:rPr>
        <w:t>be a balancing allowance or a balancing charge. W</w:t>
      </w:r>
      <w:r w:rsidRPr="00C931B5">
        <w:rPr>
          <w:rFonts w:ascii="Times New Roman" w:hAnsi="Times New Roman" w:cs="Times New Roman"/>
          <w:i/>
          <w:iCs/>
          <w:sz w:val="24"/>
          <w:szCs w:val="24"/>
          <w:lang w:val="en-GB"/>
        </w:rPr>
        <w:t>ear and Tear allowances</w:t>
      </w:r>
      <w:r w:rsidR="004307E9" w:rsidRPr="00C931B5">
        <w:rPr>
          <w:rFonts w:ascii="Times New Roman" w:hAnsi="Times New Roman" w:cs="Times New Roman"/>
          <w:i/>
          <w:iCs/>
          <w:sz w:val="24"/>
          <w:szCs w:val="24"/>
          <w:lang w:val="en-GB"/>
        </w:rPr>
        <w:t xml:space="preserve"> are not available in the year </w:t>
      </w:r>
      <w:r w:rsidRPr="00C931B5">
        <w:rPr>
          <w:rFonts w:ascii="Times New Roman" w:hAnsi="Times New Roman" w:cs="Times New Roman"/>
          <w:sz w:val="24"/>
          <w:szCs w:val="24"/>
          <w:lang w:val="en-GB"/>
        </w:rPr>
        <w:t>when an asset is disposed of.</w:t>
      </w:r>
    </w:p>
    <w:p w:rsidR="00642BCB" w:rsidRPr="00C931B5" w:rsidRDefault="00E67621" w:rsidP="00160762">
      <w:pPr>
        <w:numPr>
          <w:ilvl w:val="0"/>
          <w:numId w:val="46"/>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an asset is disposed of in the year of acquisition, there is no wear and tear </w:t>
      </w:r>
      <w:r w:rsidR="004307E9" w:rsidRPr="00C931B5">
        <w:rPr>
          <w:rFonts w:ascii="Times New Roman" w:hAnsi="Times New Roman" w:cs="Times New Roman"/>
          <w:sz w:val="24"/>
          <w:szCs w:val="24"/>
          <w:lang w:val="en-GB"/>
        </w:rPr>
        <w:t xml:space="preserve">allowance. The disposed values </w:t>
      </w:r>
      <w:r w:rsidRPr="00C931B5">
        <w:rPr>
          <w:rFonts w:ascii="Times New Roman" w:hAnsi="Times New Roman" w:cs="Times New Roman"/>
          <w:sz w:val="24"/>
          <w:szCs w:val="24"/>
          <w:lang w:val="en-GB"/>
        </w:rPr>
        <w:t>proceeds are matched with acquisition cost of that asset.</w:t>
      </w:r>
    </w:p>
    <w:p w:rsidR="004307E9" w:rsidRPr="00C931B5" w:rsidRDefault="004307E9" w:rsidP="00160762">
      <w:pPr>
        <w:spacing w:after="0" w:line="360" w:lineRule="auto"/>
        <w:ind w:right="14"/>
        <w:jc w:val="both"/>
        <w:rPr>
          <w:rFonts w:ascii="Times New Roman" w:hAnsi="Times New Roman" w:cs="Times New Roman"/>
          <w:sz w:val="24"/>
          <w:szCs w:val="24"/>
        </w:rPr>
      </w:pPr>
    </w:p>
    <w:p w:rsidR="00C80791" w:rsidRPr="00C931B5" w:rsidRDefault="00C80791"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BALANCING ALLOWANCE</w:t>
      </w:r>
    </w:p>
    <w:p w:rsidR="00C80791" w:rsidRPr="00C931B5" w:rsidRDefault="00C80791" w:rsidP="00160762">
      <w:pPr>
        <w:numPr>
          <w:ilvl w:val="0"/>
          <w:numId w:val="47"/>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This arises when the disposal proceeds are less than the income tax value being matched with those proceeds.</w:t>
      </w:r>
    </w:p>
    <w:p w:rsidR="00E707FA" w:rsidRPr="00C931B5" w:rsidRDefault="00E707FA" w:rsidP="00160762">
      <w:pPr>
        <w:numPr>
          <w:ilvl w:val="0"/>
          <w:numId w:val="47"/>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Balancing allowance are capital allowances in the same way that wear and tear allowances are. They should be added to the wear and tear allowances and the total treated as the capital allowances for the year. If the asset sold has an element of private use by the trader, then the balancing allowance is restricted to the proportion of business use of the asset.</w:t>
      </w:r>
    </w:p>
    <w:p w:rsidR="00D71F40" w:rsidRPr="00C931B5" w:rsidRDefault="00D71F40" w:rsidP="00160762">
      <w:pPr>
        <w:spacing w:after="0" w:line="360" w:lineRule="auto"/>
        <w:ind w:right="14"/>
        <w:jc w:val="both"/>
        <w:rPr>
          <w:rFonts w:ascii="Times New Roman" w:hAnsi="Times New Roman" w:cs="Times New Roman"/>
          <w:sz w:val="24"/>
          <w:szCs w:val="24"/>
        </w:rPr>
      </w:pPr>
    </w:p>
    <w:p w:rsidR="008660C8" w:rsidRPr="00C931B5" w:rsidRDefault="00C63FD0"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BALANCING CHARGE</w:t>
      </w:r>
    </w:p>
    <w:p w:rsidR="008660C8" w:rsidRPr="00C931B5" w:rsidRDefault="008660C8" w:rsidP="00160762">
      <w:pPr>
        <w:spacing w:after="0" w:line="360" w:lineRule="auto"/>
        <w:ind w:right="14"/>
        <w:jc w:val="both"/>
        <w:rPr>
          <w:rFonts w:ascii="Times New Roman" w:hAnsi="Times New Roman" w:cs="Times New Roman"/>
          <w:sz w:val="24"/>
          <w:szCs w:val="24"/>
        </w:rPr>
      </w:pPr>
    </w:p>
    <w:p w:rsidR="00642BCB" w:rsidRPr="00C931B5" w:rsidRDefault="00E67621" w:rsidP="00160762">
      <w:pPr>
        <w:numPr>
          <w:ilvl w:val="0"/>
          <w:numId w:val="47"/>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This arises when the disposal proceeds are more than the income tax value being matched with the proceeds.</w:t>
      </w:r>
    </w:p>
    <w:p w:rsidR="00642BCB" w:rsidRPr="00C931B5" w:rsidRDefault="00E67621" w:rsidP="00160762">
      <w:pPr>
        <w:numPr>
          <w:ilvl w:val="0"/>
          <w:numId w:val="47"/>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The balancing charges are also referred to as capital recoveries. The capital recoveries are restricted 0 the actual capital allowances given on the asset sold in the form of wear and tear allowances.</w:t>
      </w:r>
    </w:p>
    <w:p w:rsidR="00642BCB" w:rsidRPr="00C931B5" w:rsidRDefault="00E67621" w:rsidP="00160762">
      <w:pPr>
        <w:numPr>
          <w:ilvl w:val="0"/>
          <w:numId w:val="47"/>
        </w:numPr>
        <w:tabs>
          <w:tab w:val="clear" w:pos="720"/>
          <w:tab w:val="num" w:pos="360"/>
        </w:tabs>
        <w:spacing w:after="0" w:line="360" w:lineRule="auto"/>
        <w:ind w:left="360" w:right="14"/>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Balancing charges or capital recoveries reduce the capital allowances. It the net result is a balancing charge, then that amount should' be added to the profits to arrive at the amount </w:t>
      </w:r>
      <w:r w:rsidR="00C63FD0" w:rsidRPr="00C931B5">
        <w:rPr>
          <w:rFonts w:ascii="Times New Roman" w:hAnsi="Times New Roman" w:cs="Times New Roman"/>
          <w:sz w:val="24"/>
          <w:szCs w:val="24"/>
          <w:lang w:val="en-GB"/>
        </w:rPr>
        <w:t xml:space="preserve">of taxable business profits. </w:t>
      </w:r>
      <w:r w:rsidRPr="00C931B5">
        <w:rPr>
          <w:rFonts w:ascii="Times New Roman" w:hAnsi="Times New Roman" w:cs="Times New Roman"/>
          <w:sz w:val="24"/>
          <w:szCs w:val="24"/>
          <w:lang w:val="en-GB"/>
        </w:rPr>
        <w:t>If the asset sold has an element of private use by the trader, then the balancing allowance is restricted to the proportion of business use of the asset.</w:t>
      </w:r>
    </w:p>
    <w:p w:rsidR="00174AA7" w:rsidRPr="00C931B5" w:rsidRDefault="00174AA7" w:rsidP="00160762">
      <w:pPr>
        <w:spacing w:after="0" w:line="360" w:lineRule="auto"/>
        <w:ind w:right="14"/>
        <w:jc w:val="both"/>
        <w:rPr>
          <w:rFonts w:ascii="Times New Roman" w:hAnsi="Times New Roman" w:cs="Times New Roman"/>
          <w:sz w:val="24"/>
          <w:szCs w:val="24"/>
          <w:lang w:val="en-GB"/>
        </w:rPr>
      </w:pPr>
    </w:p>
    <w:p w:rsidR="00174AA7" w:rsidRPr="00C931B5" w:rsidRDefault="00174AA7" w:rsidP="00160762">
      <w:pPr>
        <w:spacing w:after="0" w:line="360" w:lineRule="auto"/>
        <w:ind w:right="1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EXAMPLE</w:t>
      </w:r>
    </w:p>
    <w:p w:rsidR="00174AA7" w:rsidRPr="00C931B5" w:rsidRDefault="00D71F40" w:rsidP="00160762">
      <w:pPr>
        <w:spacing w:before="240"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Miyoba runs a small business buying and selling goods to households. He acquired a Nissan motor car at a cost of K18,000 in the tax year 2019. At 1 January 2020, the income tax value of the motor car was K14,400. It has been agreed with the commissioner General tatMiyoba’s private use of the motor car is 25%. Miyoba also owns a pick – up – truck whose income tax value at 1 January 2020 was K15,000. Miyoba acquired the pick – up – truck at a cost K30,000.</w:t>
      </w:r>
    </w:p>
    <w:p w:rsidR="00E01FDA" w:rsidRPr="00C931B5" w:rsidRDefault="00E01FDA" w:rsidP="00160762">
      <w:pPr>
        <w:spacing w:before="240"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During the tax year 2020, Miyoba acquired a computer for K6,000 and sold the Nissan motor car for K20,000. He also sold the pick – up – truck for K13,000. Miyoba replaced the two motor vehicles in the same tax year 2020.</w:t>
      </w:r>
    </w:p>
    <w:p w:rsidR="00E01FDA" w:rsidRPr="00C931B5" w:rsidRDefault="00E01FDA" w:rsidP="00160762">
      <w:pPr>
        <w:spacing w:before="240"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As a result of disposing of the pick – up – truck, Miyoba bought a Toyota truck for K35,000. He replaced the Nissan car with a Mitsubishi motor car costing K21,000. Miyoba’s private use of the Mitsubishi motor car continued to be 25%.</w:t>
      </w:r>
    </w:p>
    <w:p w:rsidR="00E01FDA" w:rsidRPr="00C931B5" w:rsidRDefault="00E01FDA" w:rsidP="00160762">
      <w:pPr>
        <w:spacing w:before="240"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E01FDA" w:rsidRPr="00C931B5" w:rsidRDefault="00E01FDA"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Calculate Miyoba’s capital allowances for the tax year 2020, showing clearly the income tax values at the start and end of each charge year.</w:t>
      </w:r>
    </w:p>
    <w:p w:rsidR="00E01FDA" w:rsidRPr="00C931B5" w:rsidRDefault="00E01FDA" w:rsidP="00160762">
      <w:pPr>
        <w:spacing w:line="360" w:lineRule="auto"/>
        <w:ind w:right="14"/>
        <w:jc w:val="both"/>
        <w:rPr>
          <w:rFonts w:ascii="Times New Roman" w:hAnsi="Times New Roman" w:cs="Times New Roman"/>
          <w:sz w:val="24"/>
          <w:szCs w:val="24"/>
        </w:rPr>
      </w:pPr>
    </w:p>
    <w:p w:rsidR="00E01FDA" w:rsidRPr="00C931B5" w:rsidRDefault="00E01FDA" w:rsidP="00160762">
      <w:pPr>
        <w:spacing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0A703E" w:rsidRPr="00C931B5" w:rsidRDefault="000A703E"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MIYOBA</w:t>
      </w:r>
    </w:p>
    <w:p w:rsidR="000A703E" w:rsidRPr="00C931B5" w:rsidRDefault="000A703E" w:rsidP="00160762">
      <w:pPr>
        <w:spacing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CAPITAL ALLOWANCES COMPUTATION FOR THE TAX YEAR 2020</w:t>
      </w:r>
    </w:p>
    <w:p w:rsidR="000A703E" w:rsidRPr="00C931B5" w:rsidRDefault="000A703E"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Values              Capital allowable</w:t>
      </w:r>
    </w:p>
    <w:p w:rsidR="000A703E" w:rsidRPr="00C931B5" w:rsidRDefault="000A703E" w:rsidP="00160762">
      <w:pPr>
        <w:spacing w:after="0" w:line="360" w:lineRule="auto"/>
        <w:ind w:right="14"/>
        <w:jc w:val="both"/>
        <w:rPr>
          <w:rFonts w:ascii="Times New Roman" w:hAnsi="Times New Roman" w:cs="Times New Roman"/>
          <w:i/>
          <w:sz w:val="24"/>
          <w:szCs w:val="24"/>
        </w:rPr>
      </w:pPr>
      <w:r w:rsidRPr="00C931B5">
        <w:rPr>
          <w:rFonts w:ascii="Times New Roman" w:hAnsi="Times New Roman" w:cs="Times New Roman"/>
          <w:i/>
          <w:sz w:val="24"/>
          <w:szCs w:val="24"/>
        </w:rPr>
        <w:t>K                               K</w:t>
      </w:r>
    </w:p>
    <w:p w:rsidR="000A703E" w:rsidRPr="00C931B5" w:rsidRDefault="00B35D5C"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Nissan car</w:t>
      </w:r>
    </w:p>
    <w:p w:rsidR="000A703E" w:rsidRPr="00C931B5" w:rsidRDefault="00B35D5C"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tax value b/f                                           14,400</w:t>
      </w:r>
    </w:p>
    <w:p w:rsidR="00B35D5C"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Disposal proceeds (limited to cost)                   </w:t>
      </w:r>
      <w:r w:rsidRPr="00C931B5">
        <w:rPr>
          <w:rFonts w:ascii="Times New Roman" w:hAnsi="Times New Roman" w:cs="Times New Roman"/>
          <w:sz w:val="24"/>
          <w:szCs w:val="24"/>
          <w:u w:val="single"/>
        </w:rPr>
        <w:t>(18,000)</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Balancing charge                                                (3,600) </w:t>
      </w:r>
      <m:oMath>
        <m:r>
          <w:rPr>
            <w:rFonts w:ascii="Cambria Math" w:hAnsi="Cambria Math" w:cs="Times New Roman"/>
            <w:sz w:val="24"/>
            <w:szCs w:val="24"/>
          </w:rPr>
          <m:t>×</m:t>
        </m:r>
      </m:oMath>
      <w:r w:rsidRPr="00C931B5">
        <w:rPr>
          <w:rFonts w:ascii="Times New Roman" w:hAnsi="Times New Roman" w:cs="Times New Roman"/>
          <w:sz w:val="24"/>
          <w:szCs w:val="24"/>
        </w:rPr>
        <w:t xml:space="preserve"> 75%          (2,700)</w:t>
      </w:r>
    </w:p>
    <w:p w:rsidR="000D0B2D" w:rsidRPr="00C931B5" w:rsidRDefault="000D0B2D" w:rsidP="00160762">
      <w:pPr>
        <w:spacing w:after="0" w:line="360" w:lineRule="auto"/>
        <w:ind w:right="14"/>
        <w:jc w:val="both"/>
        <w:rPr>
          <w:rFonts w:ascii="Times New Roman" w:hAnsi="Times New Roman" w:cs="Times New Roman"/>
          <w:sz w:val="24"/>
          <w:szCs w:val="24"/>
        </w:rPr>
      </w:pPr>
    </w:p>
    <w:p w:rsidR="000D0B2D" w:rsidRPr="00C931B5" w:rsidRDefault="000D0B2D" w:rsidP="00160762">
      <w:pPr>
        <w:spacing w:after="0" w:line="360" w:lineRule="auto"/>
        <w:ind w:right="14"/>
        <w:jc w:val="both"/>
        <w:rPr>
          <w:rFonts w:ascii="Times New Roman" w:hAnsi="Times New Roman" w:cs="Times New Roman"/>
          <w:sz w:val="24"/>
          <w:szCs w:val="24"/>
        </w:rPr>
      </w:pPr>
    </w:p>
    <w:p w:rsidR="000D0B2D" w:rsidRPr="00C931B5" w:rsidRDefault="000D0B2D"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Pick – up – truck</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Income tax value b/f                                          </w:t>
      </w:r>
      <w:r w:rsidR="00A97EC2">
        <w:rPr>
          <w:rFonts w:ascii="Times New Roman" w:hAnsi="Times New Roman" w:cs="Times New Roman"/>
          <w:sz w:val="24"/>
          <w:szCs w:val="24"/>
        </w:rPr>
        <w:t xml:space="preserve"> </w:t>
      </w:r>
      <w:r w:rsidRPr="00C931B5">
        <w:rPr>
          <w:rFonts w:ascii="Times New Roman" w:hAnsi="Times New Roman" w:cs="Times New Roman"/>
          <w:sz w:val="24"/>
          <w:szCs w:val="24"/>
        </w:rPr>
        <w:t xml:space="preserve"> 15,000</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Disposal proceeds (limited to cost)                   </w:t>
      </w:r>
      <w:r w:rsidR="00A97EC2">
        <w:rPr>
          <w:rFonts w:ascii="Times New Roman" w:hAnsi="Times New Roman" w:cs="Times New Roman"/>
          <w:sz w:val="24"/>
          <w:szCs w:val="24"/>
        </w:rPr>
        <w:t xml:space="preserve">  </w:t>
      </w:r>
      <w:r w:rsidRPr="00C931B5">
        <w:rPr>
          <w:rFonts w:ascii="Times New Roman" w:hAnsi="Times New Roman" w:cs="Times New Roman"/>
          <w:sz w:val="24"/>
          <w:szCs w:val="24"/>
          <w:u w:val="single"/>
        </w:rPr>
        <w:t>(13,000)</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Balancing charge                                               </w:t>
      </w:r>
      <w:r w:rsidR="00A97EC2">
        <w:rPr>
          <w:rFonts w:ascii="Times New Roman" w:hAnsi="Times New Roman" w:cs="Times New Roman"/>
          <w:sz w:val="24"/>
          <w:szCs w:val="24"/>
        </w:rPr>
        <w:t xml:space="preserve">  </w:t>
      </w:r>
      <w:r w:rsidRPr="00C931B5">
        <w:rPr>
          <w:rFonts w:ascii="Times New Roman" w:hAnsi="Times New Roman" w:cs="Times New Roman"/>
          <w:sz w:val="24"/>
          <w:szCs w:val="24"/>
        </w:rPr>
        <w:t xml:space="preserve"> (2,000)                   2,000</w:t>
      </w:r>
    </w:p>
    <w:p w:rsidR="000D0B2D" w:rsidRPr="00C931B5" w:rsidRDefault="000D0B2D" w:rsidP="00160762">
      <w:pPr>
        <w:spacing w:after="0" w:line="360" w:lineRule="auto"/>
        <w:ind w:right="14"/>
        <w:jc w:val="both"/>
        <w:rPr>
          <w:rFonts w:ascii="Times New Roman" w:hAnsi="Times New Roman" w:cs="Times New Roman"/>
          <w:sz w:val="24"/>
          <w:szCs w:val="24"/>
        </w:rPr>
      </w:pPr>
    </w:p>
    <w:p w:rsidR="000D0B2D" w:rsidRPr="00C931B5" w:rsidRDefault="000D0B2D"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 xml:space="preserve">Computer </w:t>
      </w:r>
      <w:r w:rsidR="00A97EC2">
        <w:rPr>
          <w:rFonts w:ascii="Times New Roman" w:hAnsi="Times New Roman" w:cs="Times New Roman"/>
          <w:b/>
          <w:sz w:val="24"/>
          <w:szCs w:val="24"/>
        </w:rPr>
        <w:t xml:space="preserve">   </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6,000</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K6,000</w:t>
      </w:r>
      <w:r w:rsidR="0082686D">
        <w:rPr>
          <w:rFonts w:ascii="Times New Roman" w:hAnsi="Times New Roman" w:cs="Times New Roman"/>
          <w:sz w:val="24"/>
          <w:szCs w:val="24"/>
        </w:rPr>
        <w:t xml:space="preserve">                                                     </w:t>
      </w:r>
      <w:r w:rsidRPr="00C931B5">
        <w:rPr>
          <w:rFonts w:ascii="Times New Roman" w:hAnsi="Times New Roman" w:cs="Times New Roman"/>
          <w:sz w:val="24"/>
          <w:szCs w:val="24"/>
          <w:u w:val="single"/>
        </w:rPr>
        <w:t>(1,500)</w:t>
      </w:r>
      <w:r w:rsidRPr="00C931B5">
        <w:rPr>
          <w:rFonts w:ascii="Times New Roman" w:hAnsi="Times New Roman" w:cs="Times New Roman"/>
          <w:sz w:val="24"/>
          <w:szCs w:val="24"/>
        </w:rPr>
        <w:t xml:space="preserve">                  1,500</w:t>
      </w:r>
    </w:p>
    <w:p w:rsidR="000D0B2D"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tax value c/f</w:t>
      </w:r>
      <w:r w:rsidR="00A97EC2">
        <w:rPr>
          <w:rFonts w:ascii="Times New Roman" w:hAnsi="Times New Roman" w:cs="Times New Roman"/>
          <w:sz w:val="24"/>
          <w:szCs w:val="24"/>
        </w:rPr>
        <w:t xml:space="preserve">                                             </w:t>
      </w:r>
      <w:r w:rsidR="000D0B2D" w:rsidRPr="00C931B5">
        <w:rPr>
          <w:rFonts w:ascii="Times New Roman" w:hAnsi="Times New Roman" w:cs="Times New Roman"/>
          <w:sz w:val="24"/>
          <w:szCs w:val="24"/>
        </w:rPr>
        <w:t xml:space="preserve">(4,500)           </w:t>
      </w:r>
    </w:p>
    <w:p w:rsidR="000D0B2D" w:rsidRPr="00C931B5" w:rsidRDefault="000D0B2D" w:rsidP="00160762">
      <w:pPr>
        <w:spacing w:after="0" w:line="360" w:lineRule="auto"/>
        <w:ind w:right="14"/>
        <w:jc w:val="both"/>
        <w:rPr>
          <w:rFonts w:ascii="Times New Roman" w:hAnsi="Times New Roman" w:cs="Times New Roman"/>
          <w:sz w:val="24"/>
          <w:szCs w:val="24"/>
        </w:rPr>
      </w:pP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sz w:val="24"/>
          <w:szCs w:val="24"/>
        </w:rPr>
        <w:t xml:space="preserve">Toyota truck    </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35,000</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0D0B2D" w:rsidRPr="00C931B5" w:rsidRDefault="000D0B2D"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Cambria Math" w:cs="Times New Roman"/>
            <w:sz w:val="24"/>
            <w:szCs w:val="24"/>
          </w:rPr>
          <m:t>×</m:t>
        </m:r>
      </m:oMath>
      <w:r w:rsidRPr="00C931B5">
        <w:rPr>
          <w:rFonts w:ascii="Times New Roman" w:hAnsi="Times New Roman" w:cs="Times New Roman"/>
          <w:sz w:val="24"/>
          <w:szCs w:val="24"/>
        </w:rPr>
        <w:t xml:space="preserve"> K35,000</w:t>
      </w:r>
      <w:r w:rsidR="0082686D">
        <w:rPr>
          <w:rFonts w:ascii="Times New Roman" w:hAnsi="Times New Roman" w:cs="Times New Roman"/>
          <w:sz w:val="24"/>
          <w:szCs w:val="24"/>
        </w:rPr>
        <w:t xml:space="preserve">                                                   </w:t>
      </w:r>
      <w:r w:rsidRPr="00C931B5">
        <w:rPr>
          <w:rFonts w:ascii="Times New Roman" w:hAnsi="Times New Roman" w:cs="Times New Roman"/>
          <w:sz w:val="24"/>
          <w:szCs w:val="24"/>
          <w:u w:val="single"/>
        </w:rPr>
        <w:t>(8,750)</w:t>
      </w:r>
      <w:r w:rsidRPr="00C931B5">
        <w:rPr>
          <w:rFonts w:ascii="Times New Roman" w:hAnsi="Times New Roman" w:cs="Times New Roman"/>
          <w:sz w:val="24"/>
          <w:szCs w:val="24"/>
        </w:rPr>
        <w:t xml:space="preserve">                  8750</w:t>
      </w:r>
    </w:p>
    <w:p w:rsidR="000D0B2D"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Income tax value c/f                     </w:t>
      </w:r>
      <w:r w:rsidR="0082686D">
        <w:rPr>
          <w:rFonts w:ascii="Times New Roman" w:hAnsi="Times New Roman" w:cs="Times New Roman"/>
          <w:sz w:val="24"/>
          <w:szCs w:val="24"/>
        </w:rPr>
        <w:t xml:space="preserve">                   </w:t>
      </w:r>
      <w:r w:rsidRPr="00C931B5">
        <w:rPr>
          <w:rFonts w:ascii="Times New Roman" w:hAnsi="Times New Roman" w:cs="Times New Roman"/>
          <w:sz w:val="24"/>
          <w:szCs w:val="24"/>
        </w:rPr>
        <w:t xml:space="preserve">    26,250</w:t>
      </w:r>
    </w:p>
    <w:p w:rsidR="00C50497" w:rsidRPr="00C931B5" w:rsidRDefault="00C50497" w:rsidP="00160762">
      <w:pPr>
        <w:spacing w:after="0" w:line="360" w:lineRule="auto"/>
        <w:ind w:right="14"/>
        <w:jc w:val="both"/>
        <w:rPr>
          <w:rFonts w:ascii="Times New Roman" w:hAnsi="Times New Roman" w:cs="Times New Roman"/>
          <w:sz w:val="24"/>
          <w:szCs w:val="24"/>
        </w:rPr>
      </w:pPr>
    </w:p>
    <w:p w:rsidR="00C50497" w:rsidRPr="00C931B5" w:rsidRDefault="00C50497"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Mitsubishi motor car</w:t>
      </w:r>
    </w:p>
    <w:p w:rsidR="00C50497"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Purchase cost                                                       21,000</w:t>
      </w:r>
    </w:p>
    <w:p w:rsidR="00C50497"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C50497"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20% </w:t>
      </w:r>
      <m:oMath>
        <m:r>
          <w:rPr>
            <w:rFonts w:ascii="Cambria Math" w:hAnsi="Cambria Math" w:cs="Times New Roman"/>
            <w:sz w:val="24"/>
            <w:szCs w:val="24"/>
          </w:rPr>
          <m:t>×</m:t>
        </m:r>
      </m:oMath>
      <w:r w:rsidRPr="00C931B5">
        <w:rPr>
          <w:rFonts w:ascii="Times New Roman" w:hAnsi="Times New Roman" w:cs="Times New Roman"/>
          <w:sz w:val="24"/>
          <w:szCs w:val="24"/>
        </w:rPr>
        <w:t xml:space="preserve"> K21,000</w:t>
      </w:r>
      <w:r w:rsidR="00A97EC2">
        <w:rPr>
          <w:rFonts w:ascii="Times New Roman" w:hAnsi="Times New Roman" w:cs="Times New Roman"/>
          <w:sz w:val="24"/>
          <w:szCs w:val="24"/>
        </w:rPr>
        <w:t xml:space="preserve">                                                    </w:t>
      </w:r>
      <w:r w:rsidRPr="00C931B5">
        <w:rPr>
          <w:rFonts w:ascii="Times New Roman" w:hAnsi="Times New Roman" w:cs="Times New Roman"/>
          <w:sz w:val="24"/>
          <w:szCs w:val="24"/>
          <w:u w:val="single"/>
        </w:rPr>
        <w:t>(4,200)</w:t>
      </w:r>
      <m:oMath>
        <m:r>
          <w:rPr>
            <w:rFonts w:ascii="Cambria Math" w:hAnsi="Cambria Math" w:cs="Times New Roman"/>
            <w:sz w:val="24"/>
            <w:szCs w:val="24"/>
          </w:rPr>
          <m:t>×</m:t>
        </m:r>
      </m:oMath>
      <w:r w:rsidRPr="00C931B5">
        <w:rPr>
          <w:rFonts w:ascii="Times New Roman" w:hAnsi="Times New Roman" w:cs="Times New Roman"/>
          <w:sz w:val="24"/>
          <w:szCs w:val="24"/>
        </w:rPr>
        <w:t xml:space="preserve">  75%    3,150</w:t>
      </w:r>
    </w:p>
    <w:p w:rsidR="00C50497"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Income tax value c/f                                             16,000</w:t>
      </w:r>
    </w:p>
    <w:p w:rsidR="00C50497" w:rsidRPr="00C931B5" w:rsidRDefault="00C50497"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Total capital allowances for the tax year                                         </w:t>
      </w:r>
      <w:r w:rsidRPr="00C931B5">
        <w:rPr>
          <w:rFonts w:ascii="Times New Roman" w:hAnsi="Times New Roman" w:cs="Times New Roman"/>
          <w:sz w:val="24"/>
          <w:szCs w:val="24"/>
          <w:u w:val="single"/>
        </w:rPr>
        <w:t>12,700</w:t>
      </w:r>
    </w:p>
    <w:p w:rsidR="000D0B2D" w:rsidRPr="00C931B5" w:rsidRDefault="000D0B2D" w:rsidP="00160762">
      <w:pPr>
        <w:spacing w:after="0" w:line="360" w:lineRule="auto"/>
        <w:ind w:right="14"/>
        <w:jc w:val="both"/>
        <w:rPr>
          <w:rFonts w:ascii="Times New Roman" w:hAnsi="Times New Roman" w:cs="Times New Roman"/>
          <w:sz w:val="24"/>
          <w:szCs w:val="24"/>
        </w:rPr>
      </w:pPr>
    </w:p>
    <w:p w:rsidR="000D0B2D" w:rsidRPr="00C931B5" w:rsidRDefault="000D0B2D" w:rsidP="00160762">
      <w:pPr>
        <w:spacing w:after="0" w:line="360" w:lineRule="auto"/>
        <w:ind w:right="14"/>
        <w:jc w:val="both"/>
        <w:rPr>
          <w:rFonts w:ascii="Times New Roman" w:hAnsi="Times New Roman" w:cs="Times New Roman"/>
          <w:sz w:val="24"/>
          <w:szCs w:val="24"/>
        </w:rPr>
      </w:pPr>
    </w:p>
    <w:p w:rsidR="00A97EC2" w:rsidRDefault="00A97EC2" w:rsidP="00160762">
      <w:pPr>
        <w:spacing w:after="0" w:line="360" w:lineRule="auto"/>
        <w:ind w:right="14"/>
        <w:jc w:val="both"/>
        <w:rPr>
          <w:rFonts w:ascii="Times New Roman" w:hAnsi="Times New Roman" w:cs="Times New Roman"/>
          <w:b/>
          <w:bCs/>
          <w:sz w:val="24"/>
          <w:szCs w:val="24"/>
          <w:lang w:val="en-GB"/>
        </w:rPr>
      </w:pPr>
    </w:p>
    <w:p w:rsidR="00A97EC2" w:rsidRDefault="00A97EC2" w:rsidP="00160762">
      <w:pPr>
        <w:spacing w:after="0" w:line="360" w:lineRule="auto"/>
        <w:ind w:right="14"/>
        <w:jc w:val="both"/>
        <w:rPr>
          <w:rFonts w:ascii="Times New Roman" w:hAnsi="Times New Roman" w:cs="Times New Roman"/>
          <w:b/>
          <w:bCs/>
          <w:sz w:val="24"/>
          <w:szCs w:val="24"/>
          <w:lang w:val="en-GB"/>
        </w:rPr>
      </w:pPr>
    </w:p>
    <w:p w:rsidR="00A97EC2" w:rsidRDefault="00A97EC2" w:rsidP="00160762">
      <w:pPr>
        <w:spacing w:after="0" w:line="360" w:lineRule="auto"/>
        <w:ind w:right="14"/>
        <w:jc w:val="both"/>
        <w:rPr>
          <w:rFonts w:ascii="Times New Roman" w:hAnsi="Times New Roman" w:cs="Times New Roman"/>
          <w:b/>
          <w:bCs/>
          <w:sz w:val="24"/>
          <w:szCs w:val="24"/>
          <w:lang w:val="en-GB"/>
        </w:rPr>
      </w:pPr>
    </w:p>
    <w:p w:rsidR="00806C02" w:rsidRPr="00C931B5" w:rsidRDefault="00806C02"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CAPITAL ALLOWANCES ON BUILDINGS</w:t>
      </w:r>
    </w:p>
    <w:p w:rsidR="00642BCB" w:rsidRPr="00C931B5" w:rsidRDefault="00E67621"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Capital allowances are available on various types of expenditure on buildi</w:t>
      </w:r>
      <w:r w:rsidR="00806C02" w:rsidRPr="00C931B5">
        <w:rPr>
          <w:rFonts w:ascii="Times New Roman" w:hAnsi="Times New Roman" w:cs="Times New Roman"/>
          <w:sz w:val="24"/>
          <w:szCs w:val="24"/>
          <w:lang w:val="en-GB"/>
        </w:rPr>
        <w:t xml:space="preserve">ngs. The types of building </w:t>
      </w:r>
      <w:r w:rsidRPr="00C931B5">
        <w:rPr>
          <w:rFonts w:ascii="Times New Roman" w:hAnsi="Times New Roman" w:cs="Times New Roman"/>
          <w:sz w:val="24"/>
          <w:szCs w:val="24"/>
          <w:lang w:val="en-GB"/>
        </w:rPr>
        <w:t>which qualify for capital allowances include industrial buildings (</w:t>
      </w:r>
      <w:r w:rsidR="00806C02" w:rsidRPr="00C931B5">
        <w:rPr>
          <w:rFonts w:ascii="Times New Roman" w:hAnsi="Times New Roman" w:cs="Times New Roman"/>
          <w:sz w:val="24"/>
          <w:szCs w:val="24"/>
          <w:lang w:val="en-GB"/>
        </w:rPr>
        <w:t>including low cost housing) and</w:t>
      </w:r>
      <w:r w:rsidRPr="00C931B5">
        <w:rPr>
          <w:rFonts w:ascii="Times New Roman" w:hAnsi="Times New Roman" w:cs="Times New Roman"/>
          <w:sz w:val="24"/>
          <w:szCs w:val="24"/>
          <w:lang w:val="en-GB"/>
        </w:rPr>
        <w:t xml:space="preserve"> Retail commercial buildings.</w:t>
      </w:r>
    </w:p>
    <w:p w:rsidR="003F42F1" w:rsidRPr="00C931B5" w:rsidRDefault="003F42F1" w:rsidP="00160762">
      <w:pPr>
        <w:spacing w:after="0" w:line="360" w:lineRule="auto"/>
        <w:ind w:right="14"/>
        <w:jc w:val="both"/>
        <w:rPr>
          <w:rFonts w:ascii="Times New Roman" w:hAnsi="Times New Roman" w:cs="Times New Roman"/>
          <w:sz w:val="24"/>
          <w:szCs w:val="24"/>
          <w:lang w:val="en-GB"/>
        </w:rPr>
      </w:pPr>
    </w:p>
    <w:p w:rsidR="00806C02" w:rsidRPr="00C931B5" w:rsidRDefault="00806C02"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b/>
          <w:bCs/>
          <w:sz w:val="24"/>
          <w:szCs w:val="24"/>
          <w:lang w:val="en-GB"/>
        </w:rPr>
        <w:t>Industrial buildings</w:t>
      </w:r>
    </w:p>
    <w:p w:rsidR="00806C02" w:rsidRPr="00C931B5" w:rsidRDefault="00806C02" w:rsidP="00160762">
      <w:pPr>
        <w:spacing w:after="0" w:line="360" w:lineRule="auto"/>
        <w:ind w:right="14"/>
        <w:jc w:val="both"/>
        <w:rPr>
          <w:rFonts w:ascii="Times New Roman" w:hAnsi="Times New Roman" w:cs="Times New Roman"/>
          <w:sz w:val="24"/>
          <w:szCs w:val="24"/>
        </w:rPr>
      </w:pPr>
    </w:p>
    <w:p w:rsidR="00642BCB" w:rsidRPr="00C931B5" w:rsidRDefault="00E67621"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Capital allowances on Industrial buildings may also be referred to as the Industrial Building Allowance (IBA). </w:t>
      </w:r>
    </w:p>
    <w:p w:rsidR="00A30ED3" w:rsidRPr="00C931B5" w:rsidRDefault="00A30ED3" w:rsidP="00160762">
      <w:pPr>
        <w:spacing w:after="0" w:line="360" w:lineRule="auto"/>
        <w:ind w:right="14"/>
        <w:jc w:val="both"/>
        <w:rPr>
          <w:rFonts w:ascii="Times New Roman" w:hAnsi="Times New Roman" w:cs="Times New Roman"/>
          <w:sz w:val="24"/>
          <w:szCs w:val="24"/>
          <w:lang w:val="en-GB"/>
        </w:rPr>
      </w:pPr>
    </w:p>
    <w:p w:rsidR="00A30ED3" w:rsidRPr="00C931B5" w:rsidRDefault="00A30ED3" w:rsidP="00160762">
      <w:pPr>
        <w:spacing w:after="0" w:line="360" w:lineRule="auto"/>
        <w:ind w:right="14"/>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QUALIFYING BUILDINGS</w:t>
      </w:r>
    </w:p>
    <w:p w:rsidR="00A30ED3" w:rsidRPr="00C931B5" w:rsidRDefault="00A30ED3"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lang w:val="en-GB"/>
        </w:rPr>
        <w:t>BUILDINGS USED FOR INDUSTRIAL PURPOSES</w:t>
      </w:r>
    </w:p>
    <w:p w:rsidR="00642BCB" w:rsidRPr="00C931B5" w:rsidRDefault="00E67621"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Unlike plant and machinery that is not defined, the Income tax act defines an industrial building in part of the fifth schedule as to mean 'a building or structure that is used for the purposes of any electricity gas, water, inland navigation, transport, hydraulic power, bridge or tunnel undertaking, or an undertaking of public utility, or is in the use for the purposes of any trade which:</w:t>
      </w:r>
    </w:p>
    <w:p w:rsidR="00444A6F" w:rsidRPr="00C931B5" w:rsidRDefault="00444A6F" w:rsidP="00160762">
      <w:pPr>
        <w:pStyle w:val="ListParagraph"/>
        <w:numPr>
          <w:ilvl w:val="0"/>
          <w:numId w:val="93"/>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Is carried  on in a mill, factory or similar premises</w:t>
      </w:r>
    </w:p>
    <w:p w:rsidR="00444A6F" w:rsidRPr="00C931B5" w:rsidRDefault="00444A6F" w:rsidP="00160762">
      <w:pPr>
        <w:pStyle w:val="ListParagraph"/>
        <w:numPr>
          <w:ilvl w:val="0"/>
          <w:numId w:val="93"/>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Consists of the shortage of goods import or for export</w:t>
      </w:r>
    </w:p>
    <w:p w:rsidR="003F42F1" w:rsidRPr="00C931B5" w:rsidRDefault="003F42F1" w:rsidP="00160762">
      <w:pPr>
        <w:spacing w:after="0" w:line="360" w:lineRule="auto"/>
        <w:ind w:right="14"/>
        <w:jc w:val="both"/>
        <w:rPr>
          <w:rFonts w:ascii="Times New Roman" w:hAnsi="Times New Roman" w:cs="Times New Roman"/>
          <w:b/>
          <w:sz w:val="24"/>
          <w:szCs w:val="24"/>
        </w:rPr>
      </w:pPr>
    </w:p>
    <w:p w:rsidR="00A30ED3" w:rsidRPr="00C931B5" w:rsidRDefault="00A30ED3"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HOTELS</w:t>
      </w:r>
    </w:p>
    <w:p w:rsidR="00155EDA" w:rsidRPr="00C931B5" w:rsidRDefault="00155EDA"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Expenditure incurred on the construction or extension of a hotel on or after 1 April 1966 may qualify. The hotel should be certified by the government body that is responsible for the hotel industry as meeting the relevant government standards. </w:t>
      </w:r>
    </w:p>
    <w:p w:rsidR="00A30ED3" w:rsidRPr="00C931B5" w:rsidRDefault="00A30ED3" w:rsidP="00160762">
      <w:pPr>
        <w:spacing w:after="0" w:line="360" w:lineRule="auto"/>
        <w:ind w:right="14"/>
        <w:jc w:val="both"/>
        <w:rPr>
          <w:rFonts w:ascii="Times New Roman" w:hAnsi="Times New Roman" w:cs="Times New Roman"/>
          <w:sz w:val="24"/>
          <w:szCs w:val="24"/>
        </w:rPr>
      </w:pPr>
    </w:p>
    <w:p w:rsidR="00A30ED3" w:rsidRPr="00C931B5" w:rsidRDefault="00A30ED3"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LOW COST HOUSING</w:t>
      </w:r>
    </w:p>
    <w:p w:rsidR="00A30ED3" w:rsidRPr="00C931B5" w:rsidRDefault="00A30ED3"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Low cost housing will qualify as an industrial building if the cost of each housing unit does not exceed K20, 000. The cost of any housing unit that exceeds K20, 000 will not qualify for an IBA</w:t>
      </w:r>
      <w:r w:rsidR="00155EDA" w:rsidRPr="00C931B5">
        <w:rPr>
          <w:rFonts w:ascii="Times New Roman" w:hAnsi="Times New Roman" w:cs="Times New Roman"/>
          <w:sz w:val="24"/>
          <w:szCs w:val="24"/>
        </w:rPr>
        <w:t>.</w:t>
      </w:r>
    </w:p>
    <w:p w:rsidR="00155EDA" w:rsidRPr="00C931B5" w:rsidRDefault="00155EDA" w:rsidP="00160762">
      <w:pPr>
        <w:spacing w:after="0" w:line="360" w:lineRule="auto"/>
        <w:ind w:right="14"/>
        <w:jc w:val="both"/>
        <w:rPr>
          <w:rFonts w:ascii="Times New Roman" w:hAnsi="Times New Roman" w:cs="Times New Roman"/>
          <w:sz w:val="24"/>
          <w:szCs w:val="24"/>
        </w:rPr>
      </w:pPr>
    </w:p>
    <w:p w:rsidR="00155EDA" w:rsidRPr="00C931B5" w:rsidRDefault="00155EDA" w:rsidP="00160762">
      <w:pPr>
        <w:spacing w:after="0" w:line="360" w:lineRule="auto"/>
        <w:ind w:right="14"/>
        <w:jc w:val="both"/>
        <w:rPr>
          <w:rFonts w:ascii="Times New Roman" w:hAnsi="Times New Roman" w:cs="Times New Roman"/>
          <w:b/>
          <w:sz w:val="24"/>
          <w:szCs w:val="24"/>
        </w:rPr>
      </w:pPr>
      <w:r w:rsidRPr="00C931B5">
        <w:rPr>
          <w:rFonts w:ascii="Times New Roman" w:hAnsi="Times New Roman" w:cs="Times New Roman"/>
          <w:b/>
          <w:sz w:val="24"/>
          <w:szCs w:val="24"/>
        </w:rPr>
        <w:t>NON QUALIFYING BUILDINGS</w:t>
      </w:r>
    </w:p>
    <w:p w:rsidR="00155EDA" w:rsidRPr="00C931B5" w:rsidRDefault="00155EDA"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The following do not qualify as industrial buildings:</w:t>
      </w:r>
    </w:p>
    <w:p w:rsidR="00155EDA" w:rsidRPr="00C931B5" w:rsidRDefault="00155EDA" w:rsidP="00160762">
      <w:pPr>
        <w:pStyle w:val="ListParagraph"/>
        <w:numPr>
          <w:ilvl w:val="0"/>
          <w:numId w:val="94"/>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Dwelling houses</w:t>
      </w:r>
    </w:p>
    <w:p w:rsidR="00155EDA" w:rsidRPr="00C931B5" w:rsidRDefault="00155EDA" w:rsidP="00160762">
      <w:pPr>
        <w:pStyle w:val="ListParagraph"/>
        <w:numPr>
          <w:ilvl w:val="0"/>
          <w:numId w:val="94"/>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Retail shops</w:t>
      </w:r>
    </w:p>
    <w:p w:rsidR="00155EDA" w:rsidRPr="00C931B5" w:rsidRDefault="00155EDA" w:rsidP="00160762">
      <w:pPr>
        <w:pStyle w:val="ListParagraph"/>
        <w:numPr>
          <w:ilvl w:val="0"/>
          <w:numId w:val="94"/>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Showrooms</w:t>
      </w:r>
    </w:p>
    <w:p w:rsidR="00155EDA" w:rsidRPr="00C931B5" w:rsidRDefault="00155EDA" w:rsidP="00160762">
      <w:pPr>
        <w:pStyle w:val="ListParagraph"/>
        <w:numPr>
          <w:ilvl w:val="0"/>
          <w:numId w:val="94"/>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Offices</w:t>
      </w:r>
    </w:p>
    <w:p w:rsidR="00155EDA" w:rsidRPr="00C931B5" w:rsidRDefault="00155EDA" w:rsidP="00160762">
      <w:pPr>
        <w:pStyle w:val="ListParagraph"/>
        <w:numPr>
          <w:ilvl w:val="0"/>
          <w:numId w:val="94"/>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Buildings which are used for the purposes of:</w:t>
      </w:r>
    </w:p>
    <w:p w:rsidR="00155EDA" w:rsidRPr="00C931B5" w:rsidRDefault="00155EDA" w:rsidP="00160762">
      <w:pPr>
        <w:pStyle w:val="ListParagraph"/>
        <w:numPr>
          <w:ilvl w:val="0"/>
          <w:numId w:val="95"/>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 retail trade</w:t>
      </w:r>
    </w:p>
    <w:p w:rsidR="00155EDA" w:rsidRPr="00C931B5" w:rsidRDefault="00155EDA" w:rsidP="00160762">
      <w:pPr>
        <w:pStyle w:val="ListParagraph"/>
        <w:numPr>
          <w:ilvl w:val="0"/>
          <w:numId w:val="95"/>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 repair or servicing trade</w:t>
      </w:r>
    </w:p>
    <w:p w:rsidR="00155EDA" w:rsidRPr="00C931B5" w:rsidRDefault="00155EDA" w:rsidP="00160762">
      <w:pPr>
        <w:spacing w:after="0" w:line="360" w:lineRule="auto"/>
        <w:ind w:right="14"/>
        <w:jc w:val="both"/>
        <w:rPr>
          <w:rFonts w:ascii="Times New Roman" w:hAnsi="Times New Roman" w:cs="Times New Roman"/>
          <w:sz w:val="24"/>
          <w:szCs w:val="24"/>
        </w:rPr>
      </w:pPr>
    </w:p>
    <w:p w:rsidR="00174AA7" w:rsidRPr="00C931B5" w:rsidRDefault="00174AA7" w:rsidP="00160762">
      <w:pPr>
        <w:spacing w:after="0" w:line="360" w:lineRule="auto"/>
        <w:ind w:right="14"/>
        <w:jc w:val="both"/>
        <w:rPr>
          <w:rFonts w:ascii="Times New Roman" w:hAnsi="Times New Roman" w:cs="Times New Roman"/>
          <w:sz w:val="24"/>
          <w:szCs w:val="24"/>
        </w:rPr>
      </w:pPr>
    </w:p>
    <w:p w:rsidR="008660C8" w:rsidRPr="00C931B5" w:rsidRDefault="00A23625" w:rsidP="00160762">
      <w:pPr>
        <w:spacing w:after="0" w:line="360" w:lineRule="auto"/>
        <w:ind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QUALIFYING EXPENDITURE AND ALLOWANCES</w:t>
      </w:r>
    </w:p>
    <w:p w:rsidR="00A23625"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Capital</w:t>
      </w:r>
      <w:r w:rsidR="00DC39B1" w:rsidRPr="00C931B5">
        <w:rPr>
          <w:rFonts w:ascii="Times New Roman" w:hAnsi="Times New Roman" w:cs="Times New Roman"/>
          <w:sz w:val="24"/>
          <w:szCs w:val="24"/>
          <w:lang w:val="en-GB"/>
        </w:rPr>
        <w:t xml:space="preserve"> allowances are only available </w:t>
      </w:r>
      <w:r w:rsidRPr="00C931B5">
        <w:rPr>
          <w:rFonts w:ascii="Times New Roman" w:hAnsi="Times New Roman" w:cs="Times New Roman"/>
          <w:sz w:val="24"/>
          <w:szCs w:val="24"/>
          <w:lang w:val="en-GB"/>
        </w:rPr>
        <w:t>on the actual expenditure incurred in the construction of a building less amounts of any subsidy or grant received from public funds towards the expenditure incurred.</w:t>
      </w:r>
    </w:p>
    <w:p w:rsidR="00642BCB" w:rsidRPr="00C931B5" w:rsidRDefault="00E6762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The cost of land does not qualify. However, incidental expenditure may qualify. Incidental expenditure that may qualify includes:</w:t>
      </w:r>
    </w:p>
    <w:p w:rsidR="00DC39B1" w:rsidRPr="00C931B5" w:rsidRDefault="00DC39B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Expenditure incurred on digging foundations;</w:t>
      </w:r>
    </w:p>
    <w:p w:rsidR="00DC39B1" w:rsidRPr="00C931B5" w:rsidRDefault="00DC39B1" w:rsidP="00160762">
      <w:p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lang w:val="en-GB"/>
        </w:rPr>
        <w:t>• Expenditure incurred on preparing the land</w:t>
      </w:r>
    </w:p>
    <w:p w:rsidR="00DC39B1" w:rsidRPr="00C931B5" w:rsidRDefault="005F07B6" w:rsidP="00160762">
      <w:pPr>
        <w:spacing w:after="0" w:line="360" w:lineRule="auto"/>
        <w:ind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 Architect fees </w:t>
      </w:r>
    </w:p>
    <w:p w:rsidR="00CB754D" w:rsidRPr="00C931B5" w:rsidRDefault="00CB754D" w:rsidP="00EF1CBF">
      <w:pPr>
        <w:spacing w:after="0" w:line="360" w:lineRule="auto"/>
        <w:ind w:right="14"/>
        <w:jc w:val="both"/>
        <w:rPr>
          <w:rFonts w:ascii="Times New Roman" w:hAnsi="Times New Roman" w:cs="Times New Roman"/>
          <w:b/>
          <w:bCs/>
          <w:sz w:val="24"/>
          <w:szCs w:val="24"/>
          <w:lang w:val="en-GB"/>
        </w:rPr>
      </w:pPr>
    </w:p>
    <w:p w:rsidR="00CB754D" w:rsidRPr="00C931B5" w:rsidRDefault="00CB754D"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EXAMPLE</w:t>
      </w:r>
    </w:p>
    <w:p w:rsidR="00CB754D" w:rsidRPr="00C931B5" w:rsidRDefault="00CB754D"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Champemba, who has been running a small business, constructed a building at a cost of K2</w:t>
      </w:r>
      <w:r w:rsidR="008629D8" w:rsidRPr="00C931B5">
        <w:rPr>
          <w:rFonts w:ascii="Times New Roman" w:hAnsi="Times New Roman" w:cs="Times New Roman"/>
          <w:bCs/>
          <w:sz w:val="24"/>
          <w:szCs w:val="24"/>
          <w:lang w:val="en-GB"/>
        </w:rPr>
        <w:t>,250,000</w:t>
      </w:r>
      <w:r w:rsidRPr="00C931B5">
        <w:rPr>
          <w:rFonts w:ascii="Times New Roman" w:hAnsi="Times New Roman" w:cs="Times New Roman"/>
          <w:bCs/>
          <w:sz w:val="24"/>
          <w:szCs w:val="24"/>
          <w:lang w:val="en-GB"/>
        </w:rPr>
        <w:t xml:space="preserve"> made up as shown below:</w:t>
      </w:r>
    </w:p>
    <w:p w:rsidR="008629D8"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                                                                              K</w:t>
      </w:r>
    </w:p>
    <w:p w:rsidR="008629D8"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Land                                                                 150,000</w:t>
      </w:r>
    </w:p>
    <w:p w:rsidR="00CB754D"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General administrative office                           200,000</w:t>
      </w:r>
    </w:p>
    <w:p w:rsidR="008629D8"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Engineering drawing office                              600,000</w:t>
      </w:r>
    </w:p>
    <w:p w:rsidR="008629D8"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Staff canteen                                                     400,000</w:t>
      </w:r>
    </w:p>
    <w:p w:rsidR="008629D8" w:rsidRPr="00C931B5" w:rsidRDefault="008629D8"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Factory unit                                                       </w:t>
      </w:r>
      <w:r w:rsidRPr="00C931B5">
        <w:rPr>
          <w:rFonts w:ascii="Times New Roman" w:hAnsi="Times New Roman" w:cs="Times New Roman"/>
          <w:bCs/>
          <w:sz w:val="24"/>
          <w:szCs w:val="24"/>
          <w:u w:val="single"/>
          <w:lang w:val="en-GB"/>
        </w:rPr>
        <w:t>900,000</w:t>
      </w:r>
    </w:p>
    <w:p w:rsidR="005608FF" w:rsidRPr="00C931B5" w:rsidRDefault="005608FF" w:rsidP="00160762">
      <w:pPr>
        <w:spacing w:after="0" w:line="360" w:lineRule="auto"/>
        <w:ind w:left="-360" w:right="14"/>
        <w:jc w:val="both"/>
        <w:rPr>
          <w:rFonts w:ascii="Times New Roman" w:hAnsi="Times New Roman" w:cs="Times New Roman"/>
          <w:bCs/>
          <w:sz w:val="24"/>
          <w:szCs w:val="24"/>
          <w:u w:val="double"/>
          <w:lang w:val="en-GB"/>
        </w:rPr>
      </w:pPr>
      <w:r w:rsidRPr="00C931B5">
        <w:rPr>
          <w:rFonts w:ascii="Times New Roman" w:hAnsi="Times New Roman" w:cs="Times New Roman"/>
          <w:bCs/>
          <w:sz w:val="24"/>
          <w:szCs w:val="24"/>
          <w:lang w:val="en-GB"/>
        </w:rPr>
        <w:t xml:space="preserve">Total cost                                                        </w:t>
      </w:r>
      <w:r w:rsidRPr="00C931B5">
        <w:rPr>
          <w:rFonts w:ascii="Times New Roman" w:hAnsi="Times New Roman" w:cs="Times New Roman"/>
          <w:bCs/>
          <w:sz w:val="24"/>
          <w:szCs w:val="24"/>
          <w:u w:val="double"/>
          <w:lang w:val="en-GB"/>
        </w:rPr>
        <w:t>2,250,000</w:t>
      </w:r>
    </w:p>
    <w:p w:rsidR="005608FF" w:rsidRPr="00C931B5" w:rsidRDefault="005608FF"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Required:</w:t>
      </w:r>
    </w:p>
    <w:p w:rsidR="005608FF" w:rsidRPr="00C931B5" w:rsidRDefault="005608FF"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Calculate the cost qualifying for Industrial Buildings Allowances.</w:t>
      </w:r>
    </w:p>
    <w:p w:rsidR="005608FF" w:rsidRPr="00C931B5" w:rsidRDefault="005608FF" w:rsidP="00160762">
      <w:pPr>
        <w:spacing w:after="0" w:line="360" w:lineRule="auto"/>
        <w:ind w:left="-360" w:right="14"/>
        <w:jc w:val="both"/>
        <w:rPr>
          <w:rFonts w:ascii="Times New Roman" w:hAnsi="Times New Roman" w:cs="Times New Roman"/>
          <w:bCs/>
          <w:sz w:val="24"/>
          <w:szCs w:val="24"/>
          <w:lang w:val="en-GB"/>
        </w:rPr>
      </w:pPr>
    </w:p>
    <w:p w:rsidR="005608FF" w:rsidRPr="00C931B5" w:rsidRDefault="00CB754D"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
          <w:bCs/>
          <w:sz w:val="24"/>
          <w:szCs w:val="24"/>
          <w:lang w:val="en-GB"/>
        </w:rPr>
        <w:t>SOLUTION</w:t>
      </w:r>
    </w:p>
    <w:p w:rsidR="005608FF" w:rsidRPr="00C931B5" w:rsidRDefault="005608FF" w:rsidP="00160762">
      <w:pPr>
        <w:pStyle w:val="ListParagraph"/>
        <w:numPr>
          <w:ilvl w:val="0"/>
          <w:numId w:val="110"/>
        </w:numPr>
        <w:spacing w:after="0" w:line="360" w:lineRule="auto"/>
        <w:ind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The construction cost of the building is:</w:t>
      </w:r>
    </w:p>
    <w:p w:rsidR="005608FF" w:rsidRPr="00C931B5" w:rsidRDefault="005608FF" w:rsidP="00160762">
      <w:pPr>
        <w:pStyle w:val="ListParagraph"/>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                                                             K</w:t>
      </w:r>
    </w:p>
    <w:p w:rsidR="005608FF" w:rsidRPr="00C931B5" w:rsidRDefault="005608FF" w:rsidP="00160762">
      <w:pPr>
        <w:pStyle w:val="ListParagraph"/>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Total cost                                       2,250,000</w:t>
      </w:r>
    </w:p>
    <w:p w:rsidR="005608FF" w:rsidRPr="00C931B5" w:rsidRDefault="005608FF" w:rsidP="00160762">
      <w:pPr>
        <w:pStyle w:val="ListParagraph"/>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Less cost of land                            </w:t>
      </w:r>
      <w:r w:rsidRPr="00C931B5">
        <w:rPr>
          <w:rFonts w:ascii="Times New Roman" w:hAnsi="Times New Roman" w:cs="Times New Roman"/>
          <w:bCs/>
          <w:sz w:val="24"/>
          <w:szCs w:val="24"/>
          <w:u w:val="single"/>
          <w:lang w:val="en-GB"/>
        </w:rPr>
        <w:t xml:space="preserve"> (150,000)</w:t>
      </w:r>
    </w:p>
    <w:p w:rsidR="005608FF" w:rsidRPr="00C931B5" w:rsidRDefault="005608FF" w:rsidP="00160762">
      <w:pPr>
        <w:pStyle w:val="ListParagraph"/>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Total construction cost                   </w:t>
      </w:r>
      <w:r w:rsidRPr="00C931B5">
        <w:rPr>
          <w:rFonts w:ascii="Times New Roman" w:hAnsi="Times New Roman" w:cs="Times New Roman"/>
          <w:bCs/>
          <w:sz w:val="24"/>
          <w:szCs w:val="24"/>
          <w:u w:val="double"/>
          <w:lang w:val="en-GB"/>
        </w:rPr>
        <w:t>2,100,000</w:t>
      </w:r>
    </w:p>
    <w:p w:rsidR="005608FF" w:rsidRPr="00C931B5" w:rsidRDefault="005608FF" w:rsidP="00160762">
      <w:pPr>
        <w:pStyle w:val="ListParagraph"/>
        <w:spacing w:after="0" w:line="360" w:lineRule="auto"/>
        <w:ind w:left="360" w:right="14"/>
        <w:jc w:val="both"/>
        <w:rPr>
          <w:rFonts w:ascii="Times New Roman" w:hAnsi="Times New Roman" w:cs="Times New Roman"/>
          <w:bCs/>
          <w:sz w:val="24"/>
          <w:szCs w:val="24"/>
          <w:lang w:val="en-GB"/>
        </w:rPr>
      </w:pPr>
    </w:p>
    <w:p w:rsidR="00765D0D" w:rsidRPr="00C931B5" w:rsidRDefault="005608FF" w:rsidP="00160762">
      <w:pPr>
        <w:pStyle w:val="ListParagraph"/>
        <w:numPr>
          <w:ilvl w:val="0"/>
          <w:numId w:val="110"/>
        </w:numPr>
        <w:spacing w:after="0" w:line="360" w:lineRule="auto"/>
        <w:ind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10% </w:t>
      </w:r>
      <m:oMath>
        <m:r>
          <w:rPr>
            <w:rFonts w:ascii="Cambria Math" w:hAnsi="Cambria Math" w:cs="Times New Roman"/>
            <w:sz w:val="24"/>
            <w:szCs w:val="24"/>
            <w:lang w:val="en-GB"/>
          </w:rPr>
          <m:t>×</m:t>
        </m:r>
      </m:oMath>
      <w:r w:rsidRPr="00C931B5">
        <w:rPr>
          <w:rFonts w:ascii="Times New Roman" w:hAnsi="Times New Roman" w:cs="Times New Roman"/>
          <w:bCs/>
          <w:sz w:val="24"/>
          <w:szCs w:val="24"/>
          <w:lang w:val="en-GB"/>
        </w:rPr>
        <w:t xml:space="preserve">  K2,100,000 = K210,000  </w:t>
      </w:r>
    </w:p>
    <w:p w:rsidR="005608FF" w:rsidRPr="00C931B5" w:rsidRDefault="00765D0D" w:rsidP="00160762">
      <w:pPr>
        <w:pStyle w:val="ListParagraph"/>
        <w:numPr>
          <w:ilvl w:val="0"/>
          <w:numId w:val="110"/>
        </w:numPr>
        <w:spacing w:after="0" w:line="360" w:lineRule="auto"/>
        <w:ind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The cost of the general administrative office does not exceed 10% of the total construction cost of the building. As such, the general administrative office will qualify as an industrial building. The qualifying cost will therefore be K2,100,000 consisting</w:t>
      </w:r>
      <w:r w:rsidR="005C4A12" w:rsidRPr="00C931B5">
        <w:rPr>
          <w:rFonts w:ascii="Times New Roman" w:hAnsi="Times New Roman" w:cs="Times New Roman"/>
          <w:bCs/>
          <w:sz w:val="24"/>
          <w:szCs w:val="24"/>
          <w:lang w:val="en-GB"/>
        </w:rPr>
        <w:t xml:space="preserve"> of all the buildings, which excludes the cost of land.</w:t>
      </w:r>
    </w:p>
    <w:p w:rsidR="00CB754D" w:rsidRPr="00C931B5" w:rsidRDefault="00CB754D" w:rsidP="00160762">
      <w:pPr>
        <w:spacing w:after="0" w:line="360" w:lineRule="auto"/>
        <w:ind w:left="-360" w:right="14"/>
        <w:jc w:val="both"/>
        <w:rPr>
          <w:rFonts w:ascii="Times New Roman" w:hAnsi="Times New Roman" w:cs="Times New Roman"/>
          <w:b/>
          <w:bCs/>
          <w:sz w:val="24"/>
          <w:szCs w:val="24"/>
          <w:lang w:val="en-GB"/>
        </w:rPr>
      </w:pPr>
    </w:p>
    <w:p w:rsidR="00DC39B1" w:rsidRPr="00C931B5" w:rsidRDefault="00A23625"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b/>
          <w:bCs/>
          <w:sz w:val="24"/>
          <w:szCs w:val="24"/>
          <w:lang w:val="en-GB"/>
        </w:rPr>
        <w:t>THE ALLOWANCES AVAILABLE</w:t>
      </w:r>
    </w:p>
    <w:p w:rsidR="00DC39B1" w:rsidRPr="00C931B5" w:rsidRDefault="00E67621"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There are three types of allowances available on the expenditure qualifying to be on industrial building as follows:</w:t>
      </w:r>
    </w:p>
    <w:p w:rsidR="00A23625" w:rsidRPr="00C931B5" w:rsidRDefault="00A23625" w:rsidP="00160762">
      <w:pPr>
        <w:spacing w:after="0" w:line="360" w:lineRule="auto"/>
        <w:ind w:left="-360" w:right="14"/>
        <w:jc w:val="both"/>
        <w:rPr>
          <w:rFonts w:ascii="Times New Roman" w:hAnsi="Times New Roman" w:cs="Times New Roman"/>
          <w:sz w:val="24"/>
          <w:szCs w:val="24"/>
          <w:lang w:val="en-GB"/>
        </w:rPr>
      </w:pPr>
    </w:p>
    <w:p w:rsidR="00DC39B1" w:rsidRPr="00C931B5" w:rsidRDefault="00CB754D"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b/>
          <w:bCs/>
          <w:sz w:val="24"/>
          <w:szCs w:val="24"/>
          <w:lang w:val="en-GB"/>
        </w:rPr>
        <w:t>THE INITIAL ALLOWANCE</w:t>
      </w:r>
    </w:p>
    <w:p w:rsidR="00DC39B1" w:rsidRPr="00C931B5" w:rsidRDefault="00E67621"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This is available only in the first year when the industrial building is first put to use. The rate of </w:t>
      </w:r>
      <w:r w:rsidR="00DC39B1" w:rsidRPr="00C931B5">
        <w:rPr>
          <w:rFonts w:ascii="Times New Roman" w:hAnsi="Times New Roman" w:cs="Times New Roman"/>
          <w:sz w:val="24"/>
          <w:szCs w:val="24"/>
          <w:lang w:val="en-GB"/>
        </w:rPr>
        <w:t xml:space="preserve">initial </w:t>
      </w:r>
      <w:r w:rsidR="00DC39B1" w:rsidRPr="00C931B5">
        <w:rPr>
          <w:rFonts w:ascii="Times New Roman" w:hAnsi="Times New Roman" w:cs="Times New Roman"/>
          <w:b/>
          <w:bCs/>
          <w:sz w:val="24"/>
          <w:szCs w:val="24"/>
          <w:lang w:val="en-GB"/>
        </w:rPr>
        <w:t>allowance</w:t>
      </w:r>
      <w:r w:rsidRPr="00C931B5">
        <w:rPr>
          <w:rFonts w:ascii="Times New Roman" w:hAnsi="Times New Roman" w:cs="Times New Roman"/>
          <w:sz w:val="24"/>
          <w:szCs w:val="24"/>
          <w:lang w:val="en-GB"/>
        </w:rPr>
        <w:t xml:space="preserve"> is 10% of the qualifying expenditure.</w:t>
      </w:r>
    </w:p>
    <w:p w:rsidR="00642BCB" w:rsidRPr="00C931B5" w:rsidRDefault="00E67621"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initial allowance is deductible from the qualifying cost in arriving at the income tax value at the en</w:t>
      </w:r>
      <w:r w:rsidR="00DC39B1" w:rsidRPr="00C931B5">
        <w:rPr>
          <w:rFonts w:ascii="Times New Roman" w:hAnsi="Times New Roman" w:cs="Times New Roman"/>
          <w:sz w:val="24"/>
          <w:szCs w:val="24"/>
          <w:lang w:val="en-GB"/>
        </w:rPr>
        <w:t>d</w:t>
      </w:r>
      <w:r w:rsidRPr="00C931B5">
        <w:rPr>
          <w:rFonts w:ascii="Times New Roman" w:hAnsi="Times New Roman" w:cs="Times New Roman"/>
          <w:sz w:val="24"/>
          <w:szCs w:val="24"/>
          <w:lang w:val="en-GB"/>
        </w:rPr>
        <w:t xml:space="preserve"> of the first year.</w:t>
      </w:r>
    </w:p>
    <w:p w:rsidR="00CB754D" w:rsidRPr="00C931B5" w:rsidRDefault="00CB754D" w:rsidP="00160762">
      <w:pPr>
        <w:spacing w:after="0" w:line="360" w:lineRule="auto"/>
        <w:ind w:left="-360" w:right="14"/>
        <w:jc w:val="both"/>
        <w:rPr>
          <w:rFonts w:ascii="Times New Roman" w:hAnsi="Times New Roman" w:cs="Times New Roman"/>
          <w:sz w:val="24"/>
          <w:szCs w:val="24"/>
          <w:lang w:val="en-GB"/>
        </w:rPr>
      </w:pPr>
    </w:p>
    <w:p w:rsidR="00FD4684" w:rsidRPr="00C931B5" w:rsidRDefault="00CB754D"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THE INVESTMENT ALLOWANCE</w:t>
      </w:r>
    </w:p>
    <w:p w:rsidR="00270A27" w:rsidRPr="00C931B5" w:rsidRDefault="00270A27" w:rsidP="00160762">
      <w:pPr>
        <w:spacing w:after="0" w:line="360" w:lineRule="auto"/>
        <w:ind w:left="-360" w:right="14"/>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This is available also only in the first year at the rate of 10% of the qualifying expenditure. The </w:t>
      </w:r>
      <w:r w:rsidR="00FD4684" w:rsidRPr="00C931B5">
        <w:rPr>
          <w:rFonts w:ascii="Times New Roman" w:hAnsi="Times New Roman" w:cs="Times New Roman"/>
          <w:sz w:val="24"/>
          <w:szCs w:val="24"/>
          <w:lang w:val="en-GB"/>
        </w:rPr>
        <w:t>allowance is</w:t>
      </w:r>
      <w:r w:rsidRPr="00C931B5">
        <w:rPr>
          <w:rFonts w:ascii="Times New Roman" w:hAnsi="Times New Roman" w:cs="Times New Roman"/>
          <w:sz w:val="24"/>
          <w:szCs w:val="24"/>
          <w:lang w:val="en-GB"/>
        </w:rPr>
        <w:t xml:space="preserve"> given against the profits of the first year. It is not deductible from the qualifying cost in arriving at the income tax value at the end of the first year. Only newly constructed buildings qualify for this </w:t>
      </w:r>
      <w:r w:rsidR="00FD4684" w:rsidRPr="00C931B5">
        <w:rPr>
          <w:rFonts w:ascii="Times New Roman" w:hAnsi="Times New Roman" w:cs="Times New Roman"/>
          <w:sz w:val="24"/>
          <w:szCs w:val="24"/>
          <w:lang w:val="en-GB"/>
        </w:rPr>
        <w:t>allowance</w:t>
      </w:r>
      <w:r w:rsidRPr="00C931B5">
        <w:rPr>
          <w:rFonts w:ascii="Times New Roman" w:hAnsi="Times New Roman" w:cs="Times New Roman"/>
          <w:sz w:val="24"/>
          <w:szCs w:val="24"/>
          <w:lang w:val="en-GB"/>
        </w:rPr>
        <w:t>.</w:t>
      </w:r>
    </w:p>
    <w:p w:rsidR="003E4786" w:rsidRPr="00C931B5" w:rsidRDefault="003E4786" w:rsidP="00160762">
      <w:pPr>
        <w:spacing w:after="0" w:line="360" w:lineRule="auto"/>
        <w:ind w:left="-360" w:right="14"/>
        <w:jc w:val="both"/>
        <w:rPr>
          <w:rFonts w:ascii="Times New Roman" w:hAnsi="Times New Roman" w:cs="Times New Roman"/>
          <w:sz w:val="24"/>
          <w:szCs w:val="24"/>
          <w:lang w:val="en-GB"/>
        </w:rPr>
      </w:pPr>
    </w:p>
    <w:p w:rsidR="0082686D" w:rsidRDefault="0082686D" w:rsidP="00160762">
      <w:pPr>
        <w:spacing w:after="0" w:line="360" w:lineRule="auto"/>
        <w:ind w:left="-360" w:right="14"/>
        <w:jc w:val="both"/>
        <w:rPr>
          <w:rFonts w:ascii="Times New Roman" w:hAnsi="Times New Roman" w:cs="Times New Roman"/>
          <w:b/>
          <w:bCs/>
          <w:sz w:val="24"/>
          <w:szCs w:val="24"/>
          <w:lang w:val="en-GB"/>
        </w:rPr>
      </w:pPr>
    </w:p>
    <w:p w:rsidR="003E4786" w:rsidRDefault="003E4786"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THE WEAR AND TEAR ALLOWANCE</w:t>
      </w:r>
    </w:p>
    <w:p w:rsidR="0082686D" w:rsidRPr="00C931B5" w:rsidRDefault="0082686D" w:rsidP="00160762">
      <w:pPr>
        <w:spacing w:after="0" w:line="360" w:lineRule="auto"/>
        <w:ind w:left="-360" w:right="14"/>
        <w:jc w:val="both"/>
        <w:rPr>
          <w:rFonts w:ascii="Times New Roman" w:hAnsi="Times New Roman" w:cs="Times New Roman"/>
          <w:b/>
          <w:bCs/>
          <w:sz w:val="24"/>
          <w:szCs w:val="24"/>
          <w:lang w:val="en-GB"/>
        </w:rPr>
      </w:pPr>
    </w:p>
    <w:p w:rsidR="003E4786" w:rsidRPr="00C931B5" w:rsidRDefault="00270A27"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This is available at the rate of 5% on the qualifying expenditure. The allowance is available starting from the first year to the year immediately before that in which the building is disposed off.</w:t>
      </w:r>
    </w:p>
    <w:p w:rsidR="003E4786" w:rsidRPr="00C931B5" w:rsidRDefault="00270A27"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Where a building is used for qualifying purposes for part of the year and</w:t>
      </w:r>
      <w:r w:rsidR="003E4786" w:rsidRPr="00C931B5">
        <w:rPr>
          <w:rFonts w:ascii="Times New Roman" w:hAnsi="Times New Roman" w:cs="Times New Roman"/>
          <w:bCs/>
          <w:sz w:val="24"/>
          <w:szCs w:val="24"/>
          <w:lang w:val="en-GB"/>
        </w:rPr>
        <w:t xml:space="preserve"> for non-qualifying purposes of </w:t>
      </w:r>
      <w:r w:rsidRPr="00C931B5">
        <w:rPr>
          <w:rFonts w:ascii="Times New Roman" w:hAnsi="Times New Roman" w:cs="Times New Roman"/>
          <w:bCs/>
          <w:sz w:val="24"/>
          <w:szCs w:val="24"/>
          <w:lang w:val="en-GB"/>
        </w:rPr>
        <w:t>the other part, then that building should be treated as if it were in use for only qualifying purpose throughout the year. The wear and tear atk5Wance would then be given in the normal way.</w:t>
      </w:r>
    </w:p>
    <w:p w:rsidR="00270A27"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Buildings are not pooled in any way. Each building is dealt with on an individual basis.</w:t>
      </w:r>
    </w:p>
    <w:p w:rsidR="003E4786" w:rsidRPr="00C931B5" w:rsidRDefault="003E4786" w:rsidP="00160762">
      <w:pPr>
        <w:spacing w:after="0" w:line="360" w:lineRule="auto"/>
        <w:ind w:left="-360" w:right="14"/>
        <w:jc w:val="both"/>
        <w:rPr>
          <w:rFonts w:ascii="Times New Roman" w:hAnsi="Times New Roman" w:cs="Times New Roman"/>
          <w:bCs/>
          <w:sz w:val="24"/>
          <w:szCs w:val="24"/>
          <w:lang w:val="en-GB"/>
        </w:rPr>
      </w:pPr>
    </w:p>
    <w:p w:rsidR="003E4786" w:rsidRPr="00C931B5" w:rsidRDefault="003E4786"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EXAMPLE</w:t>
      </w:r>
    </w:p>
    <w:p w:rsidR="003E4786" w:rsidRPr="00C931B5" w:rsidRDefault="007D5C8F"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Alex Chisha</w:t>
      </w:r>
      <w:r w:rsidR="00D76079" w:rsidRPr="00C931B5">
        <w:rPr>
          <w:rFonts w:ascii="Times New Roman" w:hAnsi="Times New Roman" w:cs="Times New Roman"/>
          <w:bCs/>
          <w:sz w:val="24"/>
          <w:szCs w:val="24"/>
          <w:lang w:val="en-GB"/>
        </w:rPr>
        <w:t xml:space="preserve"> constructed a new building at a cost of K500,000 including land costingK90, 000 at the start of the tax year 2020.</w:t>
      </w:r>
      <w:r w:rsidR="001C272A" w:rsidRPr="00C931B5">
        <w:rPr>
          <w:rFonts w:ascii="Times New Roman" w:hAnsi="Times New Roman" w:cs="Times New Roman"/>
          <w:bCs/>
          <w:sz w:val="24"/>
          <w:szCs w:val="24"/>
          <w:lang w:val="en-GB"/>
        </w:rPr>
        <w:t xml:space="preserve"> The building qualities as an Industrial building for income tax purposes.</w:t>
      </w:r>
    </w:p>
    <w:p w:rsidR="001C272A" w:rsidRPr="00C931B5" w:rsidRDefault="001C272A"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During the charge year 2020, Mr Chisaha’s tax adjusted business profit before capital allowances was K106,000.</w:t>
      </w:r>
    </w:p>
    <w:p w:rsidR="001C272A" w:rsidRPr="00C931B5" w:rsidRDefault="001C272A" w:rsidP="00160762">
      <w:pPr>
        <w:spacing w:after="0" w:line="360" w:lineRule="auto"/>
        <w:ind w:left="-360" w:right="14"/>
        <w:jc w:val="both"/>
        <w:rPr>
          <w:rFonts w:ascii="Times New Roman" w:hAnsi="Times New Roman" w:cs="Times New Roman"/>
          <w:bCs/>
          <w:sz w:val="24"/>
          <w:szCs w:val="24"/>
          <w:lang w:val="en-GB"/>
        </w:rPr>
      </w:pPr>
    </w:p>
    <w:p w:rsidR="001C272A" w:rsidRPr="00C931B5" w:rsidRDefault="001C272A"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Required:</w:t>
      </w:r>
    </w:p>
    <w:p w:rsidR="001C272A" w:rsidRPr="00C931B5" w:rsidRDefault="001C272A"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Calculate the capital allowances claimable by Mr Chisha for 2020 and the final amount of taxable business profit for the same year.</w:t>
      </w:r>
    </w:p>
    <w:p w:rsidR="001C272A" w:rsidRPr="00C931B5" w:rsidRDefault="001C272A" w:rsidP="00160762">
      <w:pPr>
        <w:spacing w:after="0" w:line="360" w:lineRule="auto"/>
        <w:ind w:left="-360" w:right="14"/>
        <w:jc w:val="both"/>
        <w:rPr>
          <w:rFonts w:ascii="Times New Roman" w:hAnsi="Times New Roman" w:cs="Times New Roman"/>
          <w:bCs/>
          <w:sz w:val="24"/>
          <w:szCs w:val="24"/>
          <w:lang w:val="en-GB"/>
        </w:rPr>
      </w:pPr>
    </w:p>
    <w:p w:rsidR="001C272A" w:rsidRPr="00C931B5" w:rsidRDefault="001C272A"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SOLUTION</w:t>
      </w:r>
    </w:p>
    <w:p w:rsidR="00F86851" w:rsidRPr="00C931B5" w:rsidRDefault="00F86851"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The qualifying cost of the building is:</w:t>
      </w:r>
    </w:p>
    <w:p w:rsidR="00F86851" w:rsidRPr="00C931B5" w:rsidRDefault="00F86851"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                                                                       K</w:t>
      </w:r>
    </w:p>
    <w:p w:rsidR="00F86851" w:rsidRPr="00C931B5" w:rsidRDefault="00F86851"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Total cost including land                          500,000</w:t>
      </w:r>
    </w:p>
    <w:p w:rsidR="007D5C8F" w:rsidRPr="00C931B5" w:rsidRDefault="00F86851"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Less cost of land                                       </w:t>
      </w:r>
      <w:r w:rsidRPr="00C931B5">
        <w:rPr>
          <w:rFonts w:ascii="Times New Roman" w:hAnsi="Times New Roman" w:cs="Times New Roman"/>
          <w:bCs/>
          <w:sz w:val="24"/>
          <w:szCs w:val="24"/>
          <w:u w:val="single"/>
          <w:lang w:val="en-GB"/>
        </w:rPr>
        <w:t>(90,000)</w:t>
      </w:r>
    </w:p>
    <w:p w:rsidR="002368BE" w:rsidRDefault="00F86851" w:rsidP="00160762">
      <w:pPr>
        <w:spacing w:after="0" w:line="360" w:lineRule="auto"/>
        <w:ind w:left="-360" w:right="14"/>
        <w:jc w:val="both"/>
        <w:rPr>
          <w:rFonts w:ascii="Times New Roman" w:hAnsi="Times New Roman" w:cs="Times New Roman"/>
          <w:bCs/>
          <w:sz w:val="24"/>
          <w:szCs w:val="24"/>
          <w:u w:val="double"/>
          <w:lang w:val="en-GB"/>
        </w:rPr>
      </w:pPr>
      <w:r w:rsidRPr="00C931B5">
        <w:rPr>
          <w:rFonts w:ascii="Times New Roman" w:hAnsi="Times New Roman" w:cs="Times New Roman"/>
          <w:bCs/>
          <w:sz w:val="24"/>
          <w:szCs w:val="24"/>
          <w:lang w:val="en-GB"/>
        </w:rPr>
        <w:t xml:space="preserve">Qualifying cost                                         </w:t>
      </w:r>
      <w:r w:rsidRPr="00C931B5">
        <w:rPr>
          <w:rFonts w:ascii="Times New Roman" w:hAnsi="Times New Roman" w:cs="Times New Roman"/>
          <w:bCs/>
          <w:sz w:val="24"/>
          <w:szCs w:val="24"/>
          <w:u w:val="double"/>
          <w:lang w:val="en-GB"/>
        </w:rPr>
        <w:t>410,000</w:t>
      </w:r>
    </w:p>
    <w:p w:rsidR="00EF1CBF" w:rsidRDefault="00EF1CBF" w:rsidP="00160762">
      <w:pPr>
        <w:spacing w:after="0" w:line="360" w:lineRule="auto"/>
        <w:ind w:left="-360" w:right="14"/>
        <w:jc w:val="both"/>
        <w:rPr>
          <w:rFonts w:ascii="Times New Roman" w:hAnsi="Times New Roman" w:cs="Times New Roman"/>
          <w:bCs/>
          <w:sz w:val="24"/>
          <w:szCs w:val="24"/>
          <w:u w:val="double"/>
          <w:lang w:val="en-GB"/>
        </w:rPr>
      </w:pPr>
    </w:p>
    <w:p w:rsidR="00EF1CBF" w:rsidRDefault="00EF1CBF" w:rsidP="00160762">
      <w:pPr>
        <w:spacing w:after="0" w:line="360" w:lineRule="auto"/>
        <w:ind w:left="-360" w:right="14"/>
        <w:jc w:val="both"/>
        <w:rPr>
          <w:rFonts w:ascii="Times New Roman" w:hAnsi="Times New Roman" w:cs="Times New Roman"/>
          <w:bCs/>
          <w:sz w:val="24"/>
          <w:szCs w:val="24"/>
          <w:u w:val="double"/>
          <w:lang w:val="en-GB"/>
        </w:rPr>
      </w:pPr>
    </w:p>
    <w:p w:rsidR="00EF1CBF" w:rsidRDefault="00EF1CBF" w:rsidP="00160762">
      <w:pPr>
        <w:spacing w:after="0" w:line="360" w:lineRule="auto"/>
        <w:ind w:left="-360" w:right="14"/>
        <w:jc w:val="both"/>
        <w:rPr>
          <w:rFonts w:ascii="Times New Roman" w:hAnsi="Times New Roman" w:cs="Times New Roman"/>
          <w:bCs/>
          <w:sz w:val="24"/>
          <w:szCs w:val="24"/>
          <w:u w:val="double"/>
          <w:lang w:val="en-GB"/>
        </w:rPr>
      </w:pPr>
    </w:p>
    <w:p w:rsidR="00EF1CBF" w:rsidRDefault="00EF1CBF" w:rsidP="00160762">
      <w:pPr>
        <w:spacing w:after="0" w:line="360" w:lineRule="auto"/>
        <w:ind w:left="-360" w:right="14"/>
        <w:jc w:val="both"/>
        <w:rPr>
          <w:rFonts w:ascii="Times New Roman" w:hAnsi="Times New Roman" w:cs="Times New Roman"/>
          <w:bCs/>
          <w:sz w:val="24"/>
          <w:szCs w:val="24"/>
          <w:u w:val="double"/>
          <w:lang w:val="en-GB"/>
        </w:rPr>
      </w:pPr>
    </w:p>
    <w:p w:rsidR="00A97EC2" w:rsidRDefault="00A97EC2" w:rsidP="00A97EC2">
      <w:pPr>
        <w:spacing w:after="0" w:line="360" w:lineRule="auto"/>
        <w:ind w:right="14"/>
        <w:jc w:val="both"/>
        <w:rPr>
          <w:rFonts w:ascii="Times New Roman" w:hAnsi="Times New Roman" w:cs="Times New Roman"/>
          <w:bCs/>
          <w:sz w:val="24"/>
          <w:szCs w:val="24"/>
          <w:u w:val="double"/>
          <w:lang w:val="en-GB"/>
        </w:rPr>
      </w:pPr>
    </w:p>
    <w:p w:rsidR="00F86851" w:rsidRPr="00C931B5" w:rsidRDefault="00F86851" w:rsidP="00A97EC2">
      <w:pPr>
        <w:spacing w:after="0" w:line="360" w:lineRule="auto"/>
        <w:ind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COMPUTATION OF INDUSTRIAL BUILDINGS ALLOWABLE FOR 2020</w:t>
      </w:r>
    </w:p>
    <w:p w:rsidR="00F86851" w:rsidRPr="00C931B5" w:rsidRDefault="005E4F90"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 xml:space="preserve">                                                                                                  Industrial Buildings</w:t>
      </w:r>
    </w:p>
    <w:p w:rsidR="005E4F90" w:rsidRPr="00C931B5" w:rsidRDefault="005E4F90"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 xml:space="preserve">                                                                          Value                      Allowance</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                                                                             K                            K</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Qualifying cost                                                410,000</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Wear and tear allowance</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(5% </w:t>
      </w:r>
      <m:oMath>
        <m:r>
          <w:rPr>
            <w:rFonts w:ascii="Cambria Math" w:hAnsi="Cambria Math" w:cs="Times New Roman"/>
            <w:sz w:val="24"/>
            <w:szCs w:val="24"/>
            <w:lang w:val="en-GB"/>
          </w:rPr>
          <m:t>×</m:t>
        </m:r>
      </m:oMath>
      <w:r w:rsidRPr="00C931B5">
        <w:rPr>
          <w:rFonts w:ascii="Times New Roman" w:hAnsi="Times New Roman" w:cs="Times New Roman"/>
          <w:bCs/>
          <w:sz w:val="24"/>
          <w:szCs w:val="24"/>
          <w:lang w:val="en-GB"/>
        </w:rPr>
        <w:t xml:space="preserve"> K410,000)                                           (20,500)                    20,500</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Initial allowance</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(10% </w:t>
      </w:r>
      <m:oMath>
        <m:r>
          <w:rPr>
            <w:rFonts w:ascii="Cambria Math" w:hAnsi="Cambria Math" w:cs="Times New Roman"/>
            <w:sz w:val="24"/>
            <w:szCs w:val="24"/>
            <w:lang w:val="en-GB"/>
          </w:rPr>
          <m:t>×</m:t>
        </m:r>
      </m:oMath>
      <w:r w:rsidRPr="00C931B5">
        <w:rPr>
          <w:rFonts w:ascii="Times New Roman" w:hAnsi="Times New Roman" w:cs="Times New Roman"/>
          <w:bCs/>
          <w:sz w:val="24"/>
          <w:szCs w:val="24"/>
          <w:lang w:val="en-GB"/>
        </w:rPr>
        <w:t xml:space="preserve"> K410,000)                                        (41,000)                     41,000</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Investment allowance</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(10% </w:t>
      </w:r>
      <m:oMath>
        <m:r>
          <w:rPr>
            <w:rFonts w:ascii="Cambria Math" w:hAnsi="Cambria Math" w:cs="Times New Roman"/>
            <w:sz w:val="24"/>
            <w:szCs w:val="24"/>
            <w:lang w:val="en-GB"/>
          </w:rPr>
          <m:t>×</m:t>
        </m:r>
      </m:oMath>
      <w:r w:rsidRPr="00C931B5">
        <w:rPr>
          <w:rFonts w:ascii="Times New Roman" w:hAnsi="Times New Roman" w:cs="Times New Roman"/>
          <w:bCs/>
          <w:sz w:val="24"/>
          <w:szCs w:val="24"/>
          <w:lang w:val="en-GB"/>
        </w:rPr>
        <w:t xml:space="preserve"> K410,000)                                                                           41,000</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Income tax value c/f</w:t>
      </w:r>
      <w:r w:rsidR="0082686D">
        <w:rPr>
          <w:rFonts w:ascii="Times New Roman" w:hAnsi="Times New Roman" w:cs="Times New Roman"/>
          <w:bCs/>
          <w:sz w:val="24"/>
          <w:szCs w:val="24"/>
          <w:lang w:val="en-GB"/>
        </w:rPr>
        <w:t xml:space="preserve">                                       </w:t>
      </w:r>
      <w:r w:rsidRPr="00C931B5">
        <w:rPr>
          <w:rFonts w:ascii="Times New Roman" w:hAnsi="Times New Roman" w:cs="Times New Roman"/>
          <w:bCs/>
          <w:sz w:val="24"/>
          <w:szCs w:val="24"/>
          <w:u w:val="double"/>
          <w:lang w:val="en-GB"/>
        </w:rPr>
        <w:t>348,500</w:t>
      </w:r>
    </w:p>
    <w:p w:rsidR="005E4F90" w:rsidRPr="00C931B5" w:rsidRDefault="005E4F90" w:rsidP="00160762">
      <w:pPr>
        <w:spacing w:after="0" w:line="360" w:lineRule="auto"/>
        <w:ind w:left="-360" w:right="14"/>
        <w:jc w:val="both"/>
        <w:rPr>
          <w:rFonts w:ascii="Times New Roman" w:hAnsi="Times New Roman" w:cs="Times New Roman"/>
          <w:bCs/>
          <w:sz w:val="24"/>
          <w:szCs w:val="24"/>
          <w:u w:val="double"/>
          <w:lang w:val="en-GB"/>
        </w:rPr>
      </w:pPr>
      <w:r w:rsidRPr="00C931B5">
        <w:rPr>
          <w:rFonts w:ascii="Times New Roman" w:hAnsi="Times New Roman" w:cs="Times New Roman"/>
          <w:bCs/>
          <w:sz w:val="24"/>
          <w:szCs w:val="24"/>
          <w:lang w:val="en-GB"/>
        </w:rPr>
        <w:t xml:space="preserve">Total capital allowance                                                                  </w:t>
      </w:r>
      <w:r w:rsidRPr="00C931B5">
        <w:rPr>
          <w:rFonts w:ascii="Times New Roman" w:hAnsi="Times New Roman" w:cs="Times New Roman"/>
          <w:bCs/>
          <w:sz w:val="24"/>
          <w:szCs w:val="24"/>
          <w:u w:val="double"/>
          <w:lang w:val="en-GB"/>
        </w:rPr>
        <w:t>102,500</w:t>
      </w:r>
    </w:p>
    <w:p w:rsidR="005E4F90" w:rsidRPr="00C931B5" w:rsidRDefault="005E4F90" w:rsidP="00160762">
      <w:pPr>
        <w:spacing w:after="0" w:line="360" w:lineRule="auto"/>
        <w:ind w:left="-360" w:right="14"/>
        <w:jc w:val="both"/>
        <w:rPr>
          <w:rFonts w:ascii="Times New Roman" w:hAnsi="Times New Roman" w:cs="Times New Roman"/>
          <w:bCs/>
          <w:sz w:val="24"/>
          <w:szCs w:val="24"/>
          <w:lang w:val="en-GB"/>
        </w:rPr>
      </w:pPr>
    </w:p>
    <w:p w:rsidR="002368BE" w:rsidRPr="00C931B5" w:rsidRDefault="002368BE"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LOW COST HOUSING ALLOWANCES</w:t>
      </w:r>
    </w:p>
    <w:p w:rsidR="003C2F36" w:rsidRPr="00C931B5" w:rsidRDefault="003C2F36" w:rsidP="00160762">
      <w:pPr>
        <w:spacing w:after="0" w:line="360" w:lineRule="auto"/>
        <w:ind w:left="-360" w:right="14"/>
        <w:jc w:val="both"/>
        <w:rPr>
          <w:rFonts w:ascii="Times New Roman" w:hAnsi="Times New Roman" w:cs="Times New Roman"/>
          <w:b/>
          <w:bCs/>
          <w:sz w:val="24"/>
          <w:szCs w:val="24"/>
          <w:lang w:val="en-GB"/>
        </w:rPr>
      </w:pPr>
    </w:p>
    <w:p w:rsidR="00B74C9B" w:rsidRPr="00C931B5" w:rsidRDefault="002368BE"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Low cost housing qualifies for IBAs in the form wear and tear allowances. The rate of wear and tear allowance is 10% on cost. The initial allowances and investment allowances are available at the rate of 10% on cost in the first year only on newly constructed low cost housing.</w:t>
      </w:r>
    </w:p>
    <w:p w:rsidR="00B74C9B"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A housing unit may be a separate building complete in itself or part of a larger building. Where the housing units are flats. </w:t>
      </w:r>
      <w:r w:rsidR="00B74C9B" w:rsidRPr="00C931B5">
        <w:rPr>
          <w:rFonts w:ascii="Times New Roman" w:hAnsi="Times New Roman" w:cs="Times New Roman"/>
          <w:bCs/>
          <w:sz w:val="24"/>
          <w:szCs w:val="24"/>
          <w:lang w:val="en-GB"/>
        </w:rPr>
        <w:t>Then</w:t>
      </w:r>
      <w:r w:rsidRPr="00C931B5">
        <w:rPr>
          <w:rFonts w:ascii="Times New Roman" w:hAnsi="Times New Roman" w:cs="Times New Roman"/>
          <w:bCs/>
          <w:sz w:val="24"/>
          <w:szCs w:val="24"/>
          <w:lang w:val="en-GB"/>
        </w:rPr>
        <w:t xml:space="preserve"> each flat would be a housing unit for capital allowances purposes.</w:t>
      </w:r>
    </w:p>
    <w:p w:rsidR="00B74C9B" w:rsidRPr="00C931B5" w:rsidRDefault="00B74C9B" w:rsidP="00160762">
      <w:pPr>
        <w:spacing w:after="0" w:line="360" w:lineRule="auto"/>
        <w:ind w:left="-360" w:right="14"/>
        <w:jc w:val="both"/>
        <w:rPr>
          <w:rFonts w:ascii="Times New Roman" w:hAnsi="Times New Roman" w:cs="Times New Roman"/>
          <w:bCs/>
          <w:sz w:val="24"/>
          <w:szCs w:val="24"/>
          <w:lang w:val="en-GB"/>
        </w:rPr>
      </w:pPr>
    </w:p>
    <w:p w:rsidR="003C2F36" w:rsidRPr="00C931B5" w:rsidRDefault="003C2F36"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
          <w:bCs/>
          <w:sz w:val="24"/>
          <w:szCs w:val="24"/>
          <w:lang w:val="en-GB"/>
        </w:rPr>
        <w:t>DISPOSAL OF INDUSTRIAL BUILDINGS</w:t>
      </w:r>
    </w:p>
    <w:p w:rsidR="003C2F36" w:rsidRPr="00C931B5" w:rsidRDefault="003C2F36" w:rsidP="00160762">
      <w:pPr>
        <w:spacing w:after="0" w:line="360" w:lineRule="auto"/>
        <w:ind w:left="-360" w:right="14"/>
        <w:jc w:val="both"/>
        <w:rPr>
          <w:rFonts w:ascii="Times New Roman" w:hAnsi="Times New Roman" w:cs="Times New Roman"/>
          <w:b/>
          <w:bCs/>
          <w:sz w:val="24"/>
          <w:szCs w:val="24"/>
          <w:lang w:val="en-GB"/>
        </w:rPr>
      </w:pPr>
    </w:p>
    <w:p w:rsidR="003C2F36" w:rsidRPr="00C931B5" w:rsidRDefault="00270A27"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When an industrial</w:t>
      </w:r>
      <w:r w:rsidR="003C2F36" w:rsidRPr="00C931B5">
        <w:rPr>
          <w:rFonts w:ascii="Times New Roman" w:hAnsi="Times New Roman" w:cs="Times New Roman"/>
          <w:bCs/>
          <w:sz w:val="24"/>
          <w:szCs w:val="24"/>
          <w:lang w:val="en-GB"/>
        </w:rPr>
        <w:t xml:space="preserve"> building is disposed of,</w:t>
      </w:r>
      <w:r w:rsidRPr="00C931B5">
        <w:rPr>
          <w:rFonts w:ascii="Times New Roman" w:hAnsi="Times New Roman" w:cs="Times New Roman"/>
          <w:bCs/>
          <w:sz w:val="24"/>
          <w:szCs w:val="24"/>
          <w:lang w:val="en-GB"/>
        </w:rPr>
        <w:t xml:space="preserve"> the disposal value should be matched with the income tax value at the start of the tax year in which the disposal takes place. The wear and tear allowance is not available in the year of disposal like in the case of implements, plant and machinery, the result </w:t>
      </w:r>
      <w:r w:rsidR="00B74C9B" w:rsidRPr="00C931B5">
        <w:rPr>
          <w:rFonts w:ascii="Times New Roman" w:hAnsi="Times New Roman" w:cs="Times New Roman"/>
          <w:bCs/>
          <w:sz w:val="24"/>
          <w:szCs w:val="24"/>
          <w:lang w:val="en-GB"/>
        </w:rPr>
        <w:t>will, be</w:t>
      </w:r>
      <w:r w:rsidRPr="00C931B5">
        <w:rPr>
          <w:rFonts w:ascii="Times New Roman" w:hAnsi="Times New Roman" w:cs="Times New Roman"/>
          <w:bCs/>
          <w:sz w:val="24"/>
          <w:szCs w:val="24"/>
          <w:lang w:val="en-GB"/>
        </w:rPr>
        <w:t xml:space="preserve"> a balancing allowance or a balancing charge. The balancing allowance arises when the disposal proceeds are less than the income tax value at the start of the tax year in which the disposal takes place, On the other hand, a balancing charge arises when the disposal proceeds are more than the income tax value at the start of the tax year in which the disposal takes place.</w:t>
      </w:r>
    </w:p>
    <w:p w:rsidR="003C2F36" w:rsidRPr="00C931B5" w:rsidRDefault="003C2F36" w:rsidP="00160762">
      <w:pPr>
        <w:spacing w:after="0" w:line="360" w:lineRule="auto"/>
        <w:ind w:left="-360" w:right="14"/>
        <w:jc w:val="both"/>
        <w:rPr>
          <w:rFonts w:ascii="Times New Roman" w:hAnsi="Times New Roman" w:cs="Times New Roman"/>
          <w:b/>
          <w:bCs/>
          <w:sz w:val="24"/>
          <w:szCs w:val="24"/>
          <w:lang w:val="en-GB"/>
        </w:rPr>
      </w:pPr>
    </w:p>
    <w:p w:rsidR="00270A27"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The buyer of a used building gets only wear and tear allowances at 5% on the cost of the building to him or her. Initial ---allowances and investmen</w:t>
      </w:r>
      <w:r w:rsidR="00B74C9B" w:rsidRPr="00C931B5">
        <w:rPr>
          <w:rFonts w:ascii="Times New Roman" w:hAnsi="Times New Roman" w:cs="Times New Roman"/>
          <w:bCs/>
          <w:sz w:val="24"/>
          <w:szCs w:val="24"/>
          <w:lang w:val="en-GB"/>
        </w:rPr>
        <w:t xml:space="preserve">t allowances are not available </w:t>
      </w:r>
      <w:r w:rsidRPr="00C931B5">
        <w:rPr>
          <w:rFonts w:ascii="Times New Roman" w:hAnsi="Times New Roman" w:cs="Times New Roman"/>
          <w:bCs/>
          <w:sz w:val="24"/>
          <w:szCs w:val="24"/>
          <w:lang w:val="en-GB"/>
        </w:rPr>
        <w:t>on used buildings. These two allowances are only available on newly constructed buildings.</w:t>
      </w:r>
    </w:p>
    <w:p w:rsidR="00452F4E" w:rsidRPr="00C931B5" w:rsidRDefault="00452F4E" w:rsidP="00160762">
      <w:pPr>
        <w:spacing w:after="0" w:line="360" w:lineRule="auto"/>
        <w:ind w:left="-360" w:right="14"/>
        <w:jc w:val="both"/>
        <w:rPr>
          <w:rFonts w:ascii="Times New Roman" w:hAnsi="Times New Roman" w:cs="Times New Roman"/>
          <w:bCs/>
          <w:sz w:val="24"/>
          <w:szCs w:val="24"/>
          <w:lang w:val="en-GB"/>
        </w:rPr>
      </w:pPr>
    </w:p>
    <w:p w:rsidR="00452F4E" w:rsidRPr="00C931B5" w:rsidRDefault="00452F4E"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DISPOSAL OF LOW COST HOUSING</w:t>
      </w:r>
    </w:p>
    <w:p w:rsidR="00270A27"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When there is a disposal of low cost housing, a balancing allowance or charge is computed in the same way as in the case of any other industrial building. The buyer of used low cost housing gets wear a tear allowances on the purchase price paid. Initial allowances</w:t>
      </w:r>
      <w:r w:rsidR="00452F4E" w:rsidRPr="00C931B5">
        <w:rPr>
          <w:rFonts w:ascii="Times New Roman" w:hAnsi="Times New Roman" w:cs="Times New Roman"/>
          <w:bCs/>
          <w:sz w:val="24"/>
          <w:szCs w:val="24"/>
          <w:lang w:val="en-GB"/>
        </w:rPr>
        <w:t xml:space="preserve"> and investment allowances are </w:t>
      </w:r>
      <w:r w:rsidRPr="00C931B5">
        <w:rPr>
          <w:rFonts w:ascii="Times New Roman" w:hAnsi="Times New Roman" w:cs="Times New Roman"/>
          <w:bCs/>
          <w:sz w:val="24"/>
          <w:szCs w:val="24"/>
          <w:lang w:val="en-GB"/>
        </w:rPr>
        <w:t>available on used low cost housing.</w:t>
      </w:r>
    </w:p>
    <w:p w:rsidR="006970EC" w:rsidRPr="00C931B5" w:rsidRDefault="006970EC" w:rsidP="00160762">
      <w:pPr>
        <w:spacing w:after="0" w:line="360" w:lineRule="auto"/>
        <w:ind w:left="-360" w:right="14"/>
        <w:jc w:val="both"/>
        <w:rPr>
          <w:rFonts w:ascii="Times New Roman" w:hAnsi="Times New Roman" w:cs="Times New Roman"/>
          <w:bCs/>
          <w:sz w:val="24"/>
          <w:szCs w:val="24"/>
          <w:lang w:val="en-GB"/>
        </w:rPr>
      </w:pPr>
    </w:p>
    <w:p w:rsidR="006970EC" w:rsidRPr="00C931B5" w:rsidRDefault="006970EC"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COMMERCIAL BUILDINGS</w:t>
      </w:r>
    </w:p>
    <w:p w:rsidR="006970EC" w:rsidRPr="00C931B5" w:rsidRDefault="00270A27"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 xml:space="preserve">A commercial building has been defined as to mean a building or structure or part thereof, which </w:t>
      </w:r>
      <w:r w:rsidR="006970EC" w:rsidRPr="00C931B5">
        <w:rPr>
          <w:rFonts w:ascii="Times New Roman" w:hAnsi="Times New Roman" w:cs="Times New Roman"/>
          <w:bCs/>
          <w:sz w:val="24"/>
          <w:szCs w:val="24"/>
          <w:lang w:val="en-GB"/>
        </w:rPr>
        <w:t xml:space="preserve">is an industrial building, </w:t>
      </w:r>
      <w:r w:rsidRPr="00C931B5">
        <w:rPr>
          <w:rFonts w:ascii="Times New Roman" w:hAnsi="Times New Roman" w:cs="Times New Roman"/>
          <w:bCs/>
          <w:sz w:val="24"/>
          <w:szCs w:val="24"/>
          <w:lang w:val="en-GB"/>
        </w:rPr>
        <w:t>or farm improvement or farm works, and which is in use for the purposes of business, provided that the construction of such a building or structure is completed for first use on after I April 1969.</w:t>
      </w:r>
    </w:p>
    <w:p w:rsidR="006970EC" w:rsidRPr="00C931B5" w:rsidRDefault="00270A27"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Cs/>
          <w:sz w:val="24"/>
          <w:szCs w:val="24"/>
          <w:lang w:val="en-GB"/>
        </w:rPr>
        <w:t>Most buildings which do not qualify as industrial buildings are commer</w:t>
      </w:r>
      <w:r w:rsidR="006970EC" w:rsidRPr="00C931B5">
        <w:rPr>
          <w:rFonts w:ascii="Times New Roman" w:hAnsi="Times New Roman" w:cs="Times New Roman"/>
          <w:bCs/>
          <w:sz w:val="24"/>
          <w:szCs w:val="24"/>
          <w:lang w:val="en-GB"/>
        </w:rPr>
        <w:t xml:space="preserve">cial buildings for the purpose of </w:t>
      </w:r>
      <w:r w:rsidRPr="00C931B5">
        <w:rPr>
          <w:rFonts w:ascii="Times New Roman" w:hAnsi="Times New Roman" w:cs="Times New Roman"/>
          <w:bCs/>
          <w:sz w:val="24"/>
          <w:szCs w:val="24"/>
          <w:lang w:val="en-GB"/>
        </w:rPr>
        <w:t>capital allowances. Examples of commercial buildings are warehouses used in a re</w:t>
      </w:r>
      <w:r w:rsidR="006970EC" w:rsidRPr="00C931B5">
        <w:rPr>
          <w:rFonts w:ascii="Times New Roman" w:hAnsi="Times New Roman" w:cs="Times New Roman"/>
          <w:bCs/>
          <w:sz w:val="24"/>
          <w:szCs w:val="24"/>
          <w:lang w:val="en-GB"/>
        </w:rPr>
        <w:t xml:space="preserve">tail or wholesale trade, showrooms, </w:t>
      </w:r>
      <w:r w:rsidRPr="00C931B5">
        <w:rPr>
          <w:rFonts w:ascii="Times New Roman" w:hAnsi="Times New Roman" w:cs="Times New Roman"/>
          <w:bCs/>
          <w:sz w:val="24"/>
          <w:szCs w:val="24"/>
          <w:lang w:val="en-GB"/>
        </w:rPr>
        <w:t>sales offices. administration offices, and retail shops.</w:t>
      </w:r>
    </w:p>
    <w:p w:rsidR="00270A27"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Commercial building qualify for wear and t</w:t>
      </w:r>
      <w:r w:rsidR="006970EC" w:rsidRPr="00C931B5">
        <w:rPr>
          <w:rFonts w:ascii="Times New Roman" w:hAnsi="Times New Roman" w:cs="Times New Roman"/>
          <w:bCs/>
          <w:sz w:val="24"/>
          <w:szCs w:val="24"/>
          <w:lang w:val="en-GB"/>
        </w:rPr>
        <w:t xml:space="preserve">ear allowances at the rate of 2% of cost. The cost that </w:t>
      </w:r>
      <w:r w:rsidRPr="00C931B5">
        <w:rPr>
          <w:rFonts w:ascii="Times New Roman" w:hAnsi="Times New Roman" w:cs="Times New Roman"/>
          <w:bCs/>
          <w:sz w:val="24"/>
          <w:szCs w:val="24"/>
          <w:lang w:val="en-GB"/>
        </w:rPr>
        <w:t>qualifies is any expenditure that is incurred on the construction or extension of an existing building structure.</w:t>
      </w:r>
    </w:p>
    <w:p w:rsidR="005E20DD" w:rsidRPr="00C931B5" w:rsidRDefault="005E20DD" w:rsidP="00160762">
      <w:pPr>
        <w:spacing w:after="0" w:line="360" w:lineRule="auto"/>
        <w:ind w:left="-360" w:right="14"/>
        <w:jc w:val="both"/>
        <w:rPr>
          <w:rFonts w:ascii="Times New Roman" w:hAnsi="Times New Roman" w:cs="Times New Roman"/>
          <w:bCs/>
          <w:sz w:val="24"/>
          <w:szCs w:val="24"/>
          <w:lang w:val="en-GB"/>
        </w:rPr>
      </w:pPr>
    </w:p>
    <w:p w:rsidR="005E20DD" w:rsidRPr="00C931B5" w:rsidRDefault="005E20DD" w:rsidP="00160762">
      <w:pPr>
        <w:spacing w:after="0" w:line="360" w:lineRule="auto"/>
        <w:ind w:left="-360" w:right="14"/>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DISPOSAL OF COMMERCIAL BUILDINGS</w:t>
      </w:r>
    </w:p>
    <w:p w:rsidR="00270A27" w:rsidRPr="00C931B5" w:rsidRDefault="00270A27" w:rsidP="00160762">
      <w:pPr>
        <w:spacing w:after="0" w:line="360" w:lineRule="auto"/>
        <w:ind w:left="-360" w:right="14"/>
        <w:jc w:val="both"/>
        <w:rPr>
          <w:rFonts w:ascii="Times New Roman" w:hAnsi="Times New Roman" w:cs="Times New Roman"/>
          <w:bCs/>
          <w:sz w:val="24"/>
          <w:szCs w:val="24"/>
          <w:lang w:val="en-GB"/>
        </w:rPr>
      </w:pPr>
      <w:r w:rsidRPr="00C931B5">
        <w:rPr>
          <w:rFonts w:ascii="Times New Roman" w:hAnsi="Times New Roman" w:cs="Times New Roman"/>
          <w:bCs/>
          <w:sz w:val="24"/>
          <w:szCs w:val="24"/>
          <w:lang w:val="en-GB"/>
        </w:rPr>
        <w:t xml:space="preserve">A balancing allowance or </w:t>
      </w:r>
      <w:r w:rsidR="005E20DD" w:rsidRPr="00C931B5">
        <w:rPr>
          <w:rFonts w:ascii="Times New Roman" w:hAnsi="Times New Roman" w:cs="Times New Roman"/>
          <w:bCs/>
          <w:sz w:val="24"/>
          <w:szCs w:val="24"/>
          <w:lang w:val="en-GB"/>
        </w:rPr>
        <w:t xml:space="preserve">balancing </w:t>
      </w:r>
      <w:r w:rsidRPr="00C931B5">
        <w:rPr>
          <w:rFonts w:ascii="Times New Roman" w:hAnsi="Times New Roman" w:cs="Times New Roman"/>
          <w:bCs/>
          <w:sz w:val="24"/>
          <w:szCs w:val="24"/>
          <w:lang w:val="en-GB"/>
        </w:rPr>
        <w:t>charge arises when there is a disposal of a commercial building. They are calculated in the same way as for any other building or plant.</w:t>
      </w:r>
    </w:p>
    <w:p w:rsidR="00EF1CBF" w:rsidRPr="00C931B5" w:rsidRDefault="00EF1CBF" w:rsidP="00160762">
      <w:pPr>
        <w:spacing w:line="360" w:lineRule="auto"/>
        <w:ind w:right="86"/>
        <w:jc w:val="both"/>
        <w:rPr>
          <w:rFonts w:ascii="Times New Roman" w:hAnsi="Times New Roman" w:cs="Times New Roman"/>
          <w:b/>
          <w:sz w:val="24"/>
          <w:szCs w:val="24"/>
        </w:rPr>
      </w:pPr>
    </w:p>
    <w:p w:rsidR="00BE30A0" w:rsidRPr="00C931B5" w:rsidRDefault="00BE30A0" w:rsidP="00160762">
      <w:pPr>
        <w:spacing w:line="360" w:lineRule="auto"/>
        <w:ind w:right="86"/>
        <w:jc w:val="both"/>
        <w:rPr>
          <w:rFonts w:ascii="Times New Roman" w:hAnsi="Times New Roman" w:cs="Times New Roman"/>
          <w:b/>
          <w:sz w:val="24"/>
          <w:szCs w:val="24"/>
        </w:rPr>
      </w:pPr>
    </w:p>
    <w:p w:rsidR="00DB21A6" w:rsidRPr="00C931B5" w:rsidRDefault="0002141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7</w:t>
      </w:r>
      <w:r w:rsidR="00DB21A6" w:rsidRPr="00C931B5">
        <w:rPr>
          <w:rFonts w:ascii="Times New Roman" w:hAnsi="Times New Roman" w:cs="Times New Roman"/>
          <w:b/>
          <w:sz w:val="24"/>
          <w:szCs w:val="24"/>
        </w:rPr>
        <w:t xml:space="preserve"> – PARTNERSHIPS</w:t>
      </w:r>
    </w:p>
    <w:p w:rsidR="002112A4" w:rsidRPr="00EF1CBF" w:rsidRDefault="00EF1CBF"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7.1 </w:t>
      </w:r>
      <w:r w:rsidRPr="00EF1CBF">
        <w:rPr>
          <w:rFonts w:ascii="Times New Roman" w:hAnsi="Times New Roman" w:cs="Times New Roman"/>
          <w:b/>
          <w:sz w:val="24"/>
          <w:szCs w:val="24"/>
        </w:rPr>
        <w:t>Introduction</w:t>
      </w:r>
    </w:p>
    <w:p w:rsidR="002112A4" w:rsidRPr="00EF1CBF" w:rsidRDefault="002112A4" w:rsidP="00160762">
      <w:pPr>
        <w:spacing w:after="224" w:line="360" w:lineRule="auto"/>
        <w:ind w:right="14"/>
        <w:jc w:val="both"/>
        <w:rPr>
          <w:rFonts w:ascii="Times New Roman" w:hAnsi="Times New Roman" w:cs="Times New Roman"/>
          <w:sz w:val="24"/>
          <w:szCs w:val="24"/>
        </w:rPr>
      </w:pPr>
      <w:r w:rsidRPr="00EF1CBF">
        <w:rPr>
          <w:rFonts w:ascii="Times New Roman" w:hAnsi="Times New Roman" w:cs="Times New Roman"/>
          <w:sz w:val="24"/>
          <w:szCs w:val="24"/>
        </w:rPr>
        <w:t xml:space="preserve">This unit introduces you to Business Partnership. </w:t>
      </w:r>
    </w:p>
    <w:p w:rsidR="00EF1CBF" w:rsidRDefault="00EF1CBF"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7.2 Learning Outcome </w:t>
      </w:r>
    </w:p>
    <w:p w:rsidR="002112A4" w:rsidRPr="00C931B5" w:rsidRDefault="002112A4"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2112A4" w:rsidRPr="00C931B5" w:rsidRDefault="002112A4" w:rsidP="00160762">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Compute</w:t>
      </w:r>
      <w:r w:rsidR="00181B28" w:rsidRPr="00C931B5">
        <w:rPr>
          <w:rFonts w:ascii="Times New Roman" w:hAnsi="Times New Roman" w:cs="Times New Roman"/>
          <w:sz w:val="24"/>
          <w:szCs w:val="24"/>
        </w:rPr>
        <w:t xml:space="preserve"> taxable profits for Partnership and allocation to individual partners.</w:t>
      </w:r>
    </w:p>
    <w:p w:rsidR="00EF1CBF" w:rsidRPr="00BE61DB" w:rsidRDefault="00EF1CBF" w:rsidP="00EF1CBF">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EF1CBF" w:rsidRPr="004A1FAC" w:rsidRDefault="00EF1CBF" w:rsidP="00EF1CBF">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4A1FAC">
        <w:rPr>
          <w:rFonts w:ascii="Times New Roman" w:hAnsi="Times New Roman" w:cs="Times New Roman"/>
          <w:b/>
          <w:sz w:val="24"/>
          <w:szCs w:val="24"/>
        </w:rPr>
        <w:t xml:space="preserve">.3 Time Frame: </w:t>
      </w:r>
    </w:p>
    <w:p w:rsidR="00EF1CBF" w:rsidRPr="00BE61DB" w:rsidRDefault="00EF1CBF" w:rsidP="00EF1CBF">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EF1CBF" w:rsidRPr="00A172D9" w:rsidRDefault="00EF1CBF" w:rsidP="00EF1CB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EF1CBF" w:rsidRDefault="00EF1CBF" w:rsidP="00EF1CB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181B28" w:rsidRPr="00C931B5" w:rsidRDefault="00181B28" w:rsidP="00160762">
      <w:pPr>
        <w:spacing w:after="0" w:line="360" w:lineRule="auto"/>
        <w:ind w:right="14"/>
        <w:jc w:val="both"/>
        <w:rPr>
          <w:rFonts w:ascii="Times New Roman" w:hAnsi="Times New Roman" w:cs="Times New Roman"/>
          <w:sz w:val="24"/>
          <w:szCs w:val="24"/>
        </w:rPr>
      </w:pPr>
    </w:p>
    <w:p w:rsidR="00181B28" w:rsidRPr="00EF1CBF" w:rsidRDefault="00EF1CBF" w:rsidP="00160762">
      <w:pPr>
        <w:spacing w:after="0" w:line="360" w:lineRule="auto"/>
        <w:ind w:right="14"/>
        <w:jc w:val="both"/>
        <w:rPr>
          <w:rFonts w:ascii="Times New Roman" w:hAnsi="Times New Roman" w:cs="Times New Roman"/>
          <w:b/>
          <w:sz w:val="24"/>
          <w:szCs w:val="24"/>
        </w:rPr>
      </w:pPr>
      <w:r w:rsidRPr="00EF1CBF">
        <w:rPr>
          <w:rFonts w:ascii="Times New Roman" w:hAnsi="Times New Roman" w:cs="Times New Roman"/>
          <w:b/>
          <w:sz w:val="24"/>
          <w:szCs w:val="24"/>
        </w:rPr>
        <w:t>7.4</w:t>
      </w:r>
      <w:r>
        <w:rPr>
          <w:rFonts w:ascii="Times New Roman" w:hAnsi="Times New Roman" w:cs="Times New Roman"/>
          <w:sz w:val="24"/>
          <w:szCs w:val="24"/>
        </w:rPr>
        <w:t xml:space="preserve"> </w:t>
      </w:r>
      <w:r w:rsidRPr="00EF1CBF">
        <w:rPr>
          <w:rFonts w:ascii="Times New Roman" w:hAnsi="Times New Roman" w:cs="Times New Roman"/>
          <w:b/>
          <w:sz w:val="24"/>
          <w:szCs w:val="24"/>
        </w:rPr>
        <w:t xml:space="preserve">Definition </w:t>
      </w:r>
    </w:p>
    <w:p w:rsidR="00224F7D" w:rsidRPr="00C931B5" w:rsidRDefault="00DB21A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 xml:space="preserve">A </w:t>
      </w:r>
      <w:r w:rsidR="00181B28" w:rsidRPr="00C931B5">
        <w:rPr>
          <w:rFonts w:ascii="Times New Roman" w:hAnsi="Times New Roman" w:cs="Times New Roman"/>
          <w:b/>
          <w:sz w:val="24"/>
          <w:szCs w:val="24"/>
        </w:rPr>
        <w:t>PARTNERSHIP</w:t>
      </w:r>
      <w:r w:rsidRPr="00C931B5">
        <w:rPr>
          <w:rFonts w:ascii="Times New Roman" w:hAnsi="Times New Roman" w:cs="Times New Roman"/>
          <w:sz w:val="24"/>
          <w:szCs w:val="24"/>
        </w:rPr>
        <w:t xml:space="preserve"> is created when two or more people join together in business with a view to profit. The people</w:t>
      </w:r>
      <w:r w:rsidR="009108B9" w:rsidRPr="00C931B5">
        <w:rPr>
          <w:rFonts w:ascii="Times New Roman" w:hAnsi="Times New Roman" w:cs="Times New Roman"/>
          <w:sz w:val="24"/>
          <w:szCs w:val="24"/>
        </w:rPr>
        <w:t xml:space="preserve"> who join together are known as partners.</w:t>
      </w:r>
      <w:r w:rsidR="00EF1CBF">
        <w:rPr>
          <w:rFonts w:ascii="Times New Roman" w:hAnsi="Times New Roman" w:cs="Times New Roman"/>
          <w:sz w:val="24"/>
          <w:szCs w:val="24"/>
        </w:rPr>
        <w:t xml:space="preserve"> </w:t>
      </w:r>
      <w:r w:rsidR="009108B9" w:rsidRPr="00C931B5">
        <w:rPr>
          <w:rFonts w:ascii="Times New Roman" w:hAnsi="Times New Roman" w:cs="Times New Roman"/>
          <w:sz w:val="24"/>
          <w:szCs w:val="24"/>
        </w:rPr>
        <w:t xml:space="preserve">However, the </w:t>
      </w:r>
      <w:r w:rsidR="009108B9" w:rsidRPr="00C931B5">
        <w:rPr>
          <w:rFonts w:ascii="Times New Roman" w:hAnsi="Times New Roman" w:cs="Times New Roman"/>
          <w:b/>
          <w:sz w:val="24"/>
          <w:szCs w:val="24"/>
        </w:rPr>
        <w:t>partnership does not pay income tax</w:t>
      </w:r>
      <w:r w:rsidR="009108B9" w:rsidRPr="00C931B5">
        <w:rPr>
          <w:rFonts w:ascii="Times New Roman" w:hAnsi="Times New Roman" w:cs="Times New Roman"/>
          <w:sz w:val="24"/>
          <w:szCs w:val="24"/>
        </w:rPr>
        <w:t xml:space="preserve"> on these profits. </w:t>
      </w:r>
      <w:r w:rsidR="00C413BB" w:rsidRPr="00C931B5">
        <w:rPr>
          <w:rFonts w:ascii="Times New Roman" w:hAnsi="Times New Roman" w:cs="Times New Roman"/>
          <w:sz w:val="24"/>
          <w:szCs w:val="24"/>
        </w:rPr>
        <w:t>Instead,</w:t>
      </w:r>
      <w:r w:rsidR="009108B9" w:rsidRPr="00C931B5">
        <w:rPr>
          <w:rFonts w:ascii="Times New Roman" w:hAnsi="Times New Roman" w:cs="Times New Roman"/>
          <w:sz w:val="24"/>
          <w:szCs w:val="24"/>
        </w:rPr>
        <w:t xml:space="preserve"> the individual partners pay income tax on their share of the taxable business profits.</w:t>
      </w:r>
    </w:p>
    <w:p w:rsidR="00C413BB" w:rsidRPr="00C931B5" w:rsidRDefault="00C413BB"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COMPUTING PARTNERSHIP TAXABLE PROFITS</w:t>
      </w:r>
    </w:p>
    <w:p w:rsidR="00A340DA" w:rsidRPr="00C931B5" w:rsidRDefault="00C413B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Taxable business profits of partnerships are computed in the </w:t>
      </w:r>
      <w:r w:rsidRPr="00C931B5">
        <w:rPr>
          <w:rFonts w:ascii="Times New Roman" w:hAnsi="Times New Roman" w:cs="Times New Roman"/>
          <w:b/>
          <w:sz w:val="24"/>
          <w:szCs w:val="24"/>
        </w:rPr>
        <w:t>same way as for sole traders</w:t>
      </w:r>
      <w:r w:rsidRPr="00C931B5">
        <w:rPr>
          <w:rFonts w:ascii="Times New Roman" w:hAnsi="Times New Roman" w:cs="Times New Roman"/>
          <w:sz w:val="24"/>
          <w:szCs w:val="24"/>
        </w:rPr>
        <w:t>. The net profit figure appearing in the accounts is adjusted using the same rules for adjustments of profits as are applicable to sole traders. Revenue expenses, which are incurred</w:t>
      </w:r>
      <w:r w:rsidR="00A340DA" w:rsidRPr="00C931B5">
        <w:rPr>
          <w:rFonts w:ascii="Times New Roman" w:hAnsi="Times New Roman" w:cs="Times New Roman"/>
          <w:sz w:val="24"/>
          <w:szCs w:val="24"/>
        </w:rPr>
        <w:t xml:space="preserve"> wholly and exclusively for the purposes of the trade, profession or vocation, are allowed as business expenses.If a partner incurs an expense that is partly for the purposes of the business and partly for private purpose, only the business proportion would be allowed for tax purposes.</w:t>
      </w:r>
    </w:p>
    <w:p w:rsidR="00A340DA" w:rsidRPr="00C931B5" w:rsidRDefault="00A340D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 xml:space="preserve">Partners’ appropriations of profits are not deductible </w:t>
      </w:r>
      <w:r w:rsidRPr="00C931B5">
        <w:rPr>
          <w:rFonts w:ascii="Times New Roman" w:hAnsi="Times New Roman" w:cs="Times New Roman"/>
          <w:sz w:val="24"/>
          <w:szCs w:val="24"/>
        </w:rPr>
        <w:t>in the computation of the taxable business profits which are available for appropriations. The partners’ appropriations are, in fact, part of the taxable income of the individual partners. Partners’ appropriations generally include partnership salaries and interest on capital account balances.</w:t>
      </w:r>
    </w:p>
    <w:p w:rsidR="00224F7D" w:rsidRPr="00EF1CBF" w:rsidRDefault="00A340D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After the profits have been adjusted,</w:t>
      </w:r>
      <w:r w:rsidRPr="00C931B5">
        <w:rPr>
          <w:rFonts w:ascii="Times New Roman" w:hAnsi="Times New Roman" w:cs="Times New Roman"/>
          <w:b/>
          <w:sz w:val="24"/>
          <w:szCs w:val="24"/>
        </w:rPr>
        <w:t xml:space="preserve"> capital allowances</w:t>
      </w:r>
      <w:r w:rsidRPr="00C931B5">
        <w:rPr>
          <w:rFonts w:ascii="Times New Roman" w:hAnsi="Times New Roman" w:cs="Times New Roman"/>
          <w:sz w:val="24"/>
          <w:szCs w:val="24"/>
        </w:rPr>
        <w:t xml:space="preserve"> on all assets which are owned by the partnership should be deducted, after any adjustment is made for any private use.</w:t>
      </w:r>
      <w:r w:rsidR="00EF1CBF">
        <w:rPr>
          <w:rFonts w:ascii="Times New Roman" w:hAnsi="Times New Roman" w:cs="Times New Roman"/>
          <w:sz w:val="24"/>
          <w:szCs w:val="24"/>
        </w:rPr>
        <w:t xml:space="preserve"> </w:t>
      </w:r>
      <w:r w:rsidR="008E4B67" w:rsidRPr="00C931B5">
        <w:rPr>
          <w:rFonts w:ascii="Times New Roman" w:hAnsi="Times New Roman" w:cs="Times New Roman"/>
          <w:sz w:val="24"/>
          <w:szCs w:val="24"/>
        </w:rPr>
        <w:t xml:space="preserve">In some cases, the individual partners will use their </w:t>
      </w:r>
      <w:r w:rsidR="008E4B67" w:rsidRPr="00C931B5">
        <w:rPr>
          <w:rFonts w:ascii="Times New Roman" w:hAnsi="Times New Roman" w:cs="Times New Roman"/>
          <w:b/>
          <w:sz w:val="24"/>
          <w:szCs w:val="24"/>
        </w:rPr>
        <w:t>private assets</w:t>
      </w:r>
      <w:r w:rsidR="008E4B67" w:rsidRPr="00C931B5">
        <w:rPr>
          <w:rFonts w:ascii="Times New Roman" w:hAnsi="Times New Roman" w:cs="Times New Roman"/>
          <w:sz w:val="24"/>
          <w:szCs w:val="24"/>
        </w:rPr>
        <w:t xml:space="preserve"> in the partnership business. Capital allowances on these assets should be deducted from the individual partners’ shares of the partnerships profits.</w:t>
      </w:r>
      <w:r w:rsidR="00EF1CBF">
        <w:rPr>
          <w:rFonts w:ascii="Times New Roman" w:hAnsi="Times New Roman" w:cs="Times New Roman"/>
          <w:sz w:val="24"/>
          <w:szCs w:val="24"/>
        </w:rPr>
        <w:t xml:space="preserve"> </w:t>
      </w:r>
      <w:r w:rsidR="008E4B67" w:rsidRPr="00C931B5">
        <w:rPr>
          <w:rFonts w:ascii="Times New Roman" w:hAnsi="Times New Roman" w:cs="Times New Roman"/>
          <w:sz w:val="24"/>
          <w:szCs w:val="24"/>
        </w:rPr>
        <w:t>In order to arrive at the final taxable business profit of a partnership, capital allowances on all partnership assets that qualify are deducted from the tax adjusted business profit. The rules for computing these capital allowances are the same as for sole traders.</w:t>
      </w:r>
    </w:p>
    <w:p w:rsidR="00AD0935" w:rsidRPr="00C931B5" w:rsidRDefault="00AD093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APPROPRIATION OF PROFITS AND LOSSES</w:t>
      </w:r>
    </w:p>
    <w:p w:rsidR="00AD0935" w:rsidRPr="00C931B5" w:rsidRDefault="00AD093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profits of the partnership should be divided among the partners on the basis of the partnership agreement that is in existence in the accounting period.</w:t>
      </w:r>
    </w:p>
    <w:p w:rsidR="00AD0935" w:rsidRPr="00C931B5" w:rsidRDefault="00AD093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224F7D" w:rsidRPr="00C931B5" w:rsidRDefault="00224F7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Alpha, Beta and Gamma are in partnership sharing profits and losses in the ratio of 1:2:3 after allowing for annual partnership salaries of K15,000 for Alpha, K12,500 for Beta and K11,000 for Gamma.</w:t>
      </w:r>
    </w:p>
    <w:p w:rsidR="00224F7D" w:rsidRPr="00C931B5" w:rsidRDefault="00224F7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partnership made taxable profits for the two accounting periods as follows:</w:t>
      </w:r>
    </w:p>
    <w:p w:rsidR="00224F7D" w:rsidRPr="00C931B5" w:rsidRDefault="00224F7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December 2019                       Profit                    K75,000</w:t>
      </w:r>
    </w:p>
    <w:p w:rsidR="00224F7D" w:rsidRPr="00C931B5" w:rsidRDefault="00224F7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December 2020                       Profit                    K70,250</w:t>
      </w:r>
    </w:p>
    <w:p w:rsidR="00224F7D" w:rsidRPr="00C931B5" w:rsidRDefault="00270A2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270A27" w:rsidRPr="00C931B5" w:rsidRDefault="008F70B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Show how the partnership profit will be shared between the partners.</w:t>
      </w: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200E14" w:rsidRPr="00C931B5" w:rsidRDefault="00200E14"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270A27" w:rsidRPr="00C931B5" w:rsidRDefault="00815F5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ALPHA, BETA AND GAMMA</w:t>
      </w:r>
    </w:p>
    <w:p w:rsidR="00815F50" w:rsidRPr="00C931B5" w:rsidRDefault="00815F5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DIVISION OF PARTNERSHIP PROFITS</w:t>
      </w:r>
    </w:p>
    <w:p w:rsidR="00815F50" w:rsidRPr="00C931B5" w:rsidRDefault="00A97EC2" w:rsidP="00160762">
      <w:pPr>
        <w:spacing w:line="360" w:lineRule="auto"/>
        <w:ind w:right="86"/>
        <w:jc w:val="both"/>
        <w:rPr>
          <w:rFonts w:ascii="Times New Roman" w:hAnsi="Times New Roman" w:cs="Times New Roman"/>
          <w:i/>
          <w:sz w:val="24"/>
          <w:szCs w:val="24"/>
        </w:rPr>
      </w:pPr>
      <w:r>
        <w:rPr>
          <w:rFonts w:ascii="Times New Roman" w:hAnsi="Times New Roman" w:cs="Times New Roman"/>
          <w:i/>
          <w:sz w:val="24"/>
          <w:szCs w:val="24"/>
        </w:rPr>
        <w:t xml:space="preserve">                                                     </w:t>
      </w:r>
      <w:r w:rsidR="00470865" w:rsidRPr="00C931B5">
        <w:rPr>
          <w:rFonts w:ascii="Times New Roman" w:hAnsi="Times New Roman" w:cs="Times New Roman"/>
          <w:i/>
          <w:sz w:val="24"/>
          <w:szCs w:val="24"/>
        </w:rPr>
        <w:t>Total               Alpha            Beta            Gamma</w:t>
      </w:r>
    </w:p>
    <w:p w:rsidR="00470865" w:rsidRPr="00C931B5" w:rsidRDefault="0047086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r w:rsidR="00A97EC2">
        <w:rPr>
          <w:rFonts w:ascii="Times New Roman" w:hAnsi="Times New Roman" w:cs="Times New Roman"/>
          <w:sz w:val="24"/>
          <w:szCs w:val="24"/>
        </w:rPr>
        <w:t xml:space="preserve">                   </w:t>
      </w:r>
      <w:r w:rsidRPr="00C931B5">
        <w:rPr>
          <w:rFonts w:ascii="Times New Roman" w:hAnsi="Times New Roman" w:cs="Times New Roman"/>
          <w:sz w:val="24"/>
          <w:szCs w:val="24"/>
        </w:rPr>
        <w:t>K</w:t>
      </w:r>
      <w:r w:rsidR="00A97EC2">
        <w:rPr>
          <w:rFonts w:ascii="Times New Roman" w:hAnsi="Times New Roman" w:cs="Times New Roman"/>
          <w:sz w:val="24"/>
          <w:szCs w:val="24"/>
        </w:rPr>
        <w:t xml:space="preserve">                        </w:t>
      </w:r>
      <w:r w:rsidRPr="00C931B5">
        <w:rPr>
          <w:rFonts w:ascii="Times New Roman" w:hAnsi="Times New Roman" w:cs="Times New Roman"/>
          <w:sz w:val="24"/>
          <w:szCs w:val="24"/>
        </w:rPr>
        <w:t>K</w:t>
      </w:r>
    </w:p>
    <w:p w:rsidR="00470865" w:rsidRPr="00C931B5" w:rsidRDefault="0047086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Y/e 31 Decemebr 2019   </w:t>
      </w:r>
    </w:p>
    <w:p w:rsidR="00470865" w:rsidRPr="00C931B5" w:rsidRDefault="0047086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Partnership salaries                   38,500           15,000           12,500           11,000</w:t>
      </w:r>
    </w:p>
    <w:p w:rsidR="00470865" w:rsidRPr="00C931B5" w:rsidRDefault="0047086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Share of balance (1:2:3)            </w:t>
      </w:r>
      <w:r w:rsidRPr="00C931B5">
        <w:rPr>
          <w:rFonts w:ascii="Times New Roman" w:hAnsi="Times New Roman" w:cs="Times New Roman"/>
          <w:sz w:val="24"/>
          <w:szCs w:val="24"/>
          <w:u w:val="single"/>
        </w:rPr>
        <w:t>36,500</w:t>
      </w:r>
      <w:r w:rsidR="00A97EC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6,083</w:t>
      </w:r>
      <w:r w:rsidR="00A97EC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12,167</w:t>
      </w:r>
      <w:r w:rsidR="00A97EC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18,250</w:t>
      </w:r>
    </w:p>
    <w:p w:rsidR="006C4D3F" w:rsidRPr="00C931B5" w:rsidRDefault="0047086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w:t>
      </w:r>
      <w:r w:rsidRPr="00C931B5">
        <w:rPr>
          <w:rFonts w:ascii="Times New Roman" w:hAnsi="Times New Roman" w:cs="Times New Roman"/>
          <w:sz w:val="24"/>
          <w:szCs w:val="24"/>
          <w:u w:val="double"/>
        </w:rPr>
        <w:t>75,000</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21,083</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24,667</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 xml:space="preserve"> 29,250</w:t>
      </w:r>
    </w:p>
    <w:p w:rsidR="006C4D3F" w:rsidRPr="00C931B5" w:rsidRDefault="006C4D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 Decemebr 2020</w:t>
      </w:r>
    </w:p>
    <w:p w:rsidR="006C4D3F" w:rsidRPr="00C931B5" w:rsidRDefault="006C4D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Partnership salaries                   38,500           15,000           12,500           </w:t>
      </w:r>
      <w:r w:rsidR="00823DB2">
        <w:rPr>
          <w:rFonts w:ascii="Times New Roman" w:hAnsi="Times New Roman" w:cs="Times New Roman"/>
          <w:sz w:val="24"/>
          <w:szCs w:val="24"/>
        </w:rPr>
        <w:t xml:space="preserve">  </w:t>
      </w:r>
      <w:r w:rsidRPr="00C931B5">
        <w:rPr>
          <w:rFonts w:ascii="Times New Roman" w:hAnsi="Times New Roman" w:cs="Times New Roman"/>
          <w:sz w:val="24"/>
          <w:szCs w:val="24"/>
        </w:rPr>
        <w:t>11,000</w:t>
      </w:r>
    </w:p>
    <w:p w:rsidR="006C4D3F" w:rsidRPr="00C931B5" w:rsidRDefault="006C4D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Share of balance (1:2:3)            </w:t>
      </w:r>
      <w:r w:rsidRPr="00C931B5">
        <w:rPr>
          <w:rFonts w:ascii="Times New Roman" w:hAnsi="Times New Roman" w:cs="Times New Roman"/>
          <w:sz w:val="24"/>
          <w:szCs w:val="24"/>
          <w:u w:val="single"/>
        </w:rPr>
        <w:t>31,750</w:t>
      </w:r>
      <w:r w:rsidR="00A97EC2">
        <w:rPr>
          <w:rFonts w:ascii="Times New Roman" w:hAnsi="Times New Roman" w:cs="Times New Roman"/>
          <w:sz w:val="24"/>
          <w:szCs w:val="24"/>
          <w:u w:val="single"/>
        </w:rPr>
        <w:t xml:space="preserve">           </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5,292</w:t>
      </w:r>
      <w:r w:rsidR="00A97EC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10,583</w:t>
      </w:r>
      <w:r w:rsidR="00A97EC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15,875</w:t>
      </w:r>
    </w:p>
    <w:p w:rsidR="006C4D3F" w:rsidRPr="00C931B5" w:rsidRDefault="006C4D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w:t>
      </w:r>
      <w:r w:rsidRPr="00C931B5">
        <w:rPr>
          <w:rFonts w:ascii="Times New Roman" w:hAnsi="Times New Roman" w:cs="Times New Roman"/>
          <w:sz w:val="24"/>
          <w:szCs w:val="24"/>
          <w:u w:val="double"/>
        </w:rPr>
        <w:t>70,250</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20,292</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23,083</w:t>
      </w:r>
      <w:r w:rsidR="00A97EC2">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26,875</w:t>
      </w:r>
    </w:p>
    <w:p w:rsidR="004B32C8" w:rsidRPr="00C931B5" w:rsidRDefault="004B32C8" w:rsidP="00160762">
      <w:pPr>
        <w:spacing w:line="360" w:lineRule="auto"/>
        <w:ind w:right="86"/>
        <w:jc w:val="both"/>
        <w:rPr>
          <w:rFonts w:ascii="Times New Roman" w:hAnsi="Times New Roman" w:cs="Times New Roman"/>
          <w:b/>
          <w:sz w:val="24"/>
          <w:szCs w:val="24"/>
        </w:rPr>
      </w:pPr>
    </w:p>
    <w:p w:rsidR="00AD0935" w:rsidRPr="00C931B5" w:rsidRDefault="00AD093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CHANGES IN THE PARTNERSHIP AGREEMENT</w:t>
      </w:r>
    </w:p>
    <w:p w:rsidR="00AD0935" w:rsidRPr="00C931B5" w:rsidRDefault="00AD093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there is a change in partnership agreement during the accounting period, then the following steps should be taken in order to arrive at the profits to be assessed on each other.</w:t>
      </w:r>
    </w:p>
    <w:p w:rsidR="00AD0935" w:rsidRPr="00C931B5" w:rsidRDefault="00AD093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Step 1 – the accounting period should be </w:t>
      </w:r>
      <w:r w:rsidRPr="00C931B5">
        <w:rPr>
          <w:rFonts w:ascii="Times New Roman" w:hAnsi="Times New Roman" w:cs="Times New Roman"/>
          <w:b/>
          <w:sz w:val="24"/>
          <w:szCs w:val="24"/>
        </w:rPr>
        <w:t>divided into two periods</w:t>
      </w:r>
      <w:r w:rsidR="00EF2557" w:rsidRPr="00C931B5">
        <w:rPr>
          <w:rFonts w:ascii="Times New Roman" w:hAnsi="Times New Roman" w:cs="Times New Roman"/>
          <w:sz w:val="24"/>
          <w:szCs w:val="24"/>
        </w:rPr>
        <w:t xml:space="preserve"> on the date when the partnership agreement was changed so as to have a period before the change and a period after the change</w:t>
      </w:r>
      <w:r w:rsidR="002A0A2F" w:rsidRPr="00C931B5">
        <w:rPr>
          <w:rFonts w:ascii="Times New Roman" w:hAnsi="Times New Roman" w:cs="Times New Roman"/>
          <w:sz w:val="24"/>
          <w:szCs w:val="24"/>
        </w:rPr>
        <w:t>.</w:t>
      </w:r>
    </w:p>
    <w:p w:rsidR="001323AD" w:rsidRPr="00C931B5" w:rsidRDefault="001323A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Step 2 – the total profits should then be allocated to each of these two periods on a time basis. For example, if the period before the change is made up of four months and the period after the change is made up of eight months, then four – twelfths of the profit for the year should be allocated to the period before the change so that eight – twelfths is allocated to the period after the change.</w:t>
      </w:r>
    </w:p>
    <w:p w:rsidR="001323AD" w:rsidRPr="00C931B5" w:rsidRDefault="001323A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Step 3 – the </w:t>
      </w:r>
      <w:r w:rsidR="008E0379" w:rsidRPr="00C931B5">
        <w:rPr>
          <w:rFonts w:ascii="Times New Roman" w:hAnsi="Times New Roman" w:cs="Times New Roman"/>
          <w:sz w:val="24"/>
          <w:szCs w:val="24"/>
        </w:rPr>
        <w:t>profits allocated to each period are finally divided between the partners on the basis of the partnership agreement that is in existence in each period.</w:t>
      </w:r>
    </w:p>
    <w:p w:rsidR="004B32C8" w:rsidRPr="00C931B5" w:rsidRDefault="004B32C8" w:rsidP="00160762">
      <w:pPr>
        <w:spacing w:line="360" w:lineRule="auto"/>
        <w:ind w:right="86"/>
        <w:jc w:val="both"/>
        <w:rPr>
          <w:rFonts w:ascii="Times New Roman" w:hAnsi="Times New Roman" w:cs="Times New Roman"/>
          <w:sz w:val="24"/>
          <w:szCs w:val="24"/>
        </w:rPr>
      </w:pPr>
    </w:p>
    <w:p w:rsidR="001B3E4B" w:rsidRPr="00C931B5" w:rsidRDefault="001B3E4B"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200E14" w:rsidRPr="00C931B5" w:rsidRDefault="00200E1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Alick and Nancy are in partnership as property consultants preparing accounts to 31 December each year. On 1 October 2020 Emmanuel </w:t>
      </w:r>
      <w:r w:rsidR="00EF1414" w:rsidRPr="00C931B5">
        <w:rPr>
          <w:rFonts w:ascii="Times New Roman" w:hAnsi="Times New Roman" w:cs="Times New Roman"/>
          <w:sz w:val="24"/>
          <w:szCs w:val="24"/>
        </w:rPr>
        <w:t>joined Alick and Nancy as a new partner and the partnership agreement was changed.</w:t>
      </w:r>
    </w:p>
    <w:p w:rsidR="00EF1414" w:rsidRPr="00C931B5" w:rsidRDefault="00EF141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partnership agreement has been as follows:</w:t>
      </w:r>
    </w:p>
    <w:p w:rsidR="00C325A4" w:rsidRPr="00C931B5" w:rsidRDefault="00C325A4" w:rsidP="00160762">
      <w:pPr>
        <w:spacing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                                                              Alick          Nancy        Emmanuel</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Period up to 30 September 2020</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Annual salaries (K)                               120,000       65,000               -           </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Share of balance                                         3                   2 </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Period from 1 October 2020</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Annual salaries (K)                                 80,000      90,000         100,000</w:t>
      </w:r>
    </w:p>
    <w:p w:rsidR="00C325A4" w:rsidRPr="00C931B5" w:rsidRDefault="00C325A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Share of balance </w:t>
      </w:r>
      <w:r w:rsidR="00DC4F17" w:rsidRPr="00C931B5">
        <w:rPr>
          <w:rFonts w:ascii="Times New Roman" w:hAnsi="Times New Roman" w:cs="Times New Roman"/>
          <w:sz w:val="24"/>
          <w:szCs w:val="24"/>
        </w:rPr>
        <w:t xml:space="preserve">                                          5             3                    2</w:t>
      </w:r>
    </w:p>
    <w:p w:rsidR="00DC4F17" w:rsidRPr="00C931B5" w:rsidRDefault="00DC4F1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partnership’s taxable profit for the year ended 31 December 2020 was K300,000.</w:t>
      </w:r>
    </w:p>
    <w:p w:rsidR="00C544FD" w:rsidRPr="00C931B5" w:rsidRDefault="00C544F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C544FD" w:rsidRPr="00C931B5" w:rsidRDefault="00C544F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Show how the partnership’s profit for the year ended 31 December 2020 will be shared by the three partners and calculate the income tax payable by each partner.</w:t>
      </w:r>
    </w:p>
    <w:p w:rsidR="004B32C8" w:rsidRDefault="004B32C8" w:rsidP="00160762">
      <w:pPr>
        <w:spacing w:line="360" w:lineRule="auto"/>
        <w:ind w:right="86"/>
        <w:jc w:val="both"/>
        <w:rPr>
          <w:rFonts w:ascii="Times New Roman" w:hAnsi="Times New Roman" w:cs="Times New Roman"/>
          <w:sz w:val="24"/>
          <w:szCs w:val="24"/>
        </w:rPr>
      </w:pPr>
    </w:p>
    <w:p w:rsidR="00EF1CBF" w:rsidRDefault="00EF1CBF" w:rsidP="00160762">
      <w:pPr>
        <w:spacing w:line="360" w:lineRule="auto"/>
        <w:ind w:right="86"/>
        <w:jc w:val="both"/>
        <w:rPr>
          <w:rFonts w:ascii="Times New Roman" w:hAnsi="Times New Roman" w:cs="Times New Roman"/>
          <w:sz w:val="24"/>
          <w:szCs w:val="24"/>
        </w:rPr>
      </w:pPr>
    </w:p>
    <w:p w:rsidR="00EF1CBF" w:rsidRDefault="00EF1CBF" w:rsidP="00160762">
      <w:pPr>
        <w:spacing w:line="360" w:lineRule="auto"/>
        <w:ind w:right="86"/>
        <w:jc w:val="both"/>
        <w:rPr>
          <w:rFonts w:ascii="Times New Roman" w:hAnsi="Times New Roman" w:cs="Times New Roman"/>
          <w:sz w:val="24"/>
          <w:szCs w:val="24"/>
        </w:rPr>
      </w:pPr>
    </w:p>
    <w:p w:rsidR="00EF1CBF" w:rsidRDefault="00EF1CBF" w:rsidP="00160762">
      <w:pPr>
        <w:spacing w:line="360" w:lineRule="auto"/>
        <w:ind w:right="86"/>
        <w:jc w:val="both"/>
        <w:rPr>
          <w:rFonts w:ascii="Times New Roman" w:hAnsi="Times New Roman" w:cs="Times New Roman"/>
          <w:sz w:val="24"/>
          <w:szCs w:val="24"/>
        </w:rPr>
      </w:pPr>
    </w:p>
    <w:p w:rsidR="00EF1CBF" w:rsidRPr="00C931B5" w:rsidRDefault="00EF1CBF" w:rsidP="00160762">
      <w:pPr>
        <w:spacing w:line="360" w:lineRule="auto"/>
        <w:ind w:right="86"/>
        <w:jc w:val="both"/>
        <w:rPr>
          <w:rFonts w:ascii="Times New Roman" w:hAnsi="Times New Roman" w:cs="Times New Roman"/>
          <w:sz w:val="24"/>
          <w:szCs w:val="24"/>
        </w:rPr>
      </w:pPr>
    </w:p>
    <w:p w:rsidR="004B32C8" w:rsidRPr="00C931B5" w:rsidRDefault="004B32C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4B32C8" w:rsidRPr="00C931B5" w:rsidRDefault="004B32C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ALICK, NANCY AND EMMANUEL</w:t>
      </w:r>
    </w:p>
    <w:p w:rsidR="004B32C8" w:rsidRPr="00C931B5" w:rsidRDefault="004B32C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DIVISION OF PARTNERSHIP PROFIT FOR THE YEAR</w:t>
      </w:r>
      <w:r w:rsidR="00265374" w:rsidRPr="00C931B5">
        <w:rPr>
          <w:rFonts w:ascii="Times New Roman" w:hAnsi="Times New Roman" w:cs="Times New Roman"/>
          <w:sz w:val="24"/>
          <w:szCs w:val="24"/>
        </w:rPr>
        <w:t xml:space="preserve"> ENDED 31 DECEMBER 2020</w:t>
      </w:r>
    </w:p>
    <w:p w:rsidR="004B32C8" w:rsidRPr="00C931B5" w:rsidRDefault="00265374"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                                                       Total              Alick          Nancy        Emmanuel</w:t>
      </w:r>
    </w:p>
    <w:p w:rsidR="00265374" w:rsidRPr="00C931B5" w:rsidRDefault="00823DB2" w:rsidP="00160762">
      <w:pPr>
        <w:spacing w:after="0" w:line="360" w:lineRule="auto"/>
        <w:ind w:right="86"/>
        <w:jc w:val="both"/>
        <w:rPr>
          <w:rFonts w:ascii="Times New Roman" w:hAnsi="Times New Roman" w:cs="Times New Roman"/>
          <w:b/>
          <w:sz w:val="24"/>
          <w:szCs w:val="24"/>
        </w:rPr>
      </w:pPr>
      <w:r>
        <w:rPr>
          <w:rFonts w:ascii="Times New Roman" w:hAnsi="Times New Roman" w:cs="Times New Roman"/>
          <w:sz w:val="24"/>
          <w:szCs w:val="24"/>
        </w:rPr>
        <w:t xml:space="preserve">                                                         </w:t>
      </w:r>
      <w:r w:rsidR="00265374" w:rsidRPr="00C931B5">
        <w:rPr>
          <w:rFonts w:ascii="Times New Roman" w:hAnsi="Times New Roman" w:cs="Times New Roman"/>
          <w:sz w:val="24"/>
          <w:szCs w:val="24"/>
        </w:rPr>
        <w:t xml:space="preserve"> K                   K</w:t>
      </w:r>
      <w:r>
        <w:rPr>
          <w:rFonts w:ascii="Times New Roman" w:hAnsi="Times New Roman" w:cs="Times New Roman"/>
          <w:sz w:val="24"/>
          <w:szCs w:val="24"/>
        </w:rPr>
        <w:t xml:space="preserve">                </w:t>
      </w:r>
      <w:r w:rsidR="00265374" w:rsidRPr="00C931B5">
        <w:rPr>
          <w:rFonts w:ascii="Times New Roman" w:hAnsi="Times New Roman" w:cs="Times New Roman"/>
          <w:sz w:val="24"/>
          <w:szCs w:val="24"/>
        </w:rPr>
        <w:t>K</w:t>
      </w:r>
      <w:r>
        <w:rPr>
          <w:rFonts w:ascii="Times New Roman" w:hAnsi="Times New Roman" w:cs="Times New Roman"/>
          <w:sz w:val="24"/>
          <w:szCs w:val="24"/>
        </w:rPr>
        <w:t xml:space="preserve">                     </w:t>
      </w:r>
      <w:r w:rsidR="00265374" w:rsidRPr="00C931B5">
        <w:rPr>
          <w:rFonts w:ascii="Times New Roman" w:hAnsi="Times New Roman" w:cs="Times New Roman"/>
          <w:sz w:val="24"/>
          <w:szCs w:val="24"/>
        </w:rPr>
        <w:t>K</w:t>
      </w:r>
    </w:p>
    <w:p w:rsidR="00200E14" w:rsidRPr="00C931B5"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1.1.2020 to 30.9.2020</w:t>
      </w:r>
    </w:p>
    <w:p w:rsidR="00265374" w:rsidRPr="00C931B5"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Salaries                                        138,750          90,000       48,750               Nil</w:t>
      </w:r>
    </w:p>
    <w:p w:rsidR="00265374" w:rsidRPr="00C931B5"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Balance (3:2)                                </w:t>
      </w:r>
      <w:r w:rsidRPr="00C931B5">
        <w:rPr>
          <w:rFonts w:ascii="Times New Roman" w:hAnsi="Times New Roman" w:cs="Times New Roman"/>
          <w:sz w:val="24"/>
          <w:szCs w:val="24"/>
          <w:u w:val="single"/>
        </w:rPr>
        <w:t xml:space="preserve"> 86,250</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51,750</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34,500       </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   Nil</w:t>
      </w:r>
    </w:p>
    <w:p w:rsidR="00265374" w:rsidRPr="00C931B5" w:rsidRDefault="00823DB2" w:rsidP="00160762">
      <w:pPr>
        <w:spacing w:after="0" w:line="360" w:lineRule="auto"/>
        <w:ind w:right="86"/>
        <w:jc w:val="both"/>
        <w:rPr>
          <w:rFonts w:ascii="Times New Roman" w:hAnsi="Times New Roman" w:cs="Times New Roman"/>
          <w:sz w:val="24"/>
          <w:szCs w:val="24"/>
          <w:u w:val="single"/>
        </w:rPr>
      </w:pPr>
      <w:r w:rsidRPr="00823DB2">
        <w:rPr>
          <w:rFonts w:ascii="Times New Roman" w:hAnsi="Times New Roman" w:cs="Times New Roman"/>
          <w:sz w:val="24"/>
          <w:szCs w:val="24"/>
        </w:rPr>
        <w:t xml:space="preserve">                                                      </w:t>
      </w:r>
      <w:r w:rsidR="00265374" w:rsidRPr="00C931B5">
        <w:rPr>
          <w:rFonts w:ascii="Times New Roman" w:hAnsi="Times New Roman" w:cs="Times New Roman"/>
          <w:sz w:val="24"/>
          <w:szCs w:val="24"/>
          <w:u w:val="single"/>
        </w:rPr>
        <w:t>225,000</w:t>
      </w:r>
      <w:r>
        <w:rPr>
          <w:rFonts w:ascii="Times New Roman" w:hAnsi="Times New Roman" w:cs="Times New Roman"/>
          <w:sz w:val="24"/>
          <w:szCs w:val="24"/>
          <w:u w:val="single"/>
        </w:rPr>
        <w:t xml:space="preserve">        </w:t>
      </w:r>
      <w:r w:rsidR="00265374" w:rsidRPr="00C931B5">
        <w:rPr>
          <w:rFonts w:ascii="Times New Roman" w:hAnsi="Times New Roman" w:cs="Times New Roman"/>
          <w:sz w:val="24"/>
          <w:szCs w:val="24"/>
          <w:u w:val="single"/>
        </w:rPr>
        <w:t>141,750</w:t>
      </w:r>
      <w:r>
        <w:rPr>
          <w:rFonts w:ascii="Times New Roman" w:hAnsi="Times New Roman" w:cs="Times New Roman"/>
          <w:sz w:val="24"/>
          <w:szCs w:val="24"/>
          <w:u w:val="single"/>
        </w:rPr>
        <w:t xml:space="preserve">      </w:t>
      </w:r>
      <w:r w:rsidR="00265374" w:rsidRPr="00C931B5">
        <w:rPr>
          <w:rFonts w:ascii="Times New Roman" w:hAnsi="Times New Roman" w:cs="Times New Roman"/>
          <w:sz w:val="24"/>
          <w:szCs w:val="24"/>
          <w:u w:val="single"/>
        </w:rPr>
        <w:t xml:space="preserve">83,250        </w:t>
      </w:r>
      <w:r>
        <w:rPr>
          <w:rFonts w:ascii="Times New Roman" w:hAnsi="Times New Roman" w:cs="Times New Roman"/>
          <w:sz w:val="24"/>
          <w:szCs w:val="24"/>
          <w:u w:val="single"/>
        </w:rPr>
        <w:t xml:space="preserve">     </w:t>
      </w:r>
      <w:r w:rsidR="00265374" w:rsidRPr="00C931B5">
        <w:rPr>
          <w:rFonts w:ascii="Times New Roman" w:hAnsi="Times New Roman" w:cs="Times New Roman"/>
          <w:sz w:val="24"/>
          <w:szCs w:val="24"/>
          <w:u w:val="single"/>
        </w:rPr>
        <w:t xml:space="preserve"> Nil</w:t>
      </w:r>
    </w:p>
    <w:p w:rsidR="00265374" w:rsidRPr="00C931B5"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1.10.2020 to 31.12.2020</w:t>
      </w:r>
    </w:p>
    <w:p w:rsidR="00265374" w:rsidRPr="00C931B5"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Salaries                                          67,500          20,000       22,500         25,000</w:t>
      </w:r>
    </w:p>
    <w:p w:rsidR="00823DB2" w:rsidRDefault="0026537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Balance (</w:t>
      </w:r>
      <w:r w:rsidR="007267E0" w:rsidRPr="00C931B5">
        <w:rPr>
          <w:rFonts w:ascii="Times New Roman" w:hAnsi="Times New Roman" w:cs="Times New Roman"/>
          <w:sz w:val="24"/>
          <w:szCs w:val="24"/>
        </w:rPr>
        <w:t>5;</w:t>
      </w:r>
      <w:r w:rsidRPr="00C931B5">
        <w:rPr>
          <w:rFonts w:ascii="Times New Roman" w:hAnsi="Times New Roman" w:cs="Times New Roman"/>
          <w:sz w:val="24"/>
          <w:szCs w:val="24"/>
        </w:rPr>
        <w:t>3:2)</w:t>
      </w:r>
      <w:r w:rsidR="00823DB2">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7267E0" w:rsidRPr="00C931B5">
        <w:rPr>
          <w:rFonts w:ascii="Times New Roman" w:hAnsi="Times New Roman" w:cs="Times New Roman"/>
          <w:sz w:val="24"/>
          <w:szCs w:val="24"/>
          <w:u w:val="single"/>
        </w:rPr>
        <w:t xml:space="preserve"> 7,50</w:t>
      </w:r>
      <w:r w:rsidRPr="00C931B5">
        <w:rPr>
          <w:rFonts w:ascii="Times New Roman" w:hAnsi="Times New Roman" w:cs="Times New Roman"/>
          <w:sz w:val="24"/>
          <w:szCs w:val="24"/>
          <w:u w:val="single"/>
        </w:rPr>
        <w:t>0</w:t>
      </w:r>
      <w:r w:rsidR="007267E0" w:rsidRPr="00C931B5">
        <w:rPr>
          <w:rFonts w:ascii="Times New Roman" w:hAnsi="Times New Roman" w:cs="Times New Roman"/>
          <w:sz w:val="24"/>
          <w:szCs w:val="24"/>
          <w:u w:val="single"/>
        </w:rPr>
        <w:t xml:space="preserve">  </w:t>
      </w:r>
      <w:r w:rsidR="00823DB2">
        <w:rPr>
          <w:rFonts w:ascii="Times New Roman" w:hAnsi="Times New Roman" w:cs="Times New Roman"/>
          <w:sz w:val="24"/>
          <w:szCs w:val="24"/>
          <w:u w:val="single"/>
        </w:rPr>
        <w:t xml:space="preserve">          </w:t>
      </w:r>
      <w:r w:rsidR="007267E0" w:rsidRPr="00C931B5">
        <w:rPr>
          <w:rFonts w:ascii="Times New Roman" w:hAnsi="Times New Roman" w:cs="Times New Roman"/>
          <w:sz w:val="24"/>
          <w:szCs w:val="24"/>
          <w:u w:val="single"/>
        </w:rPr>
        <w:t>3</w:t>
      </w:r>
      <w:r w:rsidRPr="00C931B5">
        <w:rPr>
          <w:rFonts w:ascii="Times New Roman" w:hAnsi="Times New Roman" w:cs="Times New Roman"/>
          <w:sz w:val="24"/>
          <w:szCs w:val="24"/>
          <w:u w:val="single"/>
        </w:rPr>
        <w:t xml:space="preserve">,750  </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2,250     </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 1,500</w:t>
      </w:r>
      <w:r w:rsidR="00EF1CBF">
        <w:rPr>
          <w:rFonts w:ascii="Times New Roman" w:hAnsi="Times New Roman" w:cs="Times New Roman"/>
          <w:sz w:val="24"/>
          <w:szCs w:val="24"/>
        </w:rPr>
        <w:t xml:space="preserve"> </w:t>
      </w:r>
    </w:p>
    <w:p w:rsidR="00265374" w:rsidRPr="00823DB2" w:rsidRDefault="00823DB2" w:rsidP="00160762">
      <w:pPr>
        <w:spacing w:after="0" w:line="360" w:lineRule="auto"/>
        <w:ind w:right="86"/>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267E0" w:rsidRPr="00C931B5">
        <w:rPr>
          <w:rFonts w:ascii="Times New Roman" w:hAnsi="Times New Roman" w:cs="Times New Roman"/>
          <w:sz w:val="24"/>
          <w:szCs w:val="24"/>
          <w:u w:val="single"/>
        </w:rPr>
        <w:t xml:space="preserve">  7</w:t>
      </w:r>
      <w:r w:rsidR="00265374" w:rsidRPr="00C931B5">
        <w:rPr>
          <w:rFonts w:ascii="Times New Roman" w:hAnsi="Times New Roman" w:cs="Times New Roman"/>
          <w:sz w:val="24"/>
          <w:szCs w:val="24"/>
          <w:u w:val="single"/>
        </w:rPr>
        <w:t>5,000</w:t>
      </w:r>
      <w:r w:rsidR="007267E0" w:rsidRPr="00C931B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7267E0" w:rsidRPr="00C931B5">
        <w:rPr>
          <w:rFonts w:ascii="Times New Roman" w:hAnsi="Times New Roman" w:cs="Times New Roman"/>
          <w:sz w:val="24"/>
          <w:szCs w:val="24"/>
          <w:u w:val="single"/>
        </w:rPr>
        <w:t>23</w:t>
      </w:r>
      <w:r w:rsidR="00265374" w:rsidRPr="00C931B5">
        <w:rPr>
          <w:rFonts w:ascii="Times New Roman" w:hAnsi="Times New Roman" w:cs="Times New Roman"/>
          <w:sz w:val="24"/>
          <w:szCs w:val="24"/>
          <w:u w:val="single"/>
        </w:rPr>
        <w:t>,750</w:t>
      </w:r>
      <w:r>
        <w:rPr>
          <w:rFonts w:ascii="Times New Roman" w:hAnsi="Times New Roman" w:cs="Times New Roman"/>
          <w:sz w:val="24"/>
          <w:szCs w:val="24"/>
          <w:u w:val="single"/>
        </w:rPr>
        <w:t xml:space="preserve">        </w:t>
      </w:r>
      <w:r w:rsidR="007267E0" w:rsidRPr="00C931B5">
        <w:rPr>
          <w:rFonts w:ascii="Times New Roman" w:hAnsi="Times New Roman" w:cs="Times New Roman"/>
          <w:sz w:val="24"/>
          <w:szCs w:val="24"/>
          <w:u w:val="single"/>
        </w:rPr>
        <w:t>24,7</w:t>
      </w:r>
      <w:r w:rsidR="00265374" w:rsidRPr="00C931B5">
        <w:rPr>
          <w:rFonts w:ascii="Times New Roman" w:hAnsi="Times New Roman" w:cs="Times New Roman"/>
          <w:sz w:val="24"/>
          <w:szCs w:val="24"/>
          <w:u w:val="single"/>
        </w:rPr>
        <w:t>50</w:t>
      </w:r>
      <w:r w:rsidR="007267E0" w:rsidRPr="00C931B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7267E0" w:rsidRPr="00C931B5">
        <w:rPr>
          <w:rFonts w:ascii="Times New Roman" w:hAnsi="Times New Roman" w:cs="Times New Roman"/>
          <w:sz w:val="24"/>
          <w:szCs w:val="24"/>
          <w:u w:val="single"/>
        </w:rPr>
        <w:t xml:space="preserve"> 26,500</w:t>
      </w:r>
    </w:p>
    <w:p w:rsidR="007267E0" w:rsidRPr="00C931B5" w:rsidRDefault="007267E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profit                                  300,000          165,500      108,000      26,500</w:t>
      </w:r>
    </w:p>
    <w:p w:rsidR="007267E0" w:rsidRPr="00C931B5" w:rsidRDefault="007267E0"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Less tax – free income                                       </w:t>
      </w:r>
      <w:r w:rsidRPr="00C931B5">
        <w:rPr>
          <w:rFonts w:ascii="Times New Roman" w:hAnsi="Times New Roman" w:cs="Times New Roman"/>
          <w:sz w:val="24"/>
          <w:szCs w:val="24"/>
          <w:u w:val="single"/>
        </w:rPr>
        <w:t>(39,600)</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(39,600)</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(26,500)</w:t>
      </w:r>
    </w:p>
    <w:p w:rsidR="007267E0" w:rsidRPr="00C931B5" w:rsidRDefault="00707960" w:rsidP="00160762">
      <w:pPr>
        <w:spacing w:after="0" w:line="360" w:lineRule="auto"/>
        <w:ind w:right="86"/>
        <w:jc w:val="both"/>
        <w:rPr>
          <w:rFonts w:ascii="Times New Roman" w:hAnsi="Times New Roman" w:cs="Times New Roman"/>
          <w:sz w:val="24"/>
          <w:szCs w:val="24"/>
          <w:u w:val="double"/>
        </w:rPr>
      </w:pPr>
      <w:r w:rsidRPr="00707960">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7267E0" w:rsidRPr="00C931B5">
        <w:rPr>
          <w:rFonts w:ascii="Times New Roman" w:hAnsi="Times New Roman" w:cs="Times New Roman"/>
          <w:sz w:val="24"/>
          <w:szCs w:val="24"/>
          <w:u w:val="double"/>
        </w:rPr>
        <w:t>125,900</w:t>
      </w:r>
      <w:r>
        <w:rPr>
          <w:rFonts w:ascii="Times New Roman" w:hAnsi="Times New Roman" w:cs="Times New Roman"/>
          <w:sz w:val="24"/>
          <w:szCs w:val="24"/>
          <w:u w:val="double"/>
        </w:rPr>
        <w:t xml:space="preserve">       </w:t>
      </w:r>
      <w:r w:rsidR="007267E0" w:rsidRPr="00C931B5">
        <w:rPr>
          <w:rFonts w:ascii="Times New Roman" w:hAnsi="Times New Roman" w:cs="Times New Roman"/>
          <w:sz w:val="24"/>
          <w:szCs w:val="24"/>
          <w:u w:val="double"/>
        </w:rPr>
        <w:t xml:space="preserve">68,400  </w:t>
      </w:r>
      <w:r>
        <w:rPr>
          <w:rFonts w:ascii="Times New Roman" w:hAnsi="Times New Roman" w:cs="Times New Roman"/>
          <w:sz w:val="24"/>
          <w:szCs w:val="24"/>
          <w:u w:val="double"/>
        </w:rPr>
        <w:t xml:space="preserve">          </w:t>
      </w:r>
      <w:r w:rsidR="007267E0" w:rsidRPr="00C931B5">
        <w:rPr>
          <w:rFonts w:ascii="Times New Roman" w:hAnsi="Times New Roman" w:cs="Times New Roman"/>
          <w:sz w:val="24"/>
          <w:szCs w:val="24"/>
          <w:u w:val="double"/>
        </w:rPr>
        <w:t xml:space="preserve"> Nil</w:t>
      </w:r>
    </w:p>
    <w:p w:rsidR="007267E0" w:rsidRPr="00C931B5" w:rsidRDefault="007267E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tax</w:t>
      </w:r>
    </w:p>
    <w:p w:rsidR="007267E0" w:rsidRPr="00C931B5" w:rsidRDefault="007267E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K9,600</w:t>
      </w:r>
      <m:oMath>
        <m:r>
          <w:rPr>
            <w:rFonts w:ascii="Cambria Math" w:hAnsi="Times New Roman" w:cs="Times New Roman"/>
            <w:sz w:val="24"/>
            <w:szCs w:val="24"/>
          </w:rPr>
          <m:t>×</m:t>
        </m:r>
      </m:oMath>
      <w:r w:rsidRPr="00C931B5">
        <w:rPr>
          <w:rFonts w:ascii="Times New Roman" w:hAnsi="Times New Roman" w:cs="Times New Roman"/>
          <w:sz w:val="24"/>
          <w:szCs w:val="24"/>
        </w:rPr>
        <w:t xml:space="preserve"> 25%                                                     2,400         2,400</w:t>
      </w:r>
    </w:p>
    <w:p w:rsidR="007267E0" w:rsidRPr="00C931B5" w:rsidRDefault="007267E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K25,000</w:t>
      </w:r>
      <m:oMath>
        <m:r>
          <w:rPr>
            <w:rFonts w:ascii="Cambria Math" w:hAnsi="Times New Roman" w:cs="Times New Roman"/>
            <w:sz w:val="24"/>
            <w:szCs w:val="24"/>
          </w:rPr>
          <m:t>×</m:t>
        </m:r>
      </m:oMath>
      <w:r w:rsidRPr="00C931B5">
        <w:rPr>
          <w:rFonts w:ascii="Times New Roman" w:hAnsi="Times New Roman" w:cs="Times New Roman"/>
          <w:sz w:val="24"/>
          <w:szCs w:val="24"/>
        </w:rPr>
        <w:t xml:space="preserve"> 30%</w:t>
      </w:r>
      <w:r w:rsidR="00634EF2" w:rsidRPr="00C931B5">
        <w:rPr>
          <w:rFonts w:ascii="Times New Roman" w:hAnsi="Times New Roman" w:cs="Times New Roman"/>
          <w:sz w:val="24"/>
          <w:szCs w:val="24"/>
        </w:rPr>
        <w:t xml:space="preserve">                                                  7,560           7,560</w:t>
      </w:r>
    </w:p>
    <w:p w:rsidR="00634EF2" w:rsidRPr="00C931B5" w:rsidRDefault="00634EF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K91,100/K33,600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K37.5%                            </w:t>
      </w:r>
      <w:r w:rsidRPr="00C931B5">
        <w:rPr>
          <w:rFonts w:ascii="Times New Roman" w:hAnsi="Times New Roman" w:cs="Times New Roman"/>
          <w:sz w:val="24"/>
          <w:szCs w:val="24"/>
          <w:u w:val="single"/>
        </w:rPr>
        <w:t>34,163</w:t>
      </w:r>
      <w:r w:rsidR="00823DB2">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12,600</w:t>
      </w:r>
    </w:p>
    <w:p w:rsidR="00634EF2" w:rsidRPr="00C931B5" w:rsidRDefault="00634EF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Income tax payable                                            </w:t>
      </w:r>
      <w:r w:rsidRPr="00C931B5">
        <w:rPr>
          <w:rFonts w:ascii="Times New Roman" w:hAnsi="Times New Roman" w:cs="Times New Roman"/>
          <w:sz w:val="24"/>
          <w:szCs w:val="24"/>
          <w:u w:val="single"/>
        </w:rPr>
        <w:t>44,123</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22,560    </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    Nil</w:t>
      </w:r>
    </w:p>
    <w:p w:rsidR="007267E0" w:rsidRPr="00C931B5" w:rsidRDefault="007267E0" w:rsidP="00160762">
      <w:pPr>
        <w:spacing w:line="360" w:lineRule="auto"/>
        <w:ind w:right="86"/>
        <w:jc w:val="both"/>
        <w:rPr>
          <w:rFonts w:ascii="Times New Roman" w:hAnsi="Times New Roman" w:cs="Times New Roman"/>
          <w:sz w:val="24"/>
          <w:szCs w:val="24"/>
        </w:rPr>
      </w:pPr>
    </w:p>
    <w:p w:rsidR="001B3E4B" w:rsidRPr="00C931B5" w:rsidRDefault="001B3E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INCOME TAX ASSESSMENT</w:t>
      </w:r>
    </w:p>
    <w:p w:rsidR="001B3E4B" w:rsidRPr="00C931B5" w:rsidRDefault="001B3E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rules for making income tax assessments on commencement of businesses are applied on new partners who join the partnership. Similarly, the rules for making assessments on cessation are applied on retiring partners. </w:t>
      </w:r>
    </w:p>
    <w:p w:rsidR="001B3E4B" w:rsidRPr="00C931B5" w:rsidRDefault="001B3E4B"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LOSS RELIEF</w:t>
      </w:r>
    </w:p>
    <w:p w:rsidR="001B3E4B" w:rsidRPr="00C931B5" w:rsidRDefault="001B3E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 trading loss should be </w:t>
      </w:r>
      <w:r w:rsidRPr="00C931B5">
        <w:rPr>
          <w:rFonts w:ascii="Times New Roman" w:hAnsi="Times New Roman" w:cs="Times New Roman"/>
          <w:b/>
          <w:sz w:val="24"/>
          <w:szCs w:val="24"/>
        </w:rPr>
        <w:t>carried forward</w:t>
      </w:r>
      <w:r w:rsidRPr="00C931B5">
        <w:rPr>
          <w:rFonts w:ascii="Times New Roman" w:hAnsi="Times New Roman" w:cs="Times New Roman"/>
          <w:sz w:val="24"/>
          <w:szCs w:val="24"/>
        </w:rPr>
        <w:t xml:space="preserve"> by each partner and be relieved against </w:t>
      </w:r>
      <w:r w:rsidRPr="00C931B5">
        <w:rPr>
          <w:rFonts w:ascii="Times New Roman" w:hAnsi="Times New Roman" w:cs="Times New Roman"/>
          <w:b/>
          <w:sz w:val="24"/>
          <w:szCs w:val="24"/>
        </w:rPr>
        <w:t>future partnership profits</w:t>
      </w:r>
      <w:r w:rsidRPr="00C931B5">
        <w:rPr>
          <w:rFonts w:ascii="Times New Roman" w:hAnsi="Times New Roman" w:cs="Times New Roman"/>
          <w:sz w:val="24"/>
          <w:szCs w:val="24"/>
        </w:rPr>
        <w:t xml:space="preserve"> arising from the </w:t>
      </w:r>
      <w:r w:rsidRPr="00C931B5">
        <w:rPr>
          <w:rFonts w:ascii="Times New Roman" w:hAnsi="Times New Roman" w:cs="Times New Roman"/>
          <w:b/>
          <w:sz w:val="24"/>
          <w:szCs w:val="24"/>
        </w:rPr>
        <w:t>same trade</w:t>
      </w:r>
      <w:r w:rsidRPr="00C931B5">
        <w:rPr>
          <w:rFonts w:ascii="Times New Roman" w:hAnsi="Times New Roman" w:cs="Times New Roman"/>
          <w:sz w:val="24"/>
          <w:szCs w:val="24"/>
        </w:rPr>
        <w:t>.</w:t>
      </w:r>
    </w:p>
    <w:p w:rsidR="00AD0935" w:rsidRPr="00C931B5" w:rsidRDefault="00265D14"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587EDF" w:rsidRPr="00C931B5" w:rsidRDefault="005F4C3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Gorge and Valley are in partnership sharing profits and losses in the ratio of 1:3 respectively. On 1 April 2020, River was admitted to the partnership and the profits and losses were to be shared between Gorge, Valley and River in the ratio of 2:5:3 respectively. Partnership salaries were K50,000 per annum for each partner up to 31 March 2020. From 1 April 2020, the partners’ salaries were K20,000 per annum for each of Gorge and Valley and K13,333 per annum for River</w:t>
      </w:r>
      <w:r w:rsidR="007B50E9" w:rsidRPr="00C931B5">
        <w:rPr>
          <w:rFonts w:ascii="Times New Roman" w:hAnsi="Times New Roman" w:cs="Times New Roman"/>
          <w:sz w:val="24"/>
          <w:szCs w:val="24"/>
        </w:rPr>
        <w:t>.</w:t>
      </w:r>
    </w:p>
    <w:p w:rsidR="007B50E9" w:rsidRPr="00C931B5" w:rsidRDefault="007B50E9"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profits and losses for the recent years have been as follows:</w:t>
      </w:r>
    </w:p>
    <w:p w:rsidR="007B50E9" w:rsidRPr="00C931B5" w:rsidRDefault="007B50E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December 2019            Profit               K150,000</w:t>
      </w:r>
    </w:p>
    <w:p w:rsidR="007B50E9" w:rsidRPr="00C931B5" w:rsidRDefault="007B50E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December 2020            Loss               (K250,000)</w:t>
      </w:r>
    </w:p>
    <w:p w:rsidR="007B50E9" w:rsidRPr="00C931B5" w:rsidRDefault="007B50E9"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7B50E9" w:rsidRPr="00C931B5" w:rsidRDefault="007B50E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Show how the profits and losses will be shared between the partners for each of the two accounting periods.</w:t>
      </w:r>
    </w:p>
    <w:p w:rsidR="007B50E9" w:rsidRPr="00C931B5" w:rsidRDefault="007B50E9" w:rsidP="00160762">
      <w:pPr>
        <w:spacing w:after="0" w:line="360" w:lineRule="auto"/>
        <w:ind w:right="86"/>
        <w:jc w:val="both"/>
        <w:rPr>
          <w:rFonts w:ascii="Times New Roman" w:hAnsi="Times New Roman" w:cs="Times New Roman"/>
          <w:sz w:val="24"/>
          <w:szCs w:val="24"/>
        </w:rPr>
      </w:pPr>
    </w:p>
    <w:p w:rsidR="007B50E9" w:rsidRPr="00C931B5" w:rsidRDefault="007B50E9"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0F61DF" w:rsidRPr="00C931B5" w:rsidRDefault="000F61D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GORGE, VALLEY AND RIVER</w:t>
      </w:r>
    </w:p>
    <w:p w:rsidR="000F61DF" w:rsidRPr="00C931B5" w:rsidRDefault="000F61D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DIVISION OF PARTNERSHIP PROFITS</w:t>
      </w:r>
    </w:p>
    <w:p w:rsidR="000F61DF" w:rsidRPr="00C931B5" w:rsidRDefault="000F61DF"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                                                       Total            Gorge</w:t>
      </w:r>
      <w:r w:rsidR="00707960">
        <w:rPr>
          <w:rFonts w:ascii="Times New Roman" w:hAnsi="Times New Roman" w:cs="Times New Roman"/>
          <w:i/>
          <w:sz w:val="24"/>
          <w:szCs w:val="24"/>
        </w:rPr>
        <w:t xml:space="preserve">          </w:t>
      </w:r>
      <w:r w:rsidRPr="00C931B5">
        <w:rPr>
          <w:rFonts w:ascii="Times New Roman" w:hAnsi="Times New Roman" w:cs="Times New Roman"/>
          <w:i/>
          <w:sz w:val="24"/>
          <w:szCs w:val="24"/>
        </w:rPr>
        <w:t xml:space="preserve">Valley    </w:t>
      </w:r>
      <w:r w:rsidR="00707960">
        <w:rPr>
          <w:rFonts w:ascii="Times New Roman" w:hAnsi="Times New Roman" w:cs="Times New Roman"/>
          <w:i/>
          <w:sz w:val="24"/>
          <w:szCs w:val="24"/>
        </w:rPr>
        <w:t xml:space="preserve">        </w:t>
      </w:r>
      <w:r w:rsidRPr="00C931B5">
        <w:rPr>
          <w:rFonts w:ascii="Times New Roman" w:hAnsi="Times New Roman" w:cs="Times New Roman"/>
          <w:i/>
          <w:sz w:val="24"/>
          <w:szCs w:val="24"/>
        </w:rPr>
        <w:t>River</w:t>
      </w:r>
    </w:p>
    <w:p w:rsidR="000F61DF" w:rsidRPr="00C931B5" w:rsidRDefault="00707960" w:rsidP="00160762">
      <w:pPr>
        <w:spacing w:after="0" w:line="360" w:lineRule="auto"/>
        <w:ind w:right="86"/>
        <w:jc w:val="both"/>
        <w:rPr>
          <w:rFonts w:ascii="Times New Roman" w:hAnsi="Times New Roman" w:cs="Times New Roman"/>
          <w:b/>
          <w:sz w:val="24"/>
          <w:szCs w:val="24"/>
        </w:rPr>
      </w:pPr>
      <w:r>
        <w:rPr>
          <w:rFonts w:ascii="Times New Roman" w:hAnsi="Times New Roman" w:cs="Times New Roman"/>
          <w:sz w:val="24"/>
          <w:szCs w:val="24"/>
        </w:rPr>
        <w:t xml:space="preserve">                                                        </w:t>
      </w:r>
      <w:r w:rsidR="000F61DF" w:rsidRPr="00C931B5">
        <w:rPr>
          <w:rFonts w:ascii="Times New Roman" w:hAnsi="Times New Roman" w:cs="Times New Roman"/>
          <w:sz w:val="24"/>
          <w:szCs w:val="24"/>
        </w:rPr>
        <w:t xml:space="preserve"> K                   K</w:t>
      </w:r>
      <w:r>
        <w:rPr>
          <w:rFonts w:ascii="Times New Roman" w:hAnsi="Times New Roman" w:cs="Times New Roman"/>
          <w:sz w:val="24"/>
          <w:szCs w:val="24"/>
        </w:rPr>
        <w:t xml:space="preserve">                </w:t>
      </w:r>
      <w:r w:rsidR="000F61DF" w:rsidRPr="00C931B5">
        <w:rPr>
          <w:rFonts w:ascii="Times New Roman" w:hAnsi="Times New Roman" w:cs="Times New Roman"/>
          <w:sz w:val="24"/>
          <w:szCs w:val="24"/>
        </w:rPr>
        <w:t>K</w:t>
      </w:r>
      <w:r>
        <w:rPr>
          <w:rFonts w:ascii="Times New Roman" w:hAnsi="Times New Roman" w:cs="Times New Roman"/>
          <w:sz w:val="24"/>
          <w:szCs w:val="24"/>
        </w:rPr>
        <w:t xml:space="preserve">                     </w:t>
      </w:r>
      <w:r w:rsidR="000F61DF" w:rsidRPr="00C931B5">
        <w:rPr>
          <w:rFonts w:ascii="Times New Roman" w:hAnsi="Times New Roman" w:cs="Times New Roman"/>
          <w:sz w:val="24"/>
          <w:szCs w:val="24"/>
        </w:rPr>
        <w:t>K</w:t>
      </w:r>
    </w:p>
    <w:p w:rsidR="000F61DF" w:rsidRPr="00C931B5" w:rsidRDefault="000F61D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31.12.2019</w:t>
      </w:r>
    </w:p>
    <w:p w:rsidR="000F61DF" w:rsidRPr="00C931B5" w:rsidRDefault="000F61D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Salaries                                        100,000          50,000       50,000               Nil</w:t>
      </w:r>
    </w:p>
    <w:p w:rsidR="000F61DF" w:rsidRPr="00C931B5" w:rsidRDefault="000F61D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Balance (1:3)                                </w:t>
      </w:r>
      <w:r w:rsidRPr="00C931B5">
        <w:rPr>
          <w:rFonts w:ascii="Times New Roman" w:hAnsi="Times New Roman" w:cs="Times New Roman"/>
          <w:sz w:val="24"/>
          <w:szCs w:val="24"/>
          <w:u w:val="single"/>
        </w:rPr>
        <w:t>50,000</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12,500</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37,500     </w:t>
      </w:r>
      <w:r w:rsidR="00707960">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 xml:space="preserve">     Nil</w:t>
      </w:r>
    </w:p>
    <w:p w:rsidR="000F61DF" w:rsidRPr="00C931B5" w:rsidRDefault="00116730"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Total</w:t>
      </w:r>
      <w:r w:rsidR="00707960">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0F61DF" w:rsidRPr="00C931B5">
        <w:rPr>
          <w:rFonts w:ascii="Times New Roman" w:hAnsi="Times New Roman" w:cs="Times New Roman"/>
          <w:sz w:val="24"/>
          <w:szCs w:val="24"/>
          <w:u w:val="single"/>
        </w:rPr>
        <w:t>150,000</w:t>
      </w:r>
      <w:r w:rsidR="00707960">
        <w:rPr>
          <w:rFonts w:ascii="Times New Roman" w:hAnsi="Times New Roman" w:cs="Times New Roman"/>
          <w:sz w:val="24"/>
          <w:szCs w:val="24"/>
          <w:u w:val="single"/>
        </w:rPr>
        <w:t xml:space="preserve">          62,500       </w:t>
      </w:r>
      <w:r w:rsidR="000F61DF" w:rsidRPr="00C931B5">
        <w:rPr>
          <w:rFonts w:ascii="Times New Roman" w:hAnsi="Times New Roman" w:cs="Times New Roman"/>
          <w:sz w:val="24"/>
          <w:szCs w:val="24"/>
          <w:u w:val="single"/>
        </w:rPr>
        <w:t xml:space="preserve">87,500        </w:t>
      </w:r>
      <w:r w:rsidR="00707960">
        <w:rPr>
          <w:rFonts w:ascii="Times New Roman" w:hAnsi="Times New Roman" w:cs="Times New Roman"/>
          <w:sz w:val="24"/>
          <w:szCs w:val="24"/>
          <w:u w:val="single"/>
        </w:rPr>
        <w:t xml:space="preserve">     </w:t>
      </w:r>
      <w:r w:rsidR="000F61DF" w:rsidRPr="00C931B5">
        <w:rPr>
          <w:rFonts w:ascii="Times New Roman" w:hAnsi="Times New Roman" w:cs="Times New Roman"/>
          <w:sz w:val="24"/>
          <w:szCs w:val="24"/>
          <w:u w:val="single"/>
        </w:rPr>
        <w:t xml:space="preserve"> Nil</w:t>
      </w:r>
    </w:p>
    <w:p w:rsidR="000F61DF" w:rsidRPr="00C931B5" w:rsidRDefault="0011673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Year ended </w:t>
      </w:r>
      <w:r w:rsidR="000F61DF" w:rsidRPr="00C931B5">
        <w:rPr>
          <w:rFonts w:ascii="Times New Roman" w:hAnsi="Times New Roman" w:cs="Times New Roman"/>
          <w:sz w:val="24"/>
          <w:szCs w:val="24"/>
        </w:rPr>
        <w:t>31.12.2020</w:t>
      </w:r>
    </w:p>
    <w:p w:rsidR="00116730" w:rsidRPr="00C931B5" w:rsidRDefault="0011673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1.1.18 – 31.3.2020</w:t>
      </w:r>
    </w:p>
    <w:p w:rsidR="000F61DF" w:rsidRPr="00C931B5" w:rsidRDefault="000F61D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Salaries                </w:t>
      </w:r>
      <w:r w:rsidR="004C33BF" w:rsidRPr="00C931B5">
        <w:rPr>
          <w:rFonts w:ascii="Times New Roman" w:hAnsi="Times New Roman" w:cs="Times New Roman"/>
          <w:sz w:val="24"/>
          <w:szCs w:val="24"/>
        </w:rPr>
        <w:t xml:space="preserve">                          25,000          12,500       12,500              Nil</w:t>
      </w:r>
    </w:p>
    <w:p w:rsidR="000F61DF" w:rsidRPr="00C931B5" w:rsidRDefault="000F61D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Balance</w:t>
      </w:r>
      <w:r w:rsidR="00707960">
        <w:rPr>
          <w:rFonts w:ascii="Times New Roman" w:hAnsi="Times New Roman" w:cs="Times New Roman"/>
          <w:sz w:val="24"/>
          <w:szCs w:val="24"/>
        </w:rPr>
        <w:t xml:space="preserve">                                        </w:t>
      </w:r>
      <w:r w:rsidRPr="00C931B5">
        <w:rPr>
          <w:rFonts w:ascii="Times New Roman" w:hAnsi="Times New Roman" w:cs="Times New Roman"/>
          <w:sz w:val="24"/>
          <w:szCs w:val="24"/>
        </w:rPr>
        <w:t xml:space="preserve"> </w:t>
      </w:r>
      <w:r w:rsidR="004C33BF" w:rsidRPr="00C931B5">
        <w:rPr>
          <w:rFonts w:ascii="Times New Roman" w:hAnsi="Times New Roman" w:cs="Times New Roman"/>
          <w:sz w:val="24"/>
          <w:szCs w:val="24"/>
          <w:u w:val="single"/>
        </w:rPr>
        <w:t>(87,500)</w:t>
      </w:r>
      <w:r w:rsidR="00707960">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(21,875)</w:t>
      </w:r>
      <w:r w:rsidR="00707960">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 xml:space="preserve">(65,625)      </w:t>
      </w:r>
      <w:r w:rsidR="00707960">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 xml:space="preserve"> Nil </w:t>
      </w:r>
    </w:p>
    <w:p w:rsidR="000F61DF" w:rsidRPr="00C931B5" w:rsidRDefault="00707960" w:rsidP="00160762">
      <w:pPr>
        <w:spacing w:after="0" w:line="360" w:lineRule="auto"/>
        <w:ind w:right="86"/>
        <w:jc w:val="both"/>
        <w:rPr>
          <w:rFonts w:ascii="Times New Roman" w:hAnsi="Times New Roman" w:cs="Times New Roman"/>
          <w:sz w:val="24"/>
          <w:szCs w:val="24"/>
          <w:u w:val="single"/>
        </w:rPr>
      </w:pPr>
      <w:r w:rsidRPr="00707960">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 xml:space="preserve"> (62,500)</w:t>
      </w:r>
      <w:r>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(9,375)</w:t>
      </w:r>
      <w:r>
        <w:rPr>
          <w:rFonts w:ascii="Times New Roman" w:hAnsi="Times New Roman" w:cs="Times New Roman"/>
          <w:sz w:val="24"/>
          <w:szCs w:val="24"/>
          <w:u w:val="single"/>
        </w:rPr>
        <w:t xml:space="preserve">           </w:t>
      </w:r>
      <w:r w:rsidR="004C33BF" w:rsidRPr="00C931B5">
        <w:rPr>
          <w:rFonts w:ascii="Times New Roman" w:hAnsi="Times New Roman" w:cs="Times New Roman"/>
          <w:sz w:val="24"/>
          <w:szCs w:val="24"/>
          <w:u w:val="single"/>
        </w:rPr>
        <w:t>(53,125)      Nil</w:t>
      </w:r>
    </w:p>
    <w:p w:rsidR="000F61DF" w:rsidRPr="00C931B5" w:rsidRDefault="004C33B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1.4.13 – 31.12.2020</w:t>
      </w:r>
    </w:p>
    <w:p w:rsidR="004C33BF" w:rsidRPr="00C931B5" w:rsidRDefault="004C33B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Salaries                </w:t>
      </w:r>
      <w:r w:rsidR="00C000AC" w:rsidRPr="00C931B5">
        <w:rPr>
          <w:rFonts w:ascii="Times New Roman" w:hAnsi="Times New Roman" w:cs="Times New Roman"/>
          <w:sz w:val="24"/>
          <w:szCs w:val="24"/>
        </w:rPr>
        <w:t xml:space="preserve">                          40,000          15,000       15,000        10,000</w:t>
      </w:r>
    </w:p>
    <w:p w:rsidR="004C33BF" w:rsidRPr="00C931B5" w:rsidRDefault="004C33B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Balance                                   </w:t>
      </w:r>
      <w:r w:rsidR="00707960">
        <w:rPr>
          <w:rFonts w:ascii="Times New Roman" w:hAnsi="Times New Roman" w:cs="Times New Roman"/>
          <w:sz w:val="24"/>
          <w:szCs w:val="24"/>
        </w:rPr>
        <w:t xml:space="preserve">      </w:t>
      </w:r>
      <w:r w:rsidR="00C000AC" w:rsidRPr="00C931B5">
        <w:rPr>
          <w:rFonts w:ascii="Times New Roman" w:hAnsi="Times New Roman" w:cs="Times New Roman"/>
          <w:sz w:val="24"/>
          <w:szCs w:val="24"/>
          <w:u w:val="single"/>
        </w:rPr>
        <w:t>(227</w:t>
      </w:r>
      <w:r w:rsidRPr="00C931B5">
        <w:rPr>
          <w:rFonts w:ascii="Times New Roman" w:hAnsi="Times New Roman" w:cs="Times New Roman"/>
          <w:sz w:val="24"/>
          <w:szCs w:val="24"/>
          <w:u w:val="single"/>
        </w:rPr>
        <w:t>,500)</w:t>
      </w:r>
      <w:r w:rsidR="00707960">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(45,500</w:t>
      </w:r>
      <w:r w:rsidRPr="00C931B5">
        <w:rPr>
          <w:rFonts w:ascii="Times New Roman" w:hAnsi="Times New Roman" w:cs="Times New Roman"/>
          <w:sz w:val="24"/>
          <w:szCs w:val="24"/>
          <w:u w:val="single"/>
        </w:rPr>
        <w:t>)</w:t>
      </w:r>
      <w:r w:rsidR="00707960">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(113,750</w:t>
      </w:r>
      <w:r w:rsidR="00707960" w:rsidRPr="00C931B5">
        <w:rPr>
          <w:rFonts w:ascii="Times New Roman" w:hAnsi="Times New Roman" w:cs="Times New Roman"/>
          <w:sz w:val="24"/>
          <w:szCs w:val="24"/>
          <w:u w:val="single"/>
        </w:rPr>
        <w:t>)</w:t>
      </w:r>
      <w:r w:rsidR="00707960">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68,250)</w:t>
      </w:r>
    </w:p>
    <w:p w:rsidR="004C33BF" w:rsidRPr="00C931B5" w:rsidRDefault="00707960" w:rsidP="00160762">
      <w:pPr>
        <w:spacing w:after="0" w:line="360" w:lineRule="auto"/>
        <w:ind w:right="86"/>
        <w:jc w:val="both"/>
        <w:rPr>
          <w:rFonts w:ascii="Times New Roman" w:hAnsi="Times New Roman" w:cs="Times New Roman"/>
          <w:sz w:val="24"/>
          <w:szCs w:val="24"/>
          <w:u w:val="single"/>
        </w:rPr>
      </w:pPr>
      <w:r w:rsidRPr="00707960">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(187</w:t>
      </w:r>
      <w:r w:rsidR="004C33BF" w:rsidRPr="00C931B5">
        <w:rPr>
          <w:rFonts w:ascii="Times New Roman" w:hAnsi="Times New Roman" w:cs="Times New Roman"/>
          <w:sz w:val="24"/>
          <w:szCs w:val="24"/>
          <w:u w:val="single"/>
        </w:rPr>
        <w:t>,500)</w:t>
      </w:r>
      <w:r>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(30,500</w:t>
      </w:r>
      <w:r w:rsidR="004C33BF" w:rsidRPr="00C931B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(98,750</w:t>
      </w:r>
      <w:r w:rsidR="004C33BF" w:rsidRPr="00C931B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C000AC" w:rsidRPr="00C931B5">
        <w:rPr>
          <w:rFonts w:ascii="Times New Roman" w:hAnsi="Times New Roman" w:cs="Times New Roman"/>
          <w:sz w:val="24"/>
          <w:szCs w:val="24"/>
          <w:u w:val="single"/>
        </w:rPr>
        <w:t>(58,250)</w:t>
      </w:r>
    </w:p>
    <w:p w:rsidR="00C000AC" w:rsidRPr="00C931B5" w:rsidRDefault="00C000A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w:t>
      </w:r>
      <w:r w:rsidRPr="00C931B5">
        <w:rPr>
          <w:rFonts w:ascii="Times New Roman" w:hAnsi="Times New Roman" w:cs="Times New Roman"/>
          <w:sz w:val="24"/>
          <w:szCs w:val="24"/>
          <w:u w:val="double"/>
        </w:rPr>
        <w:t>(250,000)</w:t>
      </w:r>
      <w:r w:rsidR="00707960">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(39,875)</w:t>
      </w:r>
      <w:r w:rsidR="00707960">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(151,875)</w:t>
      </w:r>
      <w:r w:rsidR="00707960">
        <w:rPr>
          <w:rFonts w:ascii="Times New Roman" w:hAnsi="Times New Roman" w:cs="Times New Roman"/>
          <w:sz w:val="24"/>
          <w:szCs w:val="24"/>
          <w:u w:val="double"/>
        </w:rPr>
        <w:t xml:space="preserve">  </w:t>
      </w:r>
      <w:r w:rsidRPr="00C931B5">
        <w:rPr>
          <w:rFonts w:ascii="Times New Roman" w:hAnsi="Times New Roman" w:cs="Times New Roman"/>
          <w:sz w:val="24"/>
          <w:szCs w:val="24"/>
          <w:u w:val="double"/>
        </w:rPr>
        <w:t>(58,250)</w:t>
      </w:r>
    </w:p>
    <w:p w:rsidR="007B50E9" w:rsidRPr="00C931B5" w:rsidRDefault="007B50E9" w:rsidP="00160762">
      <w:pPr>
        <w:spacing w:after="0" w:line="360" w:lineRule="auto"/>
        <w:ind w:right="86"/>
        <w:jc w:val="both"/>
        <w:rPr>
          <w:rFonts w:ascii="Times New Roman" w:hAnsi="Times New Roman" w:cs="Times New Roman"/>
          <w:b/>
          <w:sz w:val="24"/>
          <w:szCs w:val="24"/>
        </w:rPr>
      </w:pPr>
    </w:p>
    <w:p w:rsidR="007B50E9" w:rsidRPr="00C931B5" w:rsidRDefault="007B50E9" w:rsidP="00160762">
      <w:pPr>
        <w:spacing w:line="360" w:lineRule="auto"/>
        <w:ind w:right="86"/>
        <w:jc w:val="both"/>
        <w:rPr>
          <w:rFonts w:ascii="Times New Roman" w:hAnsi="Times New Roman" w:cs="Times New Roman"/>
          <w:sz w:val="24"/>
          <w:szCs w:val="24"/>
        </w:rPr>
      </w:pPr>
    </w:p>
    <w:p w:rsidR="007B50E9" w:rsidRPr="00C931B5" w:rsidRDefault="007B50E9" w:rsidP="00160762">
      <w:pPr>
        <w:spacing w:line="360" w:lineRule="auto"/>
        <w:ind w:right="86"/>
        <w:jc w:val="both"/>
        <w:rPr>
          <w:rFonts w:ascii="Times New Roman" w:hAnsi="Times New Roman" w:cs="Times New Roman"/>
          <w:sz w:val="24"/>
          <w:szCs w:val="24"/>
        </w:rPr>
      </w:pPr>
    </w:p>
    <w:p w:rsidR="008E4B67" w:rsidRPr="00C931B5" w:rsidRDefault="008E4B67" w:rsidP="00160762">
      <w:pPr>
        <w:spacing w:line="360" w:lineRule="auto"/>
        <w:ind w:right="86"/>
        <w:jc w:val="both"/>
        <w:rPr>
          <w:rFonts w:ascii="Times New Roman" w:hAnsi="Times New Roman" w:cs="Times New Roman"/>
          <w:sz w:val="24"/>
          <w:szCs w:val="24"/>
        </w:rPr>
      </w:pPr>
    </w:p>
    <w:p w:rsidR="00265D14" w:rsidRPr="00C931B5" w:rsidRDefault="00265D14" w:rsidP="00160762">
      <w:pPr>
        <w:spacing w:line="360" w:lineRule="auto"/>
        <w:ind w:right="86"/>
        <w:jc w:val="both"/>
        <w:rPr>
          <w:rFonts w:ascii="Times New Roman" w:hAnsi="Times New Roman" w:cs="Times New Roman"/>
          <w:sz w:val="24"/>
          <w:szCs w:val="24"/>
        </w:rPr>
      </w:pPr>
    </w:p>
    <w:p w:rsidR="00021418" w:rsidRPr="00C931B5" w:rsidRDefault="00021418" w:rsidP="00160762">
      <w:pPr>
        <w:spacing w:line="360" w:lineRule="auto"/>
        <w:ind w:right="86"/>
        <w:jc w:val="both"/>
        <w:rPr>
          <w:rFonts w:ascii="Times New Roman" w:hAnsi="Times New Roman" w:cs="Times New Roman"/>
          <w:sz w:val="24"/>
          <w:szCs w:val="24"/>
        </w:rPr>
      </w:pPr>
    </w:p>
    <w:p w:rsidR="004C33BF" w:rsidRPr="00C931B5" w:rsidRDefault="004C33BF" w:rsidP="00160762">
      <w:pPr>
        <w:spacing w:line="360" w:lineRule="auto"/>
        <w:ind w:right="86"/>
        <w:jc w:val="both"/>
        <w:rPr>
          <w:rFonts w:ascii="Times New Roman" w:hAnsi="Times New Roman" w:cs="Times New Roman"/>
          <w:b/>
          <w:sz w:val="24"/>
          <w:szCs w:val="24"/>
        </w:rPr>
      </w:pPr>
    </w:p>
    <w:p w:rsidR="004C33BF" w:rsidRDefault="004C33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Pr="00C931B5" w:rsidRDefault="00EF1CBF" w:rsidP="00160762">
      <w:pPr>
        <w:spacing w:line="360" w:lineRule="auto"/>
        <w:ind w:right="86"/>
        <w:jc w:val="both"/>
        <w:rPr>
          <w:rFonts w:ascii="Times New Roman" w:hAnsi="Times New Roman" w:cs="Times New Roman"/>
          <w:b/>
          <w:sz w:val="24"/>
          <w:szCs w:val="24"/>
        </w:rPr>
      </w:pPr>
    </w:p>
    <w:p w:rsidR="004C33BF" w:rsidRPr="00C931B5" w:rsidRDefault="004C33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EF1CBF" w:rsidRDefault="00EF1CBF" w:rsidP="00160762">
      <w:pPr>
        <w:spacing w:line="360" w:lineRule="auto"/>
        <w:ind w:right="86"/>
        <w:jc w:val="both"/>
        <w:rPr>
          <w:rFonts w:ascii="Times New Roman" w:hAnsi="Times New Roman" w:cs="Times New Roman"/>
          <w:b/>
          <w:sz w:val="24"/>
          <w:szCs w:val="24"/>
        </w:rPr>
      </w:pPr>
    </w:p>
    <w:p w:rsidR="004819B9" w:rsidRPr="00C931B5" w:rsidRDefault="004819B9"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UNIT 8 – </w:t>
      </w:r>
      <w:r w:rsidRPr="00C931B5">
        <w:rPr>
          <w:rFonts w:ascii="Times New Roman" w:hAnsi="Times New Roman" w:cs="Times New Roman"/>
          <w:b/>
          <w:bCs/>
          <w:sz w:val="24"/>
          <w:szCs w:val="24"/>
          <w:lang w:val="en-GB"/>
        </w:rPr>
        <w:t>BASIS PERIODS AND ACCOUNTING DATES</w:t>
      </w:r>
    </w:p>
    <w:p w:rsidR="004819B9" w:rsidRPr="00C931B5" w:rsidRDefault="00EF1CBF"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8.1 </w:t>
      </w:r>
      <w:r w:rsidRPr="00C931B5">
        <w:rPr>
          <w:rFonts w:ascii="Times New Roman" w:hAnsi="Times New Roman" w:cs="Times New Roman"/>
          <w:b/>
          <w:sz w:val="24"/>
          <w:szCs w:val="24"/>
        </w:rPr>
        <w:t>Introduction</w:t>
      </w:r>
    </w:p>
    <w:p w:rsidR="004819B9" w:rsidRPr="00C931B5" w:rsidRDefault="004819B9"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w:t>
      </w:r>
      <w:r w:rsidR="008D6739" w:rsidRPr="00C931B5">
        <w:rPr>
          <w:rFonts w:ascii="Times New Roman" w:hAnsi="Times New Roman" w:cs="Times New Roman"/>
          <w:sz w:val="24"/>
          <w:szCs w:val="24"/>
        </w:rPr>
        <w:t>ces you to the basis period of assessment</w:t>
      </w:r>
    </w:p>
    <w:p w:rsidR="00EF1CBF" w:rsidRDefault="00EF1CBF"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8.2 Learning Outcome </w:t>
      </w:r>
    </w:p>
    <w:p w:rsidR="004819B9" w:rsidRPr="00C931B5" w:rsidRDefault="004819B9"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4819B9" w:rsidRPr="00C931B5" w:rsidRDefault="00112984" w:rsidP="00160762">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Understand the accounting dates and basis of assessment </w:t>
      </w:r>
    </w:p>
    <w:p w:rsidR="00112984" w:rsidRDefault="00112984" w:rsidP="00160762">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Understand the commencement and cessation of business</w:t>
      </w:r>
    </w:p>
    <w:p w:rsidR="00EF1CBF" w:rsidRPr="00BE61DB" w:rsidRDefault="00EF1CBF" w:rsidP="00EF1CBF">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EF1CBF" w:rsidRPr="004A1FAC" w:rsidRDefault="00EF1CBF" w:rsidP="00EF1CBF">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Pr="004A1FAC">
        <w:rPr>
          <w:rFonts w:ascii="Times New Roman" w:hAnsi="Times New Roman" w:cs="Times New Roman"/>
          <w:b/>
          <w:sz w:val="24"/>
          <w:szCs w:val="24"/>
        </w:rPr>
        <w:t xml:space="preserve">.3 Time Frame: </w:t>
      </w:r>
    </w:p>
    <w:p w:rsidR="00EF1CBF" w:rsidRPr="00BE61DB" w:rsidRDefault="00EF1CBF" w:rsidP="00EF1CBF">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EF1CBF" w:rsidRPr="00A172D9" w:rsidRDefault="00EF1CBF" w:rsidP="00EF1CB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EF1CBF" w:rsidRDefault="00EF1CBF" w:rsidP="00EF1CBF">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4819B9" w:rsidRPr="00C931B5" w:rsidRDefault="004819B9" w:rsidP="00160762">
      <w:pPr>
        <w:spacing w:after="0" w:line="360" w:lineRule="auto"/>
        <w:ind w:right="14"/>
        <w:jc w:val="both"/>
        <w:rPr>
          <w:rFonts w:ascii="Times New Roman" w:hAnsi="Times New Roman" w:cs="Times New Roman"/>
          <w:sz w:val="24"/>
          <w:szCs w:val="24"/>
        </w:rPr>
      </w:pPr>
    </w:p>
    <w:p w:rsidR="00021418" w:rsidRPr="00C931B5" w:rsidRDefault="00EF1CBF" w:rsidP="00160762">
      <w:pPr>
        <w:spacing w:line="360" w:lineRule="auto"/>
        <w:ind w:right="86"/>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8.4 </w:t>
      </w:r>
      <w:r w:rsidRPr="00C931B5">
        <w:rPr>
          <w:rFonts w:ascii="Times New Roman" w:hAnsi="Times New Roman" w:cs="Times New Roman"/>
          <w:b/>
          <w:sz w:val="24"/>
          <w:szCs w:val="24"/>
          <w:lang w:val="en-GB"/>
        </w:rPr>
        <w:t>Basis Periods and Basis of Assessment</w:t>
      </w:r>
    </w:p>
    <w:p w:rsidR="00C51C91" w:rsidRPr="00C931B5" w:rsidRDefault="00BF5B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A basis period for a given tax year is an accounting period whose profits are to be assessed in the particular tax year.</w:t>
      </w:r>
    </w:p>
    <w:p w:rsidR="00C51C91" w:rsidRPr="00C931B5" w:rsidRDefault="00BF5B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The bases of assessment applicable are as follows:</w:t>
      </w:r>
    </w:p>
    <w:p w:rsidR="0091093B" w:rsidRPr="00C931B5" w:rsidRDefault="0091093B" w:rsidP="00160762">
      <w:pPr>
        <w:spacing w:line="360" w:lineRule="auto"/>
        <w:ind w:right="86"/>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ACCOUNTS PREPARED TO A DATE FALLING BETWEEN 1ST APRIL AND 31</w:t>
      </w:r>
      <w:r w:rsidRPr="00C931B5">
        <w:rPr>
          <w:rFonts w:ascii="Times New Roman" w:hAnsi="Times New Roman" w:cs="Times New Roman"/>
          <w:b/>
          <w:bCs/>
          <w:sz w:val="24"/>
          <w:szCs w:val="24"/>
          <w:vertAlign w:val="superscript"/>
          <w:lang w:val="en-GB"/>
        </w:rPr>
        <w:t>ST</w:t>
      </w:r>
      <w:r w:rsidRPr="00C931B5">
        <w:rPr>
          <w:rFonts w:ascii="Times New Roman" w:hAnsi="Times New Roman" w:cs="Times New Roman"/>
          <w:b/>
          <w:bCs/>
          <w:sz w:val="24"/>
          <w:szCs w:val="24"/>
          <w:lang w:val="en-GB"/>
        </w:rPr>
        <w:t xml:space="preserve"> DECEMBER (INCLUSIVE)</w:t>
      </w:r>
    </w:p>
    <w:p w:rsidR="00C51C91" w:rsidRPr="00C931B5" w:rsidRDefault="00BF5B4B"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If accounts are prepared to a date between the above dates inclusive, then the basis of assessment is the current year basis. This means that the tax year in which the accounting period ends is the year in which enquired any resulting profits are to be assessed.</w:t>
      </w:r>
    </w:p>
    <w:p w:rsidR="00164730" w:rsidRPr="00C931B5" w:rsidRDefault="00164730" w:rsidP="00160762">
      <w:pPr>
        <w:spacing w:line="360" w:lineRule="auto"/>
        <w:ind w:right="86"/>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EXAMPLE</w:t>
      </w:r>
    </w:p>
    <w:p w:rsidR="00164730" w:rsidRPr="00C931B5" w:rsidRDefault="002451C7"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Mr Chisi, who has been in business for many years, prepares accounts to 31 December each year. He has provided the following tax adjusted trading results for the most recent accounting periods:</w:t>
      </w:r>
    </w:p>
    <w:p w:rsidR="009512BD" w:rsidRPr="00C931B5" w:rsidRDefault="009512BD"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                                                                       Profit</w:t>
      </w:r>
    </w:p>
    <w:p w:rsidR="009512BD" w:rsidRPr="00C931B5" w:rsidRDefault="009512BD"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                                                                          K</w:t>
      </w:r>
    </w:p>
    <w:p w:rsidR="009512BD" w:rsidRPr="00C931B5" w:rsidRDefault="009512BD"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Year ended 31 December 2018                      45,850</w:t>
      </w:r>
    </w:p>
    <w:p w:rsidR="009512BD" w:rsidRPr="00C931B5" w:rsidRDefault="009512BD"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Year ended 31 December 2019                      51,200</w:t>
      </w:r>
    </w:p>
    <w:p w:rsidR="009512BD" w:rsidRPr="00C931B5" w:rsidRDefault="009512BD"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Year ended 31 December 2020                      55,650</w:t>
      </w:r>
    </w:p>
    <w:p w:rsidR="009512BD" w:rsidRPr="00C931B5" w:rsidRDefault="009512BD" w:rsidP="00160762">
      <w:pPr>
        <w:spacing w:line="360" w:lineRule="auto"/>
        <w:ind w:right="86"/>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Required:</w:t>
      </w:r>
    </w:p>
    <w:p w:rsidR="009512BD" w:rsidRPr="00C931B5" w:rsidRDefault="009512BD"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Show the income tax assessments for all the relevant tax years, identifying the basis periods.</w:t>
      </w:r>
    </w:p>
    <w:p w:rsidR="009512BD" w:rsidRPr="00C931B5" w:rsidRDefault="009512BD" w:rsidP="00160762">
      <w:pPr>
        <w:spacing w:line="360" w:lineRule="auto"/>
        <w:ind w:right="86"/>
        <w:jc w:val="both"/>
        <w:rPr>
          <w:rFonts w:ascii="Times New Roman" w:hAnsi="Times New Roman" w:cs="Times New Roman"/>
          <w:b/>
          <w:sz w:val="24"/>
          <w:szCs w:val="24"/>
          <w:lang w:val="en-GB"/>
        </w:rPr>
      </w:pPr>
      <w:r w:rsidRPr="00C931B5">
        <w:rPr>
          <w:rFonts w:ascii="Times New Roman" w:hAnsi="Times New Roman" w:cs="Times New Roman"/>
          <w:b/>
          <w:sz w:val="24"/>
          <w:szCs w:val="24"/>
          <w:lang w:val="en-GB"/>
        </w:rPr>
        <w:t>SOLUTION</w:t>
      </w:r>
    </w:p>
    <w:p w:rsidR="009512BD" w:rsidRPr="00C931B5" w:rsidRDefault="00021040"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Mr Chisi prepares accounts to a date falling between 1 April and 31 December. Therefore the earliest of the three periods given falls between 1 April 2018 and 31 December 2018, which is in the tax year 2018.</w:t>
      </w:r>
    </w:p>
    <w:p w:rsidR="00021040" w:rsidRPr="00C931B5" w:rsidRDefault="00021040"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income tax assessments for Mr Chisi based on the current year basis are as follows:</w:t>
      </w:r>
    </w:p>
    <w:p w:rsidR="00021040" w:rsidRPr="00C931B5" w:rsidRDefault="00A911C4" w:rsidP="00160762">
      <w:pPr>
        <w:spacing w:after="0" w:line="360" w:lineRule="auto"/>
        <w:ind w:right="86"/>
        <w:jc w:val="both"/>
        <w:rPr>
          <w:rFonts w:ascii="Times New Roman" w:hAnsi="Times New Roman" w:cs="Times New Roman"/>
          <w:i/>
          <w:sz w:val="24"/>
          <w:szCs w:val="24"/>
          <w:lang w:val="en-GB"/>
        </w:rPr>
      </w:pPr>
      <w:r w:rsidRPr="00C931B5">
        <w:rPr>
          <w:rFonts w:ascii="Times New Roman" w:hAnsi="Times New Roman" w:cs="Times New Roman"/>
          <w:i/>
          <w:sz w:val="24"/>
          <w:szCs w:val="24"/>
          <w:lang w:val="en-GB"/>
        </w:rPr>
        <w:t>Tax year                     Basis period                    Profit</w:t>
      </w:r>
    </w:p>
    <w:p w:rsidR="00A911C4" w:rsidRPr="00C931B5" w:rsidRDefault="00A911C4" w:rsidP="00160762">
      <w:pPr>
        <w:spacing w:after="0" w:line="360" w:lineRule="auto"/>
        <w:ind w:right="86"/>
        <w:jc w:val="both"/>
        <w:rPr>
          <w:rFonts w:ascii="Times New Roman" w:hAnsi="Times New Roman" w:cs="Times New Roman"/>
          <w:i/>
          <w:sz w:val="24"/>
          <w:szCs w:val="24"/>
          <w:lang w:val="en-GB"/>
        </w:rPr>
      </w:pPr>
      <w:r w:rsidRPr="00C931B5">
        <w:rPr>
          <w:rFonts w:ascii="Times New Roman" w:hAnsi="Times New Roman" w:cs="Times New Roman"/>
          <w:i/>
          <w:sz w:val="24"/>
          <w:szCs w:val="24"/>
          <w:lang w:val="en-GB"/>
        </w:rPr>
        <w:t xml:space="preserve">                                                                              K</w:t>
      </w:r>
    </w:p>
    <w:p w:rsidR="00A911C4" w:rsidRPr="00C931B5" w:rsidRDefault="00A911C4"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2018                           y/e 31.12.2018               45,850</w:t>
      </w:r>
    </w:p>
    <w:p w:rsidR="00A911C4" w:rsidRPr="00C931B5" w:rsidRDefault="00A911C4"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2019                           y/e 31.12.2019               51,200</w:t>
      </w:r>
    </w:p>
    <w:p w:rsidR="00A911C4" w:rsidRPr="00C931B5" w:rsidRDefault="00A911C4"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2020                           y/e 31.12.2020               55,650</w:t>
      </w:r>
    </w:p>
    <w:p w:rsidR="00A911C4" w:rsidRPr="00C931B5" w:rsidRDefault="00A911C4" w:rsidP="00160762">
      <w:pPr>
        <w:spacing w:after="0" w:line="360" w:lineRule="auto"/>
        <w:ind w:right="86"/>
        <w:jc w:val="both"/>
        <w:rPr>
          <w:rFonts w:ascii="Times New Roman" w:hAnsi="Times New Roman" w:cs="Times New Roman"/>
          <w:sz w:val="24"/>
          <w:szCs w:val="24"/>
          <w:lang w:val="en-GB"/>
        </w:rPr>
      </w:pPr>
    </w:p>
    <w:p w:rsidR="0091093B" w:rsidRPr="00C931B5" w:rsidRDefault="0016473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bCs/>
          <w:sz w:val="24"/>
          <w:szCs w:val="24"/>
          <w:lang w:val="en-GB"/>
        </w:rPr>
        <w:t>ACCOUNTS PREPARED TO A DATE FALLING BETWEEN 1 JANUARY AND 31 ST MARCH OF THE SAME YEAR (INCLUSIVE)</w:t>
      </w:r>
    </w:p>
    <w:p w:rsidR="00C51C91" w:rsidRPr="00C931B5" w:rsidRDefault="00BF5B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accounts are prepared to a date falling between the above dates, then the basis of assessment appliedis the </w:t>
      </w:r>
      <w:r w:rsidRPr="00C931B5">
        <w:rPr>
          <w:rFonts w:ascii="Times New Roman" w:hAnsi="Times New Roman" w:cs="Times New Roman"/>
          <w:b/>
          <w:sz w:val="24"/>
          <w:szCs w:val="24"/>
          <w:lang w:val="en-GB"/>
        </w:rPr>
        <w:t>preceding year basis</w:t>
      </w:r>
      <w:r w:rsidRPr="00C931B5">
        <w:rPr>
          <w:rFonts w:ascii="Times New Roman" w:hAnsi="Times New Roman" w:cs="Times New Roman"/>
          <w:sz w:val="24"/>
          <w:szCs w:val="24"/>
          <w:lang w:val="en-GB"/>
        </w:rPr>
        <w:t>. This means that the profits of the accounting period ending at any time between the dates stated are to be assessed in the preceding tax year.</w:t>
      </w:r>
    </w:p>
    <w:p w:rsidR="00CE4B37" w:rsidRDefault="00CE4B37" w:rsidP="00160762">
      <w:pPr>
        <w:spacing w:line="360" w:lineRule="auto"/>
        <w:ind w:right="86"/>
        <w:jc w:val="both"/>
        <w:rPr>
          <w:rFonts w:ascii="Times New Roman" w:hAnsi="Times New Roman" w:cs="Times New Roman"/>
          <w:b/>
          <w:sz w:val="24"/>
          <w:szCs w:val="24"/>
        </w:rPr>
      </w:pPr>
    </w:p>
    <w:p w:rsidR="00CE4B37" w:rsidRDefault="00CE4B37" w:rsidP="00160762">
      <w:pPr>
        <w:spacing w:line="360" w:lineRule="auto"/>
        <w:ind w:right="86"/>
        <w:jc w:val="both"/>
        <w:rPr>
          <w:rFonts w:ascii="Times New Roman" w:hAnsi="Times New Roman" w:cs="Times New Roman"/>
          <w:b/>
          <w:sz w:val="24"/>
          <w:szCs w:val="24"/>
        </w:rPr>
      </w:pPr>
    </w:p>
    <w:p w:rsidR="00BD1D16" w:rsidRPr="00C931B5" w:rsidRDefault="00A47A3F"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A47A3F" w:rsidRPr="00C931B5" w:rsidRDefault="00A47A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Mr</w:t>
      </w:r>
      <w:r w:rsidR="00CE4B37">
        <w:rPr>
          <w:rFonts w:ascii="Times New Roman" w:hAnsi="Times New Roman" w:cs="Times New Roman"/>
          <w:sz w:val="24"/>
          <w:szCs w:val="24"/>
        </w:rPr>
        <w:t xml:space="preserve"> </w:t>
      </w:r>
      <w:r w:rsidRPr="00C931B5">
        <w:rPr>
          <w:rFonts w:ascii="Times New Roman" w:hAnsi="Times New Roman" w:cs="Times New Roman"/>
          <w:sz w:val="24"/>
          <w:szCs w:val="24"/>
        </w:rPr>
        <w:t>Kateule is a businessman who prepares accounts to 31 March each year. The following are the recent tax adjusted trading profits:</w:t>
      </w:r>
    </w:p>
    <w:p w:rsidR="00A47A3F" w:rsidRPr="00C931B5" w:rsidRDefault="00A47A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A47A3F" w:rsidRPr="00C931B5" w:rsidRDefault="00A47A3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March 2019                        65,980</w:t>
      </w:r>
    </w:p>
    <w:p w:rsidR="00A47A3F" w:rsidRPr="00C931B5" w:rsidRDefault="00A47A3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Year ended 31 March 2020                        72,450</w:t>
      </w:r>
    </w:p>
    <w:p w:rsidR="00A47A3F" w:rsidRPr="00C931B5" w:rsidRDefault="00A47A3F" w:rsidP="00160762">
      <w:pPr>
        <w:spacing w:after="0" w:line="360" w:lineRule="auto"/>
        <w:ind w:right="86"/>
        <w:jc w:val="both"/>
        <w:rPr>
          <w:rFonts w:ascii="Times New Roman" w:hAnsi="Times New Roman" w:cs="Times New Roman"/>
          <w:sz w:val="24"/>
          <w:szCs w:val="24"/>
        </w:rPr>
      </w:pPr>
    </w:p>
    <w:p w:rsidR="00A47A3F" w:rsidRPr="00C931B5" w:rsidRDefault="00A47A3F"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A47A3F" w:rsidRPr="00C931B5" w:rsidRDefault="00A47A3F"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Accounts are being prepared to 31 March. When this is the case, the preceding year basis is the applicable basis of assessment.</w:t>
      </w:r>
      <w:r w:rsidR="00432E14" w:rsidRPr="00C931B5">
        <w:rPr>
          <w:rFonts w:ascii="Times New Roman" w:hAnsi="Times New Roman" w:cs="Times New Roman"/>
          <w:sz w:val="24"/>
          <w:szCs w:val="24"/>
        </w:rPr>
        <w:t xml:space="preserve"> The earliest of the accounting periods ends on 31 March 2019. This date falls between 1 January 2019 and 31 March 2019. The tax year in which the profits for the period will be assessed is therefore the tax year 2018, being</w:t>
      </w:r>
      <w:r w:rsidR="00B828A4" w:rsidRPr="00C931B5">
        <w:rPr>
          <w:rFonts w:ascii="Times New Roman" w:hAnsi="Times New Roman" w:cs="Times New Roman"/>
          <w:sz w:val="24"/>
          <w:szCs w:val="24"/>
        </w:rPr>
        <w:t xml:space="preserve"> the preceding tax year.</w:t>
      </w:r>
    </w:p>
    <w:p w:rsidR="00B828A4" w:rsidRPr="00C931B5" w:rsidRDefault="00B828A4"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income tax assessments for Mr Chisi based on the current year basis are as follows:</w:t>
      </w:r>
    </w:p>
    <w:p w:rsidR="00B828A4" w:rsidRPr="00C931B5" w:rsidRDefault="00B828A4" w:rsidP="00160762">
      <w:pPr>
        <w:spacing w:after="0" w:line="360" w:lineRule="auto"/>
        <w:ind w:right="86"/>
        <w:jc w:val="both"/>
        <w:rPr>
          <w:rFonts w:ascii="Times New Roman" w:hAnsi="Times New Roman" w:cs="Times New Roman"/>
          <w:i/>
          <w:sz w:val="24"/>
          <w:szCs w:val="24"/>
          <w:lang w:val="en-GB"/>
        </w:rPr>
      </w:pPr>
      <w:r w:rsidRPr="00C931B5">
        <w:rPr>
          <w:rFonts w:ascii="Times New Roman" w:hAnsi="Times New Roman" w:cs="Times New Roman"/>
          <w:i/>
          <w:sz w:val="24"/>
          <w:szCs w:val="24"/>
          <w:lang w:val="en-GB"/>
        </w:rPr>
        <w:t>Tax year                     Basis period                    Profit</w:t>
      </w:r>
    </w:p>
    <w:p w:rsidR="00B828A4" w:rsidRPr="00C931B5" w:rsidRDefault="00B828A4" w:rsidP="00160762">
      <w:pPr>
        <w:spacing w:after="0" w:line="360" w:lineRule="auto"/>
        <w:ind w:right="86"/>
        <w:jc w:val="both"/>
        <w:rPr>
          <w:rFonts w:ascii="Times New Roman" w:hAnsi="Times New Roman" w:cs="Times New Roman"/>
          <w:i/>
          <w:sz w:val="24"/>
          <w:szCs w:val="24"/>
          <w:lang w:val="en-GB"/>
        </w:rPr>
      </w:pPr>
      <w:r w:rsidRPr="00C931B5">
        <w:rPr>
          <w:rFonts w:ascii="Times New Roman" w:hAnsi="Times New Roman" w:cs="Times New Roman"/>
          <w:i/>
          <w:sz w:val="24"/>
          <w:szCs w:val="24"/>
          <w:lang w:val="en-GB"/>
        </w:rPr>
        <w:t xml:space="preserve">                                                                              K</w:t>
      </w:r>
    </w:p>
    <w:p w:rsidR="00B828A4" w:rsidRPr="00C931B5" w:rsidRDefault="00B828A4"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2019                           y/e 31.3.2019               65,980</w:t>
      </w:r>
    </w:p>
    <w:p w:rsidR="00B828A4" w:rsidRPr="00C931B5" w:rsidRDefault="00B828A4" w:rsidP="00160762">
      <w:pPr>
        <w:spacing w:after="0"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2020                           y/e 31.3.2020               72,450</w:t>
      </w:r>
    </w:p>
    <w:p w:rsidR="00B828A4" w:rsidRPr="00C931B5" w:rsidRDefault="00B828A4" w:rsidP="00160762">
      <w:pPr>
        <w:spacing w:after="0" w:line="360" w:lineRule="auto"/>
        <w:ind w:right="86"/>
        <w:jc w:val="both"/>
        <w:rPr>
          <w:rFonts w:ascii="Times New Roman" w:hAnsi="Times New Roman" w:cs="Times New Roman"/>
          <w:sz w:val="24"/>
          <w:szCs w:val="24"/>
          <w:lang w:val="en-GB"/>
        </w:rPr>
      </w:pPr>
    </w:p>
    <w:p w:rsidR="00BD1D16" w:rsidRPr="00C931B5" w:rsidRDefault="00BD1D16" w:rsidP="00160762">
      <w:pPr>
        <w:spacing w:line="360" w:lineRule="auto"/>
        <w:ind w:right="86"/>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COMMENCEMENT OF BUSINESS</w:t>
      </w:r>
    </w:p>
    <w:p w:rsidR="00904DB1" w:rsidRPr="00CE4B37" w:rsidRDefault="00BF5B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In the first period of trading, it may not be possible to prepare accounts for a period of twelve months.As such, the basis of assessment for the first tax year may not be dete</w:t>
      </w:r>
      <w:r w:rsidR="004E4223" w:rsidRPr="00C931B5">
        <w:rPr>
          <w:rFonts w:ascii="Times New Roman" w:hAnsi="Times New Roman" w:cs="Times New Roman"/>
          <w:sz w:val="24"/>
          <w:szCs w:val="24"/>
          <w:lang w:val="en-GB"/>
        </w:rPr>
        <w:t xml:space="preserve">rmined using the above running </w:t>
      </w:r>
      <w:r w:rsidRPr="00C931B5">
        <w:rPr>
          <w:rFonts w:ascii="Times New Roman" w:hAnsi="Times New Roman" w:cs="Times New Roman"/>
          <w:sz w:val="24"/>
          <w:szCs w:val="24"/>
          <w:lang w:val="en-GB"/>
        </w:rPr>
        <w:t xml:space="preserve">without modification. </w:t>
      </w:r>
    </w:p>
    <w:p w:rsidR="004E4223" w:rsidRPr="00C931B5" w:rsidRDefault="004E422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The rules applicable on commencement of business are as follows: </w:t>
      </w:r>
    </w:p>
    <w:p w:rsidR="00904DB1" w:rsidRPr="00C931B5" w:rsidRDefault="004E4223" w:rsidP="00160762">
      <w:pPr>
        <w:pStyle w:val="ListParagraph"/>
        <w:numPr>
          <w:ilvl w:val="0"/>
          <w:numId w:val="96"/>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the first accounting period is made up of exactly twelve months or less, </w:t>
      </w:r>
      <w:r w:rsidR="00904DB1" w:rsidRPr="00C931B5">
        <w:rPr>
          <w:rFonts w:ascii="Times New Roman" w:hAnsi="Times New Roman" w:cs="Times New Roman"/>
          <w:sz w:val="24"/>
          <w:szCs w:val="24"/>
          <w:lang w:val="en-GB"/>
        </w:rPr>
        <w:t xml:space="preserve">then the normal rules </w:t>
      </w:r>
      <w:r w:rsidRPr="00C931B5">
        <w:rPr>
          <w:rFonts w:ascii="Times New Roman" w:hAnsi="Times New Roman" w:cs="Times New Roman"/>
          <w:sz w:val="24"/>
          <w:szCs w:val="24"/>
          <w:lang w:val="en-GB"/>
        </w:rPr>
        <w:t>specified above apply. That is, the current year basis or the p</w:t>
      </w:r>
      <w:r w:rsidR="00904DB1" w:rsidRPr="00C931B5">
        <w:rPr>
          <w:rFonts w:ascii="Times New Roman" w:hAnsi="Times New Roman" w:cs="Times New Roman"/>
          <w:sz w:val="24"/>
          <w:szCs w:val="24"/>
          <w:lang w:val="en-GB"/>
        </w:rPr>
        <w:t>receding year basis may apply</w:t>
      </w:r>
      <w:r w:rsidRPr="00C931B5">
        <w:rPr>
          <w:rFonts w:ascii="Times New Roman" w:hAnsi="Times New Roman" w:cs="Times New Roman"/>
          <w:sz w:val="24"/>
          <w:szCs w:val="24"/>
          <w:lang w:val="en-GB"/>
        </w:rPr>
        <w:t xml:space="preserve"> depending on when the period ends. </w:t>
      </w:r>
    </w:p>
    <w:p w:rsidR="004E4223" w:rsidRPr="00C931B5" w:rsidRDefault="004E4223" w:rsidP="00160762">
      <w:pPr>
        <w:pStyle w:val="ListParagraph"/>
        <w:numPr>
          <w:ilvl w:val="0"/>
          <w:numId w:val="96"/>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the first accounting period is made up of more than twelve months, then that period should </w:t>
      </w:r>
      <w:r w:rsidRPr="00C931B5">
        <w:rPr>
          <w:rFonts w:ascii="Times New Roman" w:hAnsi="Times New Roman" w:cs="Times New Roman"/>
          <w:bCs/>
          <w:sz w:val="24"/>
          <w:szCs w:val="24"/>
          <w:lang w:val="en-GB"/>
        </w:rPr>
        <w:t xml:space="preserve">be </w:t>
      </w:r>
      <w:r w:rsidRPr="00C931B5">
        <w:rPr>
          <w:rFonts w:ascii="Times New Roman" w:hAnsi="Times New Roman" w:cs="Times New Roman"/>
          <w:sz w:val="24"/>
          <w:szCs w:val="24"/>
          <w:lang w:val="en-GB"/>
        </w:rPr>
        <w:t>split into two notional accounting periods for tax purposes. The first period should consist of lessthan twelve months while the second period should consist of exactly twelve months. The profits for the whole period should be allocated to the two notional accounting periods on a time basis.</w:t>
      </w:r>
    </w:p>
    <w:p w:rsidR="00224F5D" w:rsidRPr="00C931B5" w:rsidRDefault="00224F5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FE5043" w:rsidRPr="00C931B5" w:rsidRDefault="002458B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Joy Banda commenced to trade on her own account on 1 September 2018. She prepared the first accounts for the 16 month period ended 31 December 2019. She then prepared the next accounts for the year ended 31 December 2020. Her tax adjusted results for the periods of trading are as follows:</w:t>
      </w:r>
    </w:p>
    <w:p w:rsidR="002458BA" w:rsidRPr="00C931B5" w:rsidRDefault="002458BA"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                                                                               Profit </w:t>
      </w:r>
    </w:p>
    <w:p w:rsidR="002458BA" w:rsidRPr="00C931B5" w:rsidRDefault="002458B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2458BA" w:rsidRPr="00C931B5" w:rsidRDefault="002458B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Period ended 31 December 2019         </w:t>
      </w:r>
      <w:r w:rsidR="00DC1299" w:rsidRPr="00C931B5">
        <w:rPr>
          <w:rFonts w:ascii="Times New Roman" w:hAnsi="Times New Roman" w:cs="Times New Roman"/>
          <w:sz w:val="24"/>
          <w:szCs w:val="24"/>
        </w:rPr>
        <w:t xml:space="preserve">               96,000</w:t>
      </w:r>
    </w:p>
    <w:p w:rsidR="002458BA" w:rsidRPr="00C931B5" w:rsidRDefault="002458B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Year ended 31 December 2020                        </w:t>
      </w:r>
      <w:r w:rsidR="00DC1299" w:rsidRPr="00C931B5">
        <w:rPr>
          <w:rFonts w:ascii="Times New Roman" w:hAnsi="Times New Roman" w:cs="Times New Roman"/>
          <w:sz w:val="24"/>
          <w:szCs w:val="24"/>
        </w:rPr>
        <w:t xml:space="preserve">   84,000</w:t>
      </w:r>
    </w:p>
    <w:p w:rsidR="00DC1299" w:rsidRPr="00C931B5" w:rsidRDefault="00DC1299"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DC1299" w:rsidRPr="00C931B5" w:rsidRDefault="00BF0BA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Show the income tax assessments for the first three tax years of trading.</w:t>
      </w:r>
    </w:p>
    <w:p w:rsidR="002458BA" w:rsidRPr="00C931B5" w:rsidRDefault="002458BA" w:rsidP="00160762">
      <w:pPr>
        <w:spacing w:line="360" w:lineRule="auto"/>
        <w:ind w:right="86"/>
        <w:jc w:val="both"/>
        <w:rPr>
          <w:rFonts w:ascii="Times New Roman" w:hAnsi="Times New Roman" w:cs="Times New Roman"/>
          <w:sz w:val="24"/>
          <w:szCs w:val="24"/>
        </w:rPr>
      </w:pPr>
    </w:p>
    <w:p w:rsidR="002458BA" w:rsidRPr="00C931B5" w:rsidRDefault="00BF0BA3"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Joyce prepares accounts to a date falling between 1 April and 31 December inclusive. Therefore, assessments will be based on the current year basis. The first accounting period exceeds 12 months: it should be split into 2 notional accounting periods for tax purposes. The first period should consist of less than 12 months, while the second period should consist of exactly 12 months ending on the normal accounting date, and then profits should be allocated to each period on a time basis. This will be done as follows:</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Period from 1.9.2018 to 31.12.2018 = 4/16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K96,000 = K24,000</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Period from 1.1.2019 to 31.12.2019 = 12/16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K96,000 = K72,000</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Now the position is that there are three accounting periods as shown below:</w:t>
      </w:r>
    </w:p>
    <w:p w:rsidR="00CE4B37" w:rsidRDefault="00CE4B37" w:rsidP="00160762">
      <w:pPr>
        <w:spacing w:after="0" w:line="360" w:lineRule="auto"/>
        <w:ind w:right="86"/>
        <w:jc w:val="both"/>
        <w:rPr>
          <w:rFonts w:ascii="Times New Roman" w:hAnsi="Times New Roman" w:cs="Times New Roman"/>
          <w:i/>
          <w:sz w:val="24"/>
          <w:szCs w:val="24"/>
        </w:rPr>
      </w:pPr>
    </w:p>
    <w:p w:rsidR="00CE4B37" w:rsidRDefault="00CE4B37" w:rsidP="00160762">
      <w:pPr>
        <w:spacing w:after="0" w:line="360" w:lineRule="auto"/>
        <w:ind w:right="86"/>
        <w:jc w:val="both"/>
        <w:rPr>
          <w:rFonts w:ascii="Times New Roman" w:hAnsi="Times New Roman" w:cs="Times New Roman"/>
          <w:i/>
          <w:sz w:val="24"/>
          <w:szCs w:val="24"/>
        </w:rPr>
      </w:pPr>
    </w:p>
    <w:p w:rsidR="00CE4B37" w:rsidRDefault="00CE4B37" w:rsidP="00160762">
      <w:pPr>
        <w:spacing w:after="0" w:line="360" w:lineRule="auto"/>
        <w:ind w:right="86"/>
        <w:jc w:val="both"/>
        <w:rPr>
          <w:rFonts w:ascii="Times New Roman" w:hAnsi="Times New Roman" w:cs="Times New Roman"/>
          <w:i/>
          <w:sz w:val="24"/>
          <w:szCs w:val="24"/>
        </w:rPr>
      </w:pPr>
    </w:p>
    <w:p w:rsidR="00BF0BA3" w:rsidRPr="00C931B5" w:rsidRDefault="00BF0BA3"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Profit </w:t>
      </w:r>
    </w:p>
    <w:p w:rsidR="00BF0BA3" w:rsidRPr="00C931B5" w:rsidRDefault="00BF0BA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 31.12.2018                                                   24,000</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31.12.2019                                                  72,000</w:t>
      </w:r>
    </w:p>
    <w:p w:rsidR="00BF0BA3" w:rsidRPr="00C931B5" w:rsidRDefault="00BF0B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31.12.2020                                                 84,000</w:t>
      </w:r>
    </w:p>
    <w:p w:rsidR="00BF0B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As the earliest accounting period ends in the tax year 2018 and the current year basis is in use, that tax year is the first tax year. The income tax assessments based on the current year basis are as follows:</w:t>
      </w:r>
    </w:p>
    <w:p w:rsidR="00D248A3" w:rsidRPr="00C931B5" w:rsidRDefault="00D248A3" w:rsidP="00160762">
      <w:pPr>
        <w:spacing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Tax year                                   Basis period                            Profit</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2018                                   P/e 31.12.2018                            24,000</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2019                                   Y/e 31.12.2019                           72,000</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2020                                    Y/e 31.12.202                            84,000</w:t>
      </w:r>
    </w:p>
    <w:p w:rsidR="00FE5043" w:rsidRPr="00C931B5" w:rsidRDefault="00FE5043" w:rsidP="00160762">
      <w:pPr>
        <w:spacing w:line="360" w:lineRule="auto"/>
        <w:ind w:right="86"/>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CESSATION OF BUSINESS</w:t>
      </w:r>
    </w:p>
    <w:p w:rsidR="00FE5043" w:rsidRPr="00C931B5" w:rsidRDefault="00BF5B4B"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 xml:space="preserve">This occurs when a business permanently comes to an end. Like in the case of commencement, it not be possible to apply the normal rules without modification. </w:t>
      </w:r>
    </w:p>
    <w:p w:rsidR="00C51C91" w:rsidRPr="00C931B5" w:rsidRDefault="00BF5B4B"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The rules which are applied </w:t>
      </w:r>
      <w:r w:rsidR="00FE5043" w:rsidRPr="00C931B5">
        <w:rPr>
          <w:rFonts w:ascii="Times New Roman" w:hAnsi="Times New Roman" w:cs="Times New Roman"/>
          <w:iCs/>
          <w:sz w:val="24"/>
          <w:szCs w:val="24"/>
          <w:lang w:val="en-GB"/>
        </w:rPr>
        <w:t>are as</w:t>
      </w:r>
      <w:r w:rsidR="00CE4B37">
        <w:rPr>
          <w:rFonts w:ascii="Times New Roman" w:hAnsi="Times New Roman" w:cs="Times New Roman"/>
          <w:iCs/>
          <w:sz w:val="24"/>
          <w:szCs w:val="24"/>
          <w:lang w:val="en-GB"/>
        </w:rPr>
        <w:t xml:space="preserve"> </w:t>
      </w:r>
      <w:r w:rsidRPr="00C931B5">
        <w:rPr>
          <w:rFonts w:ascii="Times New Roman" w:hAnsi="Times New Roman" w:cs="Times New Roman"/>
          <w:sz w:val="24"/>
          <w:szCs w:val="24"/>
          <w:lang w:val="en-GB"/>
        </w:rPr>
        <w:t>follows:</w:t>
      </w:r>
    </w:p>
    <w:p w:rsidR="00FE5043" w:rsidRPr="00C931B5" w:rsidRDefault="00FE5043" w:rsidP="00160762">
      <w:pPr>
        <w:pStyle w:val="ListParagraph"/>
        <w:numPr>
          <w:ilvl w:val="0"/>
          <w:numId w:val="97"/>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the </w:t>
      </w:r>
      <w:r w:rsidRPr="00C931B5">
        <w:rPr>
          <w:rFonts w:ascii="Times New Roman" w:hAnsi="Times New Roman" w:cs="Times New Roman"/>
          <w:b/>
          <w:sz w:val="24"/>
          <w:szCs w:val="24"/>
          <w:lang w:val="en-GB"/>
        </w:rPr>
        <w:t>last accounting period is exactly twelve months</w:t>
      </w:r>
      <w:r w:rsidRPr="00C931B5">
        <w:rPr>
          <w:rFonts w:ascii="Times New Roman" w:hAnsi="Times New Roman" w:cs="Times New Roman"/>
          <w:sz w:val="24"/>
          <w:szCs w:val="24"/>
          <w:lang w:val="en-GB"/>
        </w:rPr>
        <w:t xml:space="preserve"> long, then the normal rules will apply.</w:t>
      </w:r>
    </w:p>
    <w:p w:rsidR="00FE5043" w:rsidRPr="00C931B5" w:rsidRDefault="00FE5043" w:rsidP="00160762">
      <w:pPr>
        <w:pStyle w:val="ListParagraph"/>
        <w:numPr>
          <w:ilvl w:val="0"/>
          <w:numId w:val="97"/>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the last accounting period is </w:t>
      </w:r>
      <w:r w:rsidRPr="00C931B5">
        <w:rPr>
          <w:rFonts w:ascii="Times New Roman" w:hAnsi="Times New Roman" w:cs="Times New Roman"/>
          <w:b/>
          <w:sz w:val="24"/>
          <w:szCs w:val="24"/>
          <w:lang w:val="en-GB"/>
        </w:rPr>
        <w:t>less than twelve months</w:t>
      </w:r>
      <w:r w:rsidRPr="00C931B5">
        <w:rPr>
          <w:rFonts w:ascii="Times New Roman" w:hAnsi="Times New Roman" w:cs="Times New Roman"/>
          <w:sz w:val="24"/>
          <w:szCs w:val="24"/>
          <w:lang w:val="en-GB"/>
        </w:rPr>
        <w:t>, then the profits of that accounting period are assessed in the tax year following the one in which the profits of the second last accounting period are assessed.</w:t>
      </w:r>
    </w:p>
    <w:p w:rsidR="00FE5043" w:rsidRPr="00C931B5" w:rsidRDefault="00FE5043" w:rsidP="00160762">
      <w:pPr>
        <w:pStyle w:val="ListParagraph"/>
        <w:numPr>
          <w:ilvl w:val="0"/>
          <w:numId w:val="97"/>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lang w:val="en-GB"/>
        </w:rPr>
        <w:t xml:space="preserve">If the last accounting period is made up of </w:t>
      </w:r>
      <w:r w:rsidRPr="00C931B5">
        <w:rPr>
          <w:rFonts w:ascii="Times New Roman" w:hAnsi="Times New Roman" w:cs="Times New Roman"/>
          <w:b/>
          <w:sz w:val="24"/>
          <w:szCs w:val="24"/>
          <w:lang w:val="en-GB"/>
        </w:rPr>
        <w:t>more than twelve months</w:t>
      </w:r>
      <w:r w:rsidRPr="00C931B5">
        <w:rPr>
          <w:rFonts w:ascii="Times New Roman" w:hAnsi="Times New Roman" w:cs="Times New Roman"/>
          <w:sz w:val="24"/>
          <w:szCs w:val="24"/>
          <w:lang w:val="en-GB"/>
        </w:rPr>
        <w:t xml:space="preserve">, then that period should split into a twelve months' period ending on the normal accounting date and a short accounting period ending on the date of cessation. The profits of the long accounting period should be allocation to the two resulting periods on a time basis. The tax year in which the profits of the twelve m period are to be assessed is determined using the normal rules. The profits of the last accounting period (the one with less than twelve months) are to be assessed in the </w:t>
      </w:r>
      <w:r w:rsidRPr="00C931B5">
        <w:rPr>
          <w:rFonts w:ascii="Times New Roman" w:hAnsi="Times New Roman" w:cs="Times New Roman"/>
          <w:b/>
          <w:sz w:val="24"/>
          <w:szCs w:val="24"/>
          <w:lang w:val="en-GB"/>
        </w:rPr>
        <w:t>following tax year</w:t>
      </w:r>
      <w:r w:rsidRPr="00C931B5">
        <w:rPr>
          <w:rFonts w:ascii="Times New Roman" w:hAnsi="Times New Roman" w:cs="Times New Roman"/>
          <w:sz w:val="24"/>
          <w:szCs w:val="24"/>
          <w:lang w:val="en-GB"/>
        </w:rPr>
        <w:t>.</w:t>
      </w:r>
    </w:p>
    <w:p w:rsidR="00D248A3" w:rsidRPr="00C931B5" w:rsidRDefault="00D248A3" w:rsidP="00160762">
      <w:pPr>
        <w:spacing w:line="360" w:lineRule="auto"/>
        <w:ind w:right="86"/>
        <w:jc w:val="both"/>
        <w:rPr>
          <w:rFonts w:ascii="Times New Roman" w:hAnsi="Times New Roman" w:cs="Times New Roman"/>
          <w:b/>
          <w:sz w:val="24"/>
          <w:szCs w:val="24"/>
        </w:rPr>
      </w:pPr>
    </w:p>
    <w:p w:rsidR="00A15397" w:rsidRPr="00C931B5" w:rsidRDefault="00A1539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A15397"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Munshya, who has been running a retail business, ceases to trade on 30 June 2020. He prepared the last accounts for a period of 15 months ended 30 June 2020. Recent tax adjusted trading profits have been as follows:</w:t>
      </w:r>
    </w:p>
    <w:p w:rsidR="00D248A3" w:rsidRPr="00C931B5" w:rsidRDefault="00D248A3"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Profit </w:t>
      </w:r>
    </w:p>
    <w:p w:rsidR="00D248A3" w:rsidRPr="00C931B5" w:rsidRDefault="00D248A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31.3.2018                                                   48,900</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31.3.2019                                                    58,700</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 30.6.2020                                                     74,500</w:t>
      </w:r>
    </w:p>
    <w:p w:rsidR="00D248A3" w:rsidRPr="00C931B5" w:rsidRDefault="00D248A3"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Required </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Show the income tax assessments for all the relevant tax years.</w:t>
      </w:r>
    </w:p>
    <w:p w:rsidR="00D248A3" w:rsidRPr="00C931B5" w:rsidRDefault="00D248A3"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D248A3" w:rsidRPr="00C931B5" w:rsidRDefault="00D248A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Accounts have been prepared to 31 March so the preceding year basis applies. Since the last period exceeds 12 months, it should be split into a 12 – month period ending on the normal accounting date of 31 March and a period ending on the date of cessation.</w:t>
      </w:r>
      <w:r w:rsidR="00871810" w:rsidRPr="00C931B5">
        <w:rPr>
          <w:rFonts w:ascii="Times New Roman" w:hAnsi="Times New Roman" w:cs="Times New Roman"/>
          <w:sz w:val="24"/>
          <w:szCs w:val="24"/>
        </w:rPr>
        <w:t xml:space="preserve"> The profit for the last period will be assessed in the tax year following that whose basis period is the year ended 31 March 2020.</w:t>
      </w:r>
    </w:p>
    <w:p w:rsidR="00871810" w:rsidRPr="00C931B5" w:rsidRDefault="0087181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last period is split as follows:</w:t>
      </w:r>
    </w:p>
    <w:p w:rsidR="00871810" w:rsidRPr="00C931B5" w:rsidRDefault="0087181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Period from 1.4.2019 to 31.3.2020 = 12/15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K74,500 = K59,600</w:t>
      </w:r>
    </w:p>
    <w:p w:rsidR="00871810" w:rsidRPr="00C931B5" w:rsidRDefault="0087181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Period from 1.4.2020 to 30.6.2020 = 3/15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K74,500 = K14,900</w:t>
      </w:r>
    </w:p>
    <w:p w:rsidR="00871810" w:rsidRPr="00C931B5" w:rsidRDefault="00F2196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periods and their respective taxable profits are as follows:</w:t>
      </w:r>
    </w:p>
    <w:p w:rsidR="00552B37" w:rsidRDefault="00552B37" w:rsidP="00160762">
      <w:pPr>
        <w:spacing w:after="0" w:line="360" w:lineRule="auto"/>
        <w:ind w:right="86"/>
        <w:jc w:val="both"/>
        <w:rPr>
          <w:rFonts w:ascii="Times New Roman" w:hAnsi="Times New Roman" w:cs="Times New Roman"/>
          <w:i/>
          <w:sz w:val="24"/>
          <w:szCs w:val="24"/>
        </w:rPr>
      </w:pPr>
    </w:p>
    <w:p w:rsidR="00F21967" w:rsidRPr="00C931B5" w:rsidRDefault="00F21967" w:rsidP="00160762">
      <w:pPr>
        <w:spacing w:after="0"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Profit </w:t>
      </w: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31.3.2018                                                   48,900</w:t>
      </w: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31.3.2019                                                   58,700</w:t>
      </w: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31.3.2020                                                   59,600</w:t>
      </w: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 30.6.2020                                                    14,900</w:t>
      </w:r>
    </w:p>
    <w:p w:rsidR="00AA4E20" w:rsidRPr="00C931B5" w:rsidRDefault="00AA4E20" w:rsidP="00160762">
      <w:pPr>
        <w:spacing w:after="0" w:line="360" w:lineRule="auto"/>
        <w:ind w:right="86"/>
        <w:jc w:val="both"/>
        <w:rPr>
          <w:rFonts w:ascii="Times New Roman" w:hAnsi="Times New Roman" w:cs="Times New Roman"/>
          <w:sz w:val="24"/>
          <w:szCs w:val="24"/>
        </w:rPr>
      </w:pPr>
    </w:p>
    <w:p w:rsidR="00F21967" w:rsidRPr="00C931B5" w:rsidRDefault="00F2196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income tax assessments are as follows:</w:t>
      </w:r>
    </w:p>
    <w:p w:rsidR="00801B17" w:rsidRPr="00C931B5" w:rsidRDefault="00801B17" w:rsidP="00160762">
      <w:pPr>
        <w:spacing w:line="360" w:lineRule="auto"/>
        <w:ind w:right="86"/>
        <w:jc w:val="both"/>
        <w:rPr>
          <w:rFonts w:ascii="Times New Roman" w:hAnsi="Times New Roman" w:cs="Times New Roman"/>
          <w:i/>
          <w:sz w:val="24"/>
          <w:szCs w:val="24"/>
        </w:rPr>
      </w:pPr>
      <w:r w:rsidRPr="00C931B5">
        <w:rPr>
          <w:rFonts w:ascii="Times New Roman" w:hAnsi="Times New Roman" w:cs="Times New Roman"/>
          <w:i/>
          <w:sz w:val="24"/>
          <w:szCs w:val="24"/>
        </w:rPr>
        <w:t>Tax year                                   Basis period                            Profit</w:t>
      </w:r>
    </w:p>
    <w:p w:rsidR="00801B17" w:rsidRPr="00C931B5" w:rsidRDefault="00801B1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801B17" w:rsidRPr="00C931B5" w:rsidRDefault="00801B1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2017                                          Y/e 31.3.2018                     48,900</w:t>
      </w:r>
    </w:p>
    <w:p w:rsidR="00801B17" w:rsidRPr="00C931B5" w:rsidRDefault="00801B1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2018                                          Y/e 31.3.2019                     58,700</w:t>
      </w:r>
    </w:p>
    <w:p w:rsidR="00801B17" w:rsidRPr="00C931B5" w:rsidRDefault="00801B1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2019                                          Y/e 31.3.2020                     59,600</w:t>
      </w:r>
    </w:p>
    <w:p w:rsidR="00801B17" w:rsidRPr="00C931B5" w:rsidRDefault="00801B1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2020                                          P/e 30.6.2020                     14,900</w:t>
      </w:r>
    </w:p>
    <w:p w:rsidR="00AA4E20" w:rsidRPr="00C931B5" w:rsidRDefault="00AA4E20" w:rsidP="00160762">
      <w:pPr>
        <w:spacing w:line="360" w:lineRule="auto"/>
        <w:ind w:right="86"/>
        <w:jc w:val="both"/>
        <w:rPr>
          <w:rFonts w:ascii="Times New Roman" w:hAnsi="Times New Roman" w:cs="Times New Roman"/>
          <w:b/>
          <w:bCs/>
          <w:sz w:val="24"/>
          <w:szCs w:val="24"/>
          <w:lang w:val="en-GB"/>
        </w:rPr>
      </w:pPr>
    </w:p>
    <w:p w:rsidR="00A15397" w:rsidRPr="00C931B5" w:rsidRDefault="00A15397" w:rsidP="00160762">
      <w:pPr>
        <w:spacing w:line="360" w:lineRule="auto"/>
        <w:ind w:right="86"/>
        <w:jc w:val="both"/>
        <w:rPr>
          <w:rFonts w:ascii="Times New Roman" w:hAnsi="Times New Roman" w:cs="Times New Roman"/>
          <w:b/>
          <w:bCs/>
          <w:sz w:val="24"/>
          <w:szCs w:val="24"/>
          <w:lang w:val="en-GB"/>
        </w:rPr>
      </w:pPr>
      <w:r w:rsidRPr="00C931B5">
        <w:rPr>
          <w:rFonts w:ascii="Times New Roman" w:hAnsi="Times New Roman" w:cs="Times New Roman"/>
          <w:b/>
          <w:bCs/>
          <w:sz w:val="24"/>
          <w:szCs w:val="24"/>
          <w:lang w:val="en-GB"/>
        </w:rPr>
        <w:t>CAPITAL ALLOWANCES AND BASIS PERIODS</w:t>
      </w:r>
    </w:p>
    <w:p w:rsidR="00A15397" w:rsidRPr="00C931B5" w:rsidRDefault="00A15397" w:rsidP="00160762">
      <w:pPr>
        <w:spacing w:line="360" w:lineRule="auto"/>
        <w:ind w:right="86"/>
        <w:jc w:val="both"/>
        <w:rPr>
          <w:rFonts w:ascii="Times New Roman" w:hAnsi="Times New Roman" w:cs="Times New Roman"/>
          <w:sz w:val="24"/>
          <w:szCs w:val="24"/>
          <w:lang w:val="en-GB"/>
        </w:rPr>
      </w:pPr>
      <w:r w:rsidRPr="00C931B5">
        <w:rPr>
          <w:rFonts w:ascii="Times New Roman" w:hAnsi="Times New Roman" w:cs="Times New Roman"/>
          <w:sz w:val="24"/>
          <w:szCs w:val="24"/>
          <w:lang w:val="en-GB"/>
        </w:rPr>
        <w:t>The capital allowances should be given in full for all the charge years. In the last charge year, there be balancing allowances and balancing charges only as all the assets may have to be disposed of on cessation of business</w:t>
      </w:r>
    </w:p>
    <w:p w:rsidR="00A15397" w:rsidRPr="00C931B5" w:rsidRDefault="00A15397"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lang w:val="en-GB"/>
        </w:rPr>
        <w:t>EXAMPLE</w:t>
      </w:r>
    </w:p>
    <w:p w:rsidR="00FE5043" w:rsidRPr="00C931B5" w:rsidRDefault="00AA4E2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Jim Banda began trading on 1 January 2019. He prepared the first accounts for the period from that date to 31 March 2020. The tax adjusted profit figures before capital allowances were as follows:</w:t>
      </w: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 31 March 2020              K99,500</w:t>
      </w: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Y/e 31 March 2021             K85,000</w:t>
      </w:r>
    </w:p>
    <w:p w:rsidR="00AA4E20" w:rsidRDefault="00AA4E20" w:rsidP="00160762">
      <w:pPr>
        <w:spacing w:after="0" w:line="360" w:lineRule="auto"/>
        <w:ind w:right="86"/>
        <w:jc w:val="both"/>
        <w:rPr>
          <w:rFonts w:ascii="Times New Roman" w:hAnsi="Times New Roman" w:cs="Times New Roman"/>
          <w:sz w:val="24"/>
          <w:szCs w:val="24"/>
        </w:rPr>
      </w:pPr>
    </w:p>
    <w:p w:rsidR="00CE4B37" w:rsidRDefault="00CE4B37" w:rsidP="00160762">
      <w:pPr>
        <w:spacing w:after="0" w:line="360" w:lineRule="auto"/>
        <w:ind w:right="86"/>
        <w:jc w:val="both"/>
        <w:rPr>
          <w:rFonts w:ascii="Times New Roman" w:hAnsi="Times New Roman" w:cs="Times New Roman"/>
          <w:sz w:val="24"/>
          <w:szCs w:val="24"/>
        </w:rPr>
      </w:pPr>
    </w:p>
    <w:p w:rsidR="00CE4B37" w:rsidRDefault="00CE4B37" w:rsidP="00160762">
      <w:pPr>
        <w:spacing w:after="0" w:line="360" w:lineRule="auto"/>
        <w:ind w:right="86"/>
        <w:jc w:val="both"/>
        <w:rPr>
          <w:rFonts w:ascii="Times New Roman" w:hAnsi="Times New Roman" w:cs="Times New Roman"/>
          <w:sz w:val="24"/>
          <w:szCs w:val="24"/>
        </w:rPr>
      </w:pPr>
    </w:p>
    <w:p w:rsidR="00CE4B37" w:rsidRPr="00C931B5" w:rsidRDefault="00CE4B37" w:rsidP="00160762">
      <w:pPr>
        <w:spacing w:after="0" w:line="360" w:lineRule="auto"/>
        <w:ind w:right="86"/>
        <w:jc w:val="both"/>
        <w:rPr>
          <w:rFonts w:ascii="Times New Roman" w:hAnsi="Times New Roman" w:cs="Times New Roman"/>
          <w:sz w:val="24"/>
          <w:szCs w:val="24"/>
        </w:rPr>
      </w:pP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Jim Banda had the following transactions in non – current assets:</w:t>
      </w: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 January 2019         Bought motor car          Cost              K15,000</w:t>
      </w: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 June 2020              Bought plant                  Cost              K18,000</w:t>
      </w:r>
    </w:p>
    <w:p w:rsidR="00AA4E20" w:rsidRPr="00C931B5" w:rsidRDefault="00AA4E2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 March 2021           Bought fixtures              Cost              K20,000</w:t>
      </w:r>
    </w:p>
    <w:p w:rsidR="00AA4E20" w:rsidRPr="00C931B5" w:rsidRDefault="00AA4E20" w:rsidP="00160762">
      <w:pPr>
        <w:spacing w:after="0" w:line="360" w:lineRule="auto"/>
        <w:ind w:right="86"/>
        <w:jc w:val="both"/>
        <w:rPr>
          <w:rFonts w:ascii="Times New Roman" w:hAnsi="Times New Roman" w:cs="Times New Roman"/>
          <w:sz w:val="24"/>
          <w:szCs w:val="24"/>
        </w:rPr>
      </w:pPr>
    </w:p>
    <w:p w:rsidR="00AA4E20" w:rsidRPr="00C931B5" w:rsidRDefault="00AA4E20"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Required </w:t>
      </w:r>
    </w:p>
    <w:p w:rsidR="00BD1D16" w:rsidRPr="00C931B5" w:rsidRDefault="00AA4E20" w:rsidP="00160762">
      <w:pPr>
        <w:pStyle w:val="ListParagraph"/>
        <w:numPr>
          <w:ilvl w:val="0"/>
          <w:numId w:val="11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capital allowances for</w:t>
      </w:r>
      <w:r w:rsidR="00547D40" w:rsidRPr="00C931B5">
        <w:rPr>
          <w:rFonts w:ascii="Times New Roman" w:hAnsi="Times New Roman" w:cs="Times New Roman"/>
          <w:sz w:val="24"/>
          <w:szCs w:val="24"/>
        </w:rPr>
        <w:t xml:space="preserve"> the relevant charge years in question.</w:t>
      </w:r>
    </w:p>
    <w:p w:rsidR="00547D40" w:rsidRPr="00CE4B37" w:rsidRDefault="00547D40" w:rsidP="00160762">
      <w:pPr>
        <w:pStyle w:val="ListParagraph"/>
        <w:numPr>
          <w:ilvl w:val="0"/>
          <w:numId w:val="11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amount of profits chargeable for each of the relevant charge years.</w:t>
      </w:r>
    </w:p>
    <w:p w:rsidR="00547D40" w:rsidRPr="00C931B5" w:rsidRDefault="00547D40"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547D40" w:rsidRPr="00C931B5" w:rsidRDefault="00547D4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basis period for the three respective tax years 2018</w:t>
      </w:r>
      <w:r w:rsidR="00B854C6" w:rsidRPr="00C931B5">
        <w:rPr>
          <w:rFonts w:ascii="Times New Roman" w:hAnsi="Times New Roman" w:cs="Times New Roman"/>
          <w:sz w:val="24"/>
          <w:szCs w:val="24"/>
        </w:rPr>
        <w:t>, 2019</w:t>
      </w:r>
      <w:r w:rsidRPr="00C931B5">
        <w:rPr>
          <w:rFonts w:ascii="Times New Roman" w:hAnsi="Times New Roman" w:cs="Times New Roman"/>
          <w:sz w:val="24"/>
          <w:szCs w:val="24"/>
        </w:rPr>
        <w:t xml:space="preserve"> and 2020</w:t>
      </w:r>
      <w:r w:rsidR="009E3607" w:rsidRPr="00C931B5">
        <w:rPr>
          <w:rFonts w:ascii="Times New Roman" w:hAnsi="Times New Roman" w:cs="Times New Roman"/>
          <w:sz w:val="24"/>
          <w:szCs w:val="24"/>
        </w:rPr>
        <w:t xml:space="preserve"> will be identified using the preceding year basis as the accounts are prepared to 31 March. Since the first period of account is made</w:t>
      </w:r>
      <w:r w:rsidR="0049295E" w:rsidRPr="00C931B5">
        <w:rPr>
          <w:rFonts w:ascii="Times New Roman" w:hAnsi="Times New Roman" w:cs="Times New Roman"/>
          <w:sz w:val="24"/>
          <w:szCs w:val="24"/>
        </w:rPr>
        <w:t xml:space="preserve"> up of 15 months from 1 January 2019 to 31 March 2020, it will be split into the first 3 months and the last 12 months with the tax adjusted profit before capital allowances being apportioned on a time basis. Capital allowances will then be deducted from the tax adjusted profits as shown below.</w:t>
      </w:r>
    </w:p>
    <w:p w:rsidR="0049295E" w:rsidRPr="00C931B5" w:rsidRDefault="0049295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2018      </w:t>
      </w:r>
      <w:r w:rsidR="003D3915" w:rsidRPr="00C931B5">
        <w:rPr>
          <w:rFonts w:ascii="Times New Roman" w:hAnsi="Times New Roman" w:cs="Times New Roman"/>
          <w:sz w:val="24"/>
          <w:szCs w:val="24"/>
        </w:rPr>
        <w:t>Profits 3</w:t>
      </w:r>
      <w:r w:rsidRPr="00C931B5">
        <w:rPr>
          <w:rFonts w:ascii="Times New Roman" w:hAnsi="Times New Roman" w:cs="Times New Roman"/>
          <w:sz w:val="24"/>
          <w:szCs w:val="24"/>
        </w:rPr>
        <w:t xml:space="preserve">/15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99,500 = K19,900</w:t>
      </w:r>
    </w:p>
    <w:p w:rsidR="0049295E" w:rsidRPr="00C931B5" w:rsidRDefault="0049295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2019      Profits 12/15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99,500 = K79,600</w:t>
      </w:r>
    </w:p>
    <w:p w:rsidR="0049295E" w:rsidRPr="00C931B5" w:rsidRDefault="0049295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2020      Profits                           = K85,000</w:t>
      </w:r>
    </w:p>
    <w:p w:rsidR="0049295E" w:rsidRPr="00C931B5" w:rsidRDefault="0049295E" w:rsidP="00160762">
      <w:pPr>
        <w:spacing w:line="360" w:lineRule="auto"/>
        <w:ind w:right="86"/>
        <w:jc w:val="both"/>
        <w:rPr>
          <w:rFonts w:ascii="Times New Roman" w:hAnsi="Times New Roman" w:cs="Times New Roman"/>
          <w:sz w:val="24"/>
          <w:szCs w:val="24"/>
        </w:rPr>
      </w:pPr>
    </w:p>
    <w:p w:rsidR="0049295E" w:rsidRPr="00C931B5" w:rsidRDefault="0049295E" w:rsidP="00160762">
      <w:pPr>
        <w:pStyle w:val="ListParagraph"/>
        <w:numPr>
          <w:ilvl w:val="0"/>
          <w:numId w:val="112"/>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CAPITAL ALLOWANCES COMPUTATION</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2018</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No capital allowances as no assets were acquired in the tax year 2017.</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2019</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49295E" w:rsidRPr="00C931B5" w:rsidRDefault="0049295E"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Motor car</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20%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K15,000                                        3,000</w:t>
      </w:r>
    </w:p>
    <w:p w:rsidR="00CE4B37" w:rsidRDefault="00CE4B37" w:rsidP="00160762">
      <w:pPr>
        <w:pStyle w:val="ListParagraph"/>
        <w:spacing w:line="360" w:lineRule="auto"/>
        <w:ind w:left="360" w:right="86"/>
        <w:jc w:val="both"/>
        <w:rPr>
          <w:rFonts w:ascii="Times New Roman" w:hAnsi="Times New Roman" w:cs="Times New Roman"/>
          <w:b/>
          <w:sz w:val="24"/>
          <w:szCs w:val="24"/>
        </w:rPr>
      </w:pPr>
    </w:p>
    <w:p w:rsidR="0049295E" w:rsidRPr="00C931B5" w:rsidRDefault="0049295E"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Plant</w:t>
      </w:r>
    </w:p>
    <w:p w:rsidR="0049295E" w:rsidRPr="00C931B5" w:rsidRDefault="0049295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D66B93" w:rsidRDefault="0049295E" w:rsidP="00D66B93">
      <w:pPr>
        <w:pStyle w:val="ListParagraph"/>
        <w:spacing w:line="360" w:lineRule="auto"/>
        <w:ind w:left="360"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25%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K18,000</w:t>
      </w:r>
      <w:r w:rsidR="00D66B93">
        <w:rPr>
          <w:rFonts w:ascii="Times New Roman" w:hAnsi="Times New Roman" w:cs="Times New Roman"/>
          <w:sz w:val="24"/>
          <w:szCs w:val="24"/>
        </w:rPr>
        <w:t xml:space="preserve">                                         </w:t>
      </w:r>
      <w:r w:rsidRPr="00C931B5">
        <w:rPr>
          <w:rFonts w:ascii="Times New Roman" w:hAnsi="Times New Roman" w:cs="Times New Roman"/>
          <w:sz w:val="24"/>
          <w:szCs w:val="24"/>
          <w:u w:val="single"/>
        </w:rPr>
        <w:t>4,500</w:t>
      </w:r>
    </w:p>
    <w:p w:rsidR="0049295E" w:rsidRPr="00D66B93" w:rsidRDefault="00D66B93" w:rsidP="00D66B93">
      <w:pPr>
        <w:pStyle w:val="ListParagraph"/>
        <w:spacing w:line="360" w:lineRule="auto"/>
        <w:ind w:left="360" w:right="86"/>
        <w:jc w:val="both"/>
        <w:rPr>
          <w:rFonts w:ascii="Times New Roman" w:hAnsi="Times New Roman" w:cs="Times New Roman"/>
          <w:sz w:val="24"/>
          <w:szCs w:val="24"/>
        </w:rPr>
      </w:pPr>
      <w:r w:rsidRPr="00D66B93">
        <w:rPr>
          <w:rFonts w:ascii="Times New Roman" w:hAnsi="Times New Roman" w:cs="Times New Roman"/>
          <w:sz w:val="24"/>
          <w:szCs w:val="24"/>
        </w:rPr>
        <w:t xml:space="preserve">                                                                  </w:t>
      </w:r>
      <w:r w:rsidRPr="00D66B93">
        <w:rPr>
          <w:rFonts w:ascii="Times New Roman" w:hAnsi="Times New Roman" w:cs="Times New Roman"/>
          <w:sz w:val="24"/>
          <w:szCs w:val="24"/>
          <w:u w:val="single"/>
        </w:rPr>
        <w:t xml:space="preserve"> </w:t>
      </w:r>
      <w:r w:rsidR="0049295E" w:rsidRPr="00D66B93">
        <w:rPr>
          <w:rFonts w:ascii="Times New Roman" w:hAnsi="Times New Roman" w:cs="Times New Roman"/>
          <w:sz w:val="24"/>
          <w:szCs w:val="24"/>
          <w:u w:val="single"/>
        </w:rPr>
        <w:t>7,500</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2020</w:t>
      </w:r>
    </w:p>
    <w:p w:rsidR="009F6CA1" w:rsidRPr="00C931B5" w:rsidRDefault="009F6CA1"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Motor car</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20%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K15,000                                        3,000</w:t>
      </w:r>
    </w:p>
    <w:p w:rsidR="009F6CA1" w:rsidRPr="00C931B5" w:rsidRDefault="009F6CA1"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Plant</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K18,000</w:t>
      </w:r>
      <w:r w:rsidR="00D66B93">
        <w:rPr>
          <w:rFonts w:ascii="Times New Roman" w:hAnsi="Times New Roman" w:cs="Times New Roman"/>
          <w:sz w:val="24"/>
          <w:szCs w:val="24"/>
        </w:rPr>
        <w:t xml:space="preserve">                                       </w:t>
      </w:r>
      <w:r w:rsidRPr="00C931B5">
        <w:rPr>
          <w:rFonts w:ascii="Times New Roman" w:hAnsi="Times New Roman" w:cs="Times New Roman"/>
          <w:sz w:val="24"/>
          <w:szCs w:val="24"/>
        </w:rPr>
        <w:t>4,500</w:t>
      </w:r>
    </w:p>
    <w:p w:rsidR="009F6CA1" w:rsidRPr="00C931B5" w:rsidRDefault="009F6CA1" w:rsidP="00160762">
      <w:pPr>
        <w:pStyle w:val="ListParagraph"/>
        <w:spacing w:line="360" w:lineRule="auto"/>
        <w:ind w:left="360" w:right="86"/>
        <w:jc w:val="both"/>
        <w:rPr>
          <w:rFonts w:ascii="Times New Roman" w:hAnsi="Times New Roman" w:cs="Times New Roman"/>
          <w:b/>
          <w:sz w:val="24"/>
          <w:szCs w:val="24"/>
        </w:rPr>
      </w:pPr>
      <w:r w:rsidRPr="00C931B5">
        <w:rPr>
          <w:rFonts w:ascii="Times New Roman" w:hAnsi="Times New Roman" w:cs="Times New Roman"/>
          <w:b/>
          <w:sz w:val="24"/>
          <w:szCs w:val="24"/>
        </w:rPr>
        <w:t>Fixtures</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25%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K20,000</w:t>
      </w:r>
      <w:r w:rsidRPr="002D0667">
        <w:rPr>
          <w:rFonts w:ascii="Times New Roman" w:hAnsi="Times New Roman" w:cs="Times New Roman"/>
          <w:sz w:val="24"/>
          <w:szCs w:val="24"/>
        </w:rPr>
        <w:t xml:space="preserve"> </w:t>
      </w:r>
      <w:r w:rsidR="002D0667" w:rsidRPr="002D0667">
        <w:rPr>
          <w:rFonts w:ascii="Times New Roman" w:hAnsi="Times New Roman" w:cs="Times New Roman"/>
          <w:sz w:val="24"/>
          <w:szCs w:val="24"/>
        </w:rPr>
        <w:t xml:space="preserve">                                     </w:t>
      </w:r>
      <w:r w:rsidR="002D0667">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5,000</w:t>
      </w:r>
    </w:p>
    <w:p w:rsidR="009F6CA1" w:rsidRPr="00C931B5" w:rsidRDefault="009F6CA1" w:rsidP="00160762">
      <w:pPr>
        <w:pStyle w:val="ListParagraph"/>
        <w:spacing w:line="360" w:lineRule="auto"/>
        <w:ind w:left="360"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Total capital allowances                          </w:t>
      </w:r>
      <w:r w:rsidRPr="00C931B5">
        <w:rPr>
          <w:rFonts w:ascii="Times New Roman" w:hAnsi="Times New Roman" w:cs="Times New Roman"/>
          <w:sz w:val="24"/>
          <w:szCs w:val="24"/>
          <w:u w:val="double"/>
        </w:rPr>
        <w:t>12,500</w:t>
      </w:r>
    </w:p>
    <w:p w:rsidR="00C77DEE" w:rsidRPr="00C931B5" w:rsidRDefault="00C77DEE" w:rsidP="00160762">
      <w:pPr>
        <w:pStyle w:val="ListParagraph"/>
        <w:spacing w:line="360" w:lineRule="auto"/>
        <w:ind w:left="360" w:right="86"/>
        <w:jc w:val="both"/>
        <w:rPr>
          <w:rFonts w:ascii="Times New Roman" w:hAnsi="Times New Roman" w:cs="Times New Roman"/>
          <w:sz w:val="24"/>
          <w:szCs w:val="24"/>
          <w:u w:val="double"/>
        </w:rPr>
      </w:pPr>
    </w:p>
    <w:p w:rsidR="00FD1322" w:rsidRPr="00C931B5" w:rsidRDefault="00FD1322" w:rsidP="00160762">
      <w:pPr>
        <w:pStyle w:val="ListParagraph"/>
        <w:numPr>
          <w:ilvl w:val="0"/>
          <w:numId w:val="112"/>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Final taxable profits</w:t>
      </w:r>
    </w:p>
    <w:p w:rsidR="00FD1322" w:rsidRPr="00C931B5" w:rsidRDefault="00FD1322" w:rsidP="00160762">
      <w:pPr>
        <w:pStyle w:val="ListParagraph"/>
        <w:spacing w:line="360" w:lineRule="auto"/>
        <w:ind w:left="360" w:right="86"/>
        <w:jc w:val="both"/>
        <w:rPr>
          <w:rFonts w:ascii="Times New Roman" w:hAnsi="Times New Roman" w:cs="Times New Roman"/>
          <w:i/>
          <w:sz w:val="24"/>
          <w:szCs w:val="24"/>
        </w:rPr>
      </w:pPr>
      <w:r w:rsidRPr="00C931B5">
        <w:rPr>
          <w:rFonts w:ascii="Times New Roman" w:hAnsi="Times New Roman" w:cs="Times New Roman"/>
          <w:i/>
          <w:sz w:val="24"/>
          <w:szCs w:val="24"/>
        </w:rPr>
        <w:t xml:space="preserve">                                                          2018               2019             2020</w:t>
      </w:r>
    </w:p>
    <w:p w:rsidR="00FD1322" w:rsidRPr="00C931B5" w:rsidRDefault="00FD1322"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r w:rsidR="002D0667">
        <w:rPr>
          <w:rFonts w:ascii="Times New Roman" w:hAnsi="Times New Roman" w:cs="Times New Roman"/>
          <w:sz w:val="24"/>
          <w:szCs w:val="24"/>
        </w:rPr>
        <w:t xml:space="preserve">                  </w:t>
      </w:r>
      <w:r w:rsidRPr="00C931B5">
        <w:rPr>
          <w:rFonts w:ascii="Times New Roman" w:hAnsi="Times New Roman" w:cs="Times New Roman"/>
          <w:sz w:val="24"/>
          <w:szCs w:val="24"/>
        </w:rPr>
        <w:t>K</w:t>
      </w:r>
    </w:p>
    <w:p w:rsidR="00FD1322" w:rsidRPr="00C931B5" w:rsidRDefault="00FD1322"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Tax adjusted profit                            19,900           79,600          85,000</w:t>
      </w:r>
    </w:p>
    <w:p w:rsidR="00FD1322" w:rsidRPr="00C931B5" w:rsidRDefault="00FD1322"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capital allowances                     </w:t>
      </w:r>
      <w:r w:rsidRPr="00C931B5">
        <w:rPr>
          <w:rFonts w:ascii="Times New Roman" w:hAnsi="Times New Roman" w:cs="Times New Roman"/>
          <w:sz w:val="24"/>
          <w:szCs w:val="24"/>
          <w:u w:val="single"/>
        </w:rPr>
        <w:t xml:space="preserve">    nil  </w:t>
      </w:r>
      <w:r w:rsidR="002D0667">
        <w:rPr>
          <w:rFonts w:ascii="Times New Roman" w:hAnsi="Times New Roman" w:cs="Times New Roman"/>
          <w:sz w:val="24"/>
          <w:szCs w:val="24"/>
          <w:u w:val="single"/>
        </w:rPr>
        <w:t xml:space="preserve"> </w:t>
      </w:r>
      <w:r w:rsidR="002D0667" w:rsidRPr="002D0667">
        <w:rPr>
          <w:rFonts w:ascii="Times New Roman" w:hAnsi="Times New Roman" w:cs="Times New Roman"/>
          <w:sz w:val="24"/>
          <w:szCs w:val="24"/>
        </w:rPr>
        <w:t xml:space="preserve">           </w:t>
      </w:r>
      <w:r w:rsidR="002D0667">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(7,500)</w:t>
      </w:r>
      <w:r w:rsidR="002D0667">
        <w:rPr>
          <w:rFonts w:ascii="Times New Roman" w:hAnsi="Times New Roman" w:cs="Times New Roman"/>
          <w:sz w:val="24"/>
          <w:szCs w:val="24"/>
          <w:u w:val="single"/>
        </w:rPr>
        <w:t xml:space="preserve"> </w:t>
      </w:r>
      <w:r w:rsidR="002D0667" w:rsidRPr="002D0667">
        <w:rPr>
          <w:rFonts w:ascii="Times New Roman" w:hAnsi="Times New Roman" w:cs="Times New Roman"/>
          <w:sz w:val="24"/>
          <w:szCs w:val="24"/>
        </w:rPr>
        <w:t xml:space="preserve">     </w:t>
      </w:r>
      <w:r w:rsidR="002D0667">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(12,500)</w:t>
      </w:r>
    </w:p>
    <w:p w:rsidR="00FD1322" w:rsidRPr="00C931B5" w:rsidRDefault="00FD1322"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Final taxable profits                           </w:t>
      </w:r>
      <w:r w:rsidRPr="00C931B5">
        <w:rPr>
          <w:rFonts w:ascii="Times New Roman" w:hAnsi="Times New Roman" w:cs="Times New Roman"/>
          <w:sz w:val="24"/>
          <w:szCs w:val="24"/>
          <w:u w:val="single"/>
        </w:rPr>
        <w:t>19,900</w:t>
      </w:r>
      <w:r w:rsidR="002D0667">
        <w:rPr>
          <w:rFonts w:ascii="Times New Roman" w:hAnsi="Times New Roman" w:cs="Times New Roman"/>
          <w:sz w:val="24"/>
          <w:szCs w:val="24"/>
          <w:u w:val="single"/>
        </w:rPr>
        <w:t xml:space="preserve"> </w:t>
      </w:r>
      <w:r w:rsidR="002D0667" w:rsidRPr="002D0667">
        <w:rPr>
          <w:rFonts w:ascii="Times New Roman" w:hAnsi="Times New Roman" w:cs="Times New Roman"/>
          <w:sz w:val="24"/>
          <w:szCs w:val="24"/>
        </w:rPr>
        <w:t xml:space="preserve">          </w:t>
      </w:r>
      <w:r w:rsidR="002D0667">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72,100</w:t>
      </w:r>
      <w:r w:rsidR="002D0667">
        <w:rPr>
          <w:rFonts w:ascii="Times New Roman" w:hAnsi="Times New Roman" w:cs="Times New Roman"/>
          <w:sz w:val="24"/>
          <w:szCs w:val="24"/>
          <w:u w:val="single"/>
        </w:rPr>
        <w:t xml:space="preserve"> </w:t>
      </w:r>
      <w:r w:rsidR="002D0667" w:rsidRPr="002D0667">
        <w:rPr>
          <w:rFonts w:ascii="Times New Roman" w:hAnsi="Times New Roman" w:cs="Times New Roman"/>
          <w:sz w:val="24"/>
          <w:szCs w:val="24"/>
        </w:rPr>
        <w:t xml:space="preserve">   </w:t>
      </w:r>
      <w:r w:rsidR="002D0667">
        <w:rPr>
          <w:rFonts w:ascii="Times New Roman" w:hAnsi="Times New Roman" w:cs="Times New Roman"/>
          <w:sz w:val="24"/>
          <w:szCs w:val="24"/>
        </w:rPr>
        <w:t xml:space="preserve">  </w:t>
      </w:r>
      <w:r w:rsidR="002D0667" w:rsidRPr="002D0667">
        <w:rPr>
          <w:rFonts w:ascii="Times New Roman" w:hAnsi="Times New Roman" w:cs="Times New Roman"/>
          <w:sz w:val="24"/>
          <w:szCs w:val="24"/>
        </w:rPr>
        <w:t xml:space="preserve">   </w:t>
      </w:r>
      <w:r w:rsidRPr="00C931B5">
        <w:rPr>
          <w:rFonts w:ascii="Times New Roman" w:hAnsi="Times New Roman" w:cs="Times New Roman"/>
          <w:sz w:val="24"/>
          <w:szCs w:val="24"/>
          <w:u w:val="single"/>
        </w:rPr>
        <w:t>72,500</w:t>
      </w:r>
    </w:p>
    <w:p w:rsidR="005B0374" w:rsidRPr="00C931B5" w:rsidRDefault="005B0374" w:rsidP="00160762">
      <w:pPr>
        <w:spacing w:line="360" w:lineRule="auto"/>
        <w:ind w:right="86"/>
        <w:jc w:val="both"/>
        <w:rPr>
          <w:rFonts w:ascii="Times New Roman" w:hAnsi="Times New Roman" w:cs="Times New Roman"/>
          <w:b/>
          <w:sz w:val="24"/>
          <w:szCs w:val="24"/>
        </w:rPr>
      </w:pPr>
    </w:p>
    <w:p w:rsidR="005B0374" w:rsidRPr="00C931B5" w:rsidRDefault="005B0374" w:rsidP="00160762">
      <w:pPr>
        <w:spacing w:line="360" w:lineRule="auto"/>
        <w:ind w:right="86"/>
        <w:jc w:val="both"/>
        <w:rPr>
          <w:rFonts w:ascii="Times New Roman" w:hAnsi="Times New Roman" w:cs="Times New Roman"/>
          <w:b/>
          <w:sz w:val="24"/>
          <w:szCs w:val="24"/>
        </w:rPr>
      </w:pPr>
    </w:p>
    <w:p w:rsidR="005B0374" w:rsidRPr="00C931B5" w:rsidRDefault="005B0374" w:rsidP="00160762">
      <w:pPr>
        <w:spacing w:line="360" w:lineRule="auto"/>
        <w:ind w:right="86"/>
        <w:jc w:val="both"/>
        <w:rPr>
          <w:rFonts w:ascii="Times New Roman" w:hAnsi="Times New Roman" w:cs="Times New Roman"/>
          <w:b/>
          <w:sz w:val="24"/>
          <w:szCs w:val="24"/>
        </w:rPr>
      </w:pPr>
    </w:p>
    <w:p w:rsidR="005B0374" w:rsidRPr="00C931B5" w:rsidRDefault="005B0374" w:rsidP="00160762">
      <w:pPr>
        <w:spacing w:line="360" w:lineRule="auto"/>
        <w:ind w:right="86"/>
        <w:jc w:val="both"/>
        <w:rPr>
          <w:rFonts w:ascii="Times New Roman" w:hAnsi="Times New Roman" w:cs="Times New Roman"/>
          <w:b/>
          <w:sz w:val="24"/>
          <w:szCs w:val="24"/>
        </w:rPr>
      </w:pPr>
    </w:p>
    <w:p w:rsidR="005B0374" w:rsidRDefault="005B0374" w:rsidP="00160762">
      <w:pPr>
        <w:spacing w:line="360" w:lineRule="auto"/>
        <w:ind w:right="86"/>
        <w:jc w:val="both"/>
        <w:rPr>
          <w:rFonts w:ascii="Times New Roman" w:hAnsi="Times New Roman" w:cs="Times New Roman"/>
          <w:b/>
          <w:sz w:val="24"/>
          <w:szCs w:val="24"/>
        </w:rPr>
      </w:pPr>
    </w:p>
    <w:p w:rsidR="00CE4B37" w:rsidRPr="00C931B5" w:rsidRDefault="00CE4B37" w:rsidP="00160762">
      <w:pPr>
        <w:spacing w:line="360" w:lineRule="auto"/>
        <w:ind w:right="86"/>
        <w:jc w:val="both"/>
        <w:rPr>
          <w:rFonts w:ascii="Times New Roman" w:hAnsi="Times New Roman" w:cs="Times New Roman"/>
          <w:b/>
          <w:sz w:val="24"/>
          <w:szCs w:val="24"/>
        </w:rPr>
      </w:pPr>
    </w:p>
    <w:p w:rsidR="00265D14" w:rsidRPr="00C931B5" w:rsidRDefault="005352B1"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UNIT 9 </w:t>
      </w:r>
      <w:r w:rsidR="00265D14" w:rsidRPr="00C931B5">
        <w:rPr>
          <w:rFonts w:ascii="Times New Roman" w:hAnsi="Times New Roman" w:cs="Times New Roman"/>
          <w:b/>
          <w:sz w:val="24"/>
          <w:szCs w:val="24"/>
        </w:rPr>
        <w:t>– COMPANY INCOME TAXATION</w:t>
      </w:r>
    </w:p>
    <w:p w:rsidR="002F5AEA" w:rsidRPr="00C931B5" w:rsidRDefault="00CE4B37"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 </w:t>
      </w:r>
      <w:r w:rsidRPr="00C931B5">
        <w:rPr>
          <w:rFonts w:ascii="Times New Roman" w:hAnsi="Times New Roman" w:cs="Times New Roman"/>
          <w:b/>
          <w:sz w:val="24"/>
          <w:szCs w:val="24"/>
        </w:rPr>
        <w:t>Introduction</w:t>
      </w:r>
    </w:p>
    <w:p w:rsidR="002F5AEA" w:rsidRPr="00C931B5" w:rsidRDefault="002F5AEA"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w:t>
      </w:r>
      <w:r w:rsidR="0066004F" w:rsidRPr="00C931B5">
        <w:rPr>
          <w:rFonts w:ascii="Times New Roman" w:hAnsi="Times New Roman" w:cs="Times New Roman"/>
          <w:sz w:val="24"/>
          <w:szCs w:val="24"/>
        </w:rPr>
        <w:t xml:space="preserve"> company income tax.</w:t>
      </w:r>
    </w:p>
    <w:p w:rsidR="00CE4B37" w:rsidRDefault="00CE4B37"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9.2 Learning Outcome </w:t>
      </w:r>
    </w:p>
    <w:p w:rsidR="002F5AEA" w:rsidRPr="00C931B5" w:rsidRDefault="002F5AEA"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2F5AEA" w:rsidRPr="00CE4B37" w:rsidRDefault="00A7505A" w:rsidP="00CE4B37">
      <w:pPr>
        <w:spacing w:after="0" w:line="360" w:lineRule="auto"/>
        <w:ind w:right="14"/>
        <w:jc w:val="both"/>
        <w:rPr>
          <w:rFonts w:ascii="Times New Roman" w:hAnsi="Times New Roman" w:cs="Times New Roman"/>
          <w:sz w:val="24"/>
          <w:szCs w:val="24"/>
        </w:rPr>
      </w:pPr>
      <w:r w:rsidRPr="00CE4B37">
        <w:rPr>
          <w:rFonts w:ascii="Times New Roman" w:hAnsi="Times New Roman" w:cs="Times New Roman"/>
          <w:sz w:val="24"/>
          <w:szCs w:val="24"/>
        </w:rPr>
        <w:t>Compute taxable income for companies</w:t>
      </w:r>
    </w:p>
    <w:p w:rsidR="002F5AEA" w:rsidRDefault="002F5AEA" w:rsidP="00160762">
      <w:pPr>
        <w:spacing w:line="360" w:lineRule="auto"/>
        <w:ind w:right="86"/>
        <w:jc w:val="both"/>
        <w:rPr>
          <w:rFonts w:ascii="Times New Roman" w:hAnsi="Times New Roman" w:cs="Times New Roman"/>
          <w:b/>
          <w:sz w:val="24"/>
          <w:szCs w:val="24"/>
        </w:rPr>
      </w:pPr>
    </w:p>
    <w:p w:rsidR="00CE4B37" w:rsidRPr="00BE61DB" w:rsidRDefault="00CE4B37" w:rsidP="00CE4B37">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CE4B37" w:rsidRPr="004A1FAC" w:rsidRDefault="00CE4B37" w:rsidP="00CE4B37">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Pr="004A1FAC">
        <w:rPr>
          <w:rFonts w:ascii="Times New Roman" w:hAnsi="Times New Roman" w:cs="Times New Roman"/>
          <w:b/>
          <w:sz w:val="24"/>
          <w:szCs w:val="24"/>
        </w:rPr>
        <w:t xml:space="preserve">.3 Time Frame: </w:t>
      </w:r>
    </w:p>
    <w:p w:rsidR="00CE4B37" w:rsidRPr="00BE61DB" w:rsidRDefault="00CE4B37" w:rsidP="00CE4B37">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CE4B37" w:rsidRPr="00A172D9" w:rsidRDefault="00CE4B37" w:rsidP="00CE4B37">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CE4B37" w:rsidRPr="00CE4B37" w:rsidRDefault="00CE4B37" w:rsidP="00CE4B37">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5352B1" w:rsidRPr="00C931B5" w:rsidRDefault="005352B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company that is resident in the republic of Zambia is liable to company income tax in Zambia on its worldwide income</w:t>
      </w:r>
    </w:p>
    <w:p w:rsidR="005352B1" w:rsidRPr="00C931B5" w:rsidRDefault="005352B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company is resident in Zambia for taxation purposes if:</w:t>
      </w:r>
    </w:p>
    <w:p w:rsidR="005352B1" w:rsidRPr="00C931B5" w:rsidRDefault="005352B1" w:rsidP="00160762">
      <w:pPr>
        <w:pStyle w:val="ListParagraph"/>
        <w:numPr>
          <w:ilvl w:val="0"/>
          <w:numId w:val="2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company is </w:t>
      </w:r>
      <w:r w:rsidRPr="00C931B5">
        <w:rPr>
          <w:rFonts w:ascii="Times New Roman" w:hAnsi="Times New Roman" w:cs="Times New Roman"/>
          <w:b/>
          <w:sz w:val="24"/>
          <w:szCs w:val="24"/>
        </w:rPr>
        <w:t>incorporated or formed</w:t>
      </w:r>
      <w:r w:rsidRPr="00C931B5">
        <w:rPr>
          <w:rFonts w:ascii="Times New Roman" w:hAnsi="Times New Roman" w:cs="Times New Roman"/>
          <w:sz w:val="24"/>
          <w:szCs w:val="24"/>
        </w:rPr>
        <w:t xml:space="preserve"> in Zambia </w:t>
      </w:r>
    </w:p>
    <w:p w:rsidR="005352B1" w:rsidRPr="00CE4B37" w:rsidRDefault="005352B1" w:rsidP="00160762">
      <w:pPr>
        <w:pStyle w:val="ListParagraph"/>
        <w:numPr>
          <w:ilvl w:val="0"/>
          <w:numId w:val="2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Pr="00C931B5">
        <w:rPr>
          <w:rFonts w:ascii="Times New Roman" w:hAnsi="Times New Roman" w:cs="Times New Roman"/>
          <w:b/>
          <w:sz w:val="24"/>
          <w:szCs w:val="24"/>
        </w:rPr>
        <w:t>place of effective management</w:t>
      </w:r>
      <w:r w:rsidRPr="00C931B5">
        <w:rPr>
          <w:rFonts w:ascii="Times New Roman" w:hAnsi="Times New Roman" w:cs="Times New Roman"/>
          <w:sz w:val="24"/>
          <w:szCs w:val="24"/>
        </w:rPr>
        <w:t xml:space="preserve"> of that company’s </w:t>
      </w:r>
      <w:r w:rsidR="0066004F" w:rsidRPr="00C931B5">
        <w:rPr>
          <w:rFonts w:ascii="Times New Roman" w:hAnsi="Times New Roman" w:cs="Times New Roman"/>
          <w:sz w:val="24"/>
          <w:szCs w:val="24"/>
        </w:rPr>
        <w:t>business or affairs in Zambia f</w:t>
      </w:r>
      <w:r w:rsidRPr="00C931B5">
        <w:rPr>
          <w:rFonts w:ascii="Times New Roman" w:hAnsi="Times New Roman" w:cs="Times New Roman"/>
          <w:sz w:val="24"/>
          <w:szCs w:val="24"/>
        </w:rPr>
        <w:t>or that year.</w:t>
      </w:r>
    </w:p>
    <w:p w:rsidR="005352B1" w:rsidRPr="00C931B5" w:rsidRDefault="005352B1"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TAXABLE INCOME FOR COMPANIES</w:t>
      </w:r>
    </w:p>
    <w:p w:rsidR="00ED5A8C" w:rsidRPr="00C931B5" w:rsidRDefault="00ED5A8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 order to calculate a company’s income tax payable, the income is aggregated and any deductions are made from the aggregate income to arrive at the final amount</w:t>
      </w:r>
      <w:r w:rsidR="005D7A77" w:rsidRPr="00C931B5">
        <w:rPr>
          <w:rFonts w:ascii="Times New Roman" w:hAnsi="Times New Roman" w:cs="Times New Roman"/>
          <w:sz w:val="24"/>
          <w:szCs w:val="24"/>
        </w:rPr>
        <w:t xml:space="preserve"> of taxable income.</w:t>
      </w:r>
    </w:p>
    <w:p w:rsidR="005D7A77" w:rsidRPr="00C931B5" w:rsidRDefault="005D7A7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 is then charged on the total taxable income. The income tax is then reduced by any tax withheld from income taxed at source (withholding tax) and any provisional income tax already paid to arrive at the final income tax payable or repayable</w:t>
      </w:r>
      <w:r w:rsidR="005D18E7" w:rsidRPr="00C931B5">
        <w:rPr>
          <w:rFonts w:ascii="Times New Roman" w:hAnsi="Times New Roman" w:cs="Times New Roman"/>
          <w:sz w:val="24"/>
          <w:szCs w:val="24"/>
        </w:rPr>
        <w:t>.</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It is a responsibility of the company to compute the appropriate amount of company income tax payable and remit it to the commissioner general</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income of a company includes the following:</w:t>
      </w:r>
    </w:p>
    <w:p w:rsidR="005D18E7" w:rsidRPr="00C931B5" w:rsidRDefault="005D18E7" w:rsidP="00160762">
      <w:pPr>
        <w:pStyle w:val="ListParagraph"/>
        <w:numPr>
          <w:ilvl w:val="0"/>
          <w:numId w:val="2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Business profits</w:t>
      </w:r>
    </w:p>
    <w:p w:rsidR="005D18E7" w:rsidRPr="00C931B5" w:rsidRDefault="005D18E7" w:rsidP="00160762">
      <w:pPr>
        <w:pStyle w:val="ListParagraph"/>
        <w:numPr>
          <w:ilvl w:val="0"/>
          <w:numId w:val="2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Rental income</w:t>
      </w:r>
    </w:p>
    <w:p w:rsidR="005D18E7" w:rsidRPr="00C931B5" w:rsidRDefault="005D18E7" w:rsidP="00160762">
      <w:pPr>
        <w:pStyle w:val="ListParagraph"/>
        <w:numPr>
          <w:ilvl w:val="0"/>
          <w:numId w:val="2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Royalties</w:t>
      </w:r>
    </w:p>
    <w:p w:rsidR="005D18E7" w:rsidRPr="00C931B5" w:rsidRDefault="005D18E7" w:rsidP="00160762">
      <w:pPr>
        <w:pStyle w:val="ListParagraph"/>
        <w:numPr>
          <w:ilvl w:val="0"/>
          <w:numId w:val="2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Interest received</w:t>
      </w:r>
    </w:p>
    <w:p w:rsidR="005D18E7" w:rsidRPr="00C931B5" w:rsidRDefault="005D18E7" w:rsidP="00160762">
      <w:pPr>
        <w:pStyle w:val="ListParagraph"/>
        <w:numPr>
          <w:ilvl w:val="0"/>
          <w:numId w:val="2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Dividends</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Unlike individuals, a company does not have emoluments from employment. All of the income arising in cases where a company offers a service to other companies is taxable business income as opposed to being emoluments from employment. For tax purposes, a company cannot be treated as an employee of any other person.</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format of the computation is as follows:</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 COMPUTATION FOR THE CHARGE YEAR 2020</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Business profits                                           X</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Interest income                                            X</w:t>
      </w:r>
    </w:p>
    <w:p w:rsidR="005D18E7" w:rsidRPr="00C931B5" w:rsidRDefault="005D18E7"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Royalties received                                     </w:t>
      </w:r>
      <w:r w:rsidRPr="00C931B5">
        <w:rPr>
          <w:rFonts w:ascii="Times New Roman" w:hAnsi="Times New Roman" w:cs="Times New Roman"/>
          <w:sz w:val="24"/>
          <w:szCs w:val="24"/>
          <w:u w:val="single"/>
        </w:rPr>
        <w:t>X</w:t>
      </w:r>
    </w:p>
    <w:p w:rsidR="00955834" w:rsidRPr="00C931B5" w:rsidRDefault="0095583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income                                              X</w:t>
      </w:r>
    </w:p>
    <w:p w:rsidR="00955834" w:rsidRPr="00C931B5" w:rsidRDefault="00955834"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Less allowable deductions                        </w:t>
      </w:r>
      <w:r w:rsidRPr="00C931B5">
        <w:rPr>
          <w:rFonts w:ascii="Times New Roman" w:hAnsi="Times New Roman" w:cs="Times New Roman"/>
          <w:sz w:val="24"/>
          <w:szCs w:val="24"/>
          <w:u w:val="single"/>
        </w:rPr>
        <w:t>(X)</w:t>
      </w:r>
    </w:p>
    <w:p w:rsidR="00955834" w:rsidRPr="00C931B5" w:rsidRDefault="0095583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Taxable income                                         </w:t>
      </w:r>
      <w:r w:rsidRPr="00C931B5">
        <w:rPr>
          <w:rFonts w:ascii="Times New Roman" w:hAnsi="Times New Roman" w:cs="Times New Roman"/>
          <w:sz w:val="24"/>
          <w:szCs w:val="24"/>
          <w:u w:val="double"/>
        </w:rPr>
        <w:t xml:space="preserve"> X</w:t>
      </w:r>
    </w:p>
    <w:p w:rsidR="00955834" w:rsidRPr="00C931B5" w:rsidRDefault="0095583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tax on chargeable income                                   X</w:t>
      </w:r>
    </w:p>
    <w:p w:rsidR="00955834" w:rsidRPr="00C931B5" w:rsidRDefault="00955834"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Less income tax already paid                                         </w:t>
      </w:r>
      <w:r w:rsidRPr="00C931B5">
        <w:rPr>
          <w:rFonts w:ascii="Times New Roman" w:hAnsi="Times New Roman" w:cs="Times New Roman"/>
          <w:sz w:val="24"/>
          <w:szCs w:val="24"/>
          <w:u w:val="single"/>
        </w:rPr>
        <w:t>(X)</w:t>
      </w:r>
    </w:p>
    <w:p w:rsidR="00955834" w:rsidRPr="00C931B5" w:rsidRDefault="00955834" w:rsidP="00160762">
      <w:pPr>
        <w:spacing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Income tax payable</w:t>
      </w:r>
      <w:r w:rsidR="00CE4B37">
        <w:rPr>
          <w:rFonts w:ascii="Times New Roman" w:hAnsi="Times New Roman" w:cs="Times New Roman"/>
          <w:sz w:val="24"/>
          <w:szCs w:val="24"/>
        </w:rPr>
        <w:t xml:space="preserve">                                                          </w:t>
      </w:r>
      <w:r w:rsidRPr="00C931B5">
        <w:rPr>
          <w:rFonts w:ascii="Times New Roman" w:hAnsi="Times New Roman" w:cs="Times New Roman"/>
          <w:sz w:val="24"/>
          <w:szCs w:val="24"/>
          <w:u w:val="double"/>
        </w:rPr>
        <w:t>X</w:t>
      </w:r>
    </w:p>
    <w:p w:rsidR="00955834" w:rsidRPr="00C931B5" w:rsidRDefault="00955834" w:rsidP="00160762">
      <w:pPr>
        <w:spacing w:line="360" w:lineRule="auto"/>
        <w:ind w:right="86"/>
        <w:jc w:val="both"/>
        <w:rPr>
          <w:rFonts w:ascii="Times New Roman" w:hAnsi="Times New Roman" w:cs="Times New Roman"/>
          <w:b/>
          <w:sz w:val="24"/>
          <w:szCs w:val="24"/>
          <w:u w:val="double"/>
        </w:rPr>
      </w:pPr>
    </w:p>
    <w:p w:rsidR="00B041F6" w:rsidRPr="00C931B5" w:rsidRDefault="00B041F6"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THE RATES OF COMPANY INCOME TAX</w:t>
      </w:r>
    </w:p>
    <w:p w:rsidR="000E0B0C" w:rsidRPr="00C931B5" w:rsidRDefault="000E0B0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standard rate of company income tax is 35%, while income from farming is taxable at the rate of 10%.</w:t>
      </w:r>
    </w:p>
    <w:p w:rsidR="000E0B0C" w:rsidRPr="00C931B5" w:rsidRDefault="000E0B0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Companies that list their shares on the Lusaka Securities Exchange have the tax rate reduced by 2% in the year when they list their shares on the Exchange.</w:t>
      </w:r>
      <w:r w:rsidR="00205507" w:rsidRPr="00C931B5">
        <w:rPr>
          <w:rFonts w:ascii="Times New Roman" w:hAnsi="Times New Roman" w:cs="Times New Roman"/>
          <w:sz w:val="24"/>
          <w:szCs w:val="24"/>
        </w:rPr>
        <w:t xml:space="preserve"> If such companies offer one – third of their shares to indigenous Zambians, there is a further reduction in the tax rate by 5%. The reduction for listing shares applies </w:t>
      </w:r>
      <w:r w:rsidR="00E402E4" w:rsidRPr="00C931B5">
        <w:rPr>
          <w:rFonts w:ascii="Times New Roman" w:hAnsi="Times New Roman" w:cs="Times New Roman"/>
          <w:sz w:val="24"/>
          <w:szCs w:val="24"/>
        </w:rPr>
        <w:t>only in the year when shares are listed, while the share offer reduction applies to all the tax years where the shareholding threshold is met.</w:t>
      </w:r>
    </w:p>
    <w:p w:rsidR="00D244D4" w:rsidRPr="00C931B5" w:rsidRDefault="00D244D4" w:rsidP="00160762">
      <w:pPr>
        <w:spacing w:line="360" w:lineRule="auto"/>
        <w:ind w:right="86"/>
        <w:jc w:val="both"/>
        <w:rPr>
          <w:rFonts w:ascii="Times New Roman" w:hAnsi="Times New Roman" w:cs="Times New Roman"/>
          <w:sz w:val="24"/>
          <w:szCs w:val="24"/>
        </w:rPr>
      </w:pPr>
    </w:p>
    <w:p w:rsidR="00D244D4" w:rsidRPr="00C931B5" w:rsidRDefault="00D244D4"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D244D4" w:rsidRPr="00C931B5" w:rsidRDefault="00D244D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Neil Plc is a Zambian company that produces motor vehicle spares. The company prepares accounts to 31 December each year. On 1 January 2020, the company listed its shares on the Lusaka Securities Exchange. For the year ended 31 December 2020, the company had taxable business profits of K987,000.</w:t>
      </w:r>
    </w:p>
    <w:p w:rsidR="00D244D4" w:rsidRPr="00C931B5" w:rsidRDefault="007A543B"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D244D4" w:rsidRPr="00C931B5" w:rsidRDefault="00D244D4"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company income tax payable by Neil Plc for the year ended 31 December 2020.</w:t>
      </w:r>
    </w:p>
    <w:p w:rsidR="00122A2C" w:rsidRPr="00C931B5" w:rsidRDefault="007A543B"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122A2C" w:rsidRPr="00C931B5" w:rsidRDefault="00122A2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Since Neil listed its shares on LuSE, the company’s income tax rate should be reduced by 2% only for the current year.</w:t>
      </w:r>
    </w:p>
    <w:p w:rsidR="00122A2C" w:rsidRPr="00C931B5" w:rsidRDefault="00122A2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35% - 2% = 33%</w:t>
      </w:r>
    </w:p>
    <w:p w:rsidR="00A97C11" w:rsidRPr="00C931B5" w:rsidRDefault="00A97C11" w:rsidP="00160762">
      <w:pPr>
        <w:spacing w:line="360" w:lineRule="auto"/>
        <w:ind w:right="86"/>
        <w:jc w:val="both"/>
        <w:rPr>
          <w:rFonts w:ascii="Times New Roman" w:hAnsi="Times New Roman" w:cs="Times New Roman"/>
          <w:sz w:val="24"/>
          <w:szCs w:val="24"/>
        </w:rPr>
      </w:pPr>
    </w:p>
    <w:p w:rsidR="003133FA" w:rsidRPr="00C931B5" w:rsidRDefault="003133F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NEIL PLC</w:t>
      </w:r>
    </w:p>
    <w:p w:rsidR="003133FA" w:rsidRPr="00C931B5" w:rsidRDefault="003133F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 COMPUTATION FOR THE YEAR 2020</w:t>
      </w:r>
    </w:p>
    <w:p w:rsidR="003133FA" w:rsidRPr="00C931B5" w:rsidRDefault="003133F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Taxable profit                                                    </w:t>
      </w:r>
      <w:r w:rsidRPr="00C931B5">
        <w:rPr>
          <w:rFonts w:ascii="Times New Roman" w:hAnsi="Times New Roman" w:cs="Times New Roman"/>
          <w:sz w:val="24"/>
          <w:szCs w:val="24"/>
          <w:u w:val="single"/>
        </w:rPr>
        <w:t>987,000</w:t>
      </w:r>
    </w:p>
    <w:p w:rsidR="003133FA" w:rsidRPr="00C931B5" w:rsidRDefault="003133FA" w:rsidP="00160762">
      <w:pPr>
        <w:spacing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Company income tax (33%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K987,000)         </w:t>
      </w:r>
      <w:r w:rsidRPr="00C931B5">
        <w:rPr>
          <w:rFonts w:ascii="Times New Roman" w:hAnsi="Times New Roman" w:cs="Times New Roman"/>
          <w:sz w:val="24"/>
          <w:szCs w:val="24"/>
          <w:u w:val="double"/>
        </w:rPr>
        <w:t>325,710</w:t>
      </w:r>
    </w:p>
    <w:p w:rsidR="00813E6D" w:rsidRPr="00C931B5" w:rsidRDefault="00813E6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COMPUTING TAXABLE INCOME</w:t>
      </w:r>
    </w:p>
    <w:p w:rsidR="00813E6D" w:rsidRPr="00C931B5" w:rsidRDefault="00F905DE"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BUSINESS PROFITS </w:t>
      </w:r>
    </w:p>
    <w:p w:rsidR="00F27C15" w:rsidRPr="00C931B5" w:rsidRDefault="00F27C1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company’s business profits are computed in the same way as for individual sole traders and partnerships. The taxable business profit is the tax adjusted profit after deducting capital allowances on the assets that are used wholly and exclusively for the purposes of the business.</w:t>
      </w:r>
    </w:p>
    <w:p w:rsidR="00F27C15" w:rsidRPr="00C931B5" w:rsidRDefault="00F27C1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COMPUTATION OF TAXABLE BUSINESS PROFITS FOR THE CHARGE YEAR 2020</w:t>
      </w:r>
    </w:p>
    <w:p w:rsidR="00265D14" w:rsidRPr="00C931B5" w:rsidRDefault="00312DC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                                                                                       K                 K</w:t>
      </w:r>
    </w:p>
    <w:p w:rsidR="00312DC8" w:rsidRPr="00C931B5" w:rsidRDefault="00312DC8"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Profit before taxation as per accounts                                                X</w:t>
      </w:r>
    </w:p>
    <w:p w:rsidR="00312DC8" w:rsidRPr="00C931B5" w:rsidRDefault="00312DC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Add:</w:t>
      </w:r>
    </w:p>
    <w:p w:rsidR="00312DC8" w:rsidRPr="00C931B5" w:rsidRDefault="00312DC8" w:rsidP="00160762">
      <w:pPr>
        <w:pStyle w:val="ListParagraph"/>
        <w:numPr>
          <w:ilvl w:val="0"/>
          <w:numId w:val="30"/>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Expenses charged in the accounts but not               X</w:t>
      </w:r>
    </w:p>
    <w:p w:rsidR="00312DC8" w:rsidRPr="00C931B5" w:rsidRDefault="00312DC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Deductible for tax purposes</w:t>
      </w:r>
    </w:p>
    <w:p w:rsidR="00312DC8" w:rsidRPr="00C931B5" w:rsidRDefault="00312DC8" w:rsidP="00160762">
      <w:pPr>
        <w:pStyle w:val="ListParagraph"/>
        <w:numPr>
          <w:ilvl w:val="0"/>
          <w:numId w:val="30"/>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Taxable income not credited to accounts                </w:t>
      </w:r>
      <w:r w:rsidRPr="00C931B5">
        <w:rPr>
          <w:rFonts w:ascii="Times New Roman" w:hAnsi="Times New Roman" w:cs="Times New Roman"/>
          <w:sz w:val="24"/>
          <w:szCs w:val="24"/>
          <w:u w:val="single"/>
        </w:rPr>
        <w:t>XX</w:t>
      </w:r>
    </w:p>
    <w:p w:rsidR="00312DC8" w:rsidRPr="00C931B5" w:rsidRDefault="00312DC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X</w:t>
      </w:r>
    </w:p>
    <w:p w:rsidR="00312DC8" w:rsidRPr="00C931B5" w:rsidRDefault="00312DC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Less:</w:t>
      </w:r>
    </w:p>
    <w:p w:rsidR="00312DC8" w:rsidRPr="00C931B5" w:rsidRDefault="00312DC8" w:rsidP="00160762">
      <w:pPr>
        <w:pStyle w:val="ListParagraph"/>
        <w:numPr>
          <w:ilvl w:val="0"/>
          <w:numId w:val="30"/>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credited to accounts but                             X</w:t>
      </w:r>
    </w:p>
    <w:p w:rsidR="00312DC8" w:rsidRPr="00C931B5" w:rsidRDefault="00312DC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Not taxable</w:t>
      </w:r>
    </w:p>
    <w:p w:rsidR="00312DC8" w:rsidRPr="00C931B5" w:rsidRDefault="00312DC8" w:rsidP="00160762">
      <w:pPr>
        <w:pStyle w:val="ListParagraph"/>
        <w:numPr>
          <w:ilvl w:val="0"/>
          <w:numId w:val="30"/>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Capital allowances                                                  X</w:t>
      </w:r>
    </w:p>
    <w:p w:rsidR="00312DC8" w:rsidRPr="00C931B5" w:rsidRDefault="00312DC8"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(X)</w:t>
      </w:r>
    </w:p>
    <w:p w:rsidR="00A340DA" w:rsidRPr="00C931B5" w:rsidRDefault="00312DC8" w:rsidP="00160762">
      <w:pPr>
        <w:spacing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Taxable business profits                                                                    </w:t>
      </w:r>
      <w:r w:rsidRPr="00C931B5">
        <w:rPr>
          <w:rFonts w:ascii="Times New Roman" w:hAnsi="Times New Roman" w:cs="Times New Roman"/>
          <w:sz w:val="24"/>
          <w:szCs w:val="24"/>
          <w:u w:val="double"/>
        </w:rPr>
        <w:t>X</w:t>
      </w:r>
    </w:p>
    <w:p w:rsidR="007D1A92" w:rsidRPr="00C931B5" w:rsidRDefault="007D1A92" w:rsidP="00160762">
      <w:pPr>
        <w:spacing w:line="360" w:lineRule="auto"/>
        <w:ind w:right="86"/>
        <w:jc w:val="both"/>
        <w:rPr>
          <w:rFonts w:ascii="Times New Roman" w:hAnsi="Times New Roman" w:cs="Times New Roman"/>
          <w:sz w:val="24"/>
          <w:szCs w:val="24"/>
          <w:u w:val="double"/>
        </w:rPr>
      </w:pPr>
    </w:p>
    <w:p w:rsidR="00130084" w:rsidRPr="00C931B5" w:rsidRDefault="00130084" w:rsidP="00160762">
      <w:pPr>
        <w:spacing w:line="360" w:lineRule="auto"/>
        <w:ind w:right="86"/>
        <w:jc w:val="both"/>
        <w:rPr>
          <w:rFonts w:ascii="Times New Roman" w:hAnsi="Times New Roman" w:cs="Times New Roman"/>
          <w:sz w:val="24"/>
          <w:szCs w:val="24"/>
        </w:rPr>
      </w:pPr>
    </w:p>
    <w:p w:rsidR="007D1A92" w:rsidRPr="00C931B5" w:rsidRDefault="007D1A9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00F832D6" w:rsidRPr="00C931B5">
        <w:rPr>
          <w:rFonts w:ascii="Times New Roman" w:hAnsi="Times New Roman" w:cs="Times New Roman"/>
          <w:b/>
          <w:sz w:val="24"/>
          <w:szCs w:val="24"/>
        </w:rPr>
        <w:t>expenses</w:t>
      </w:r>
      <w:r w:rsidR="00F832D6" w:rsidRPr="00C931B5">
        <w:rPr>
          <w:rFonts w:ascii="Times New Roman" w:hAnsi="Times New Roman" w:cs="Times New Roman"/>
          <w:sz w:val="24"/>
          <w:szCs w:val="24"/>
        </w:rPr>
        <w:t xml:space="preserve"> that would be allowed if incurred</w:t>
      </w:r>
      <w:r w:rsidR="00163F41" w:rsidRPr="00C931B5">
        <w:rPr>
          <w:rFonts w:ascii="Times New Roman" w:hAnsi="Times New Roman" w:cs="Times New Roman"/>
          <w:sz w:val="24"/>
          <w:szCs w:val="24"/>
        </w:rPr>
        <w:t xml:space="preserve"> by an individual sole trader would also generally be allowed if incurred by a company.</w:t>
      </w:r>
      <w:r w:rsidR="00E677A6" w:rsidRPr="00C931B5">
        <w:rPr>
          <w:rFonts w:ascii="Times New Roman" w:hAnsi="Times New Roman" w:cs="Times New Roman"/>
          <w:sz w:val="24"/>
          <w:szCs w:val="24"/>
        </w:rPr>
        <w:t xml:space="preserve"> There are some specific examples of the expenses where the treatment for individuals </w:t>
      </w:r>
      <w:r w:rsidR="00E677A6" w:rsidRPr="00C931B5">
        <w:rPr>
          <w:rFonts w:ascii="Times New Roman" w:hAnsi="Times New Roman" w:cs="Times New Roman"/>
          <w:b/>
          <w:sz w:val="24"/>
          <w:szCs w:val="24"/>
        </w:rPr>
        <w:t>differs</w:t>
      </w:r>
      <w:r w:rsidR="00E677A6" w:rsidRPr="00C931B5">
        <w:rPr>
          <w:rFonts w:ascii="Times New Roman" w:hAnsi="Times New Roman" w:cs="Times New Roman"/>
          <w:sz w:val="24"/>
          <w:szCs w:val="24"/>
        </w:rPr>
        <w:t xml:space="preserve"> from the treatment for individual sole traders.</w:t>
      </w:r>
    </w:p>
    <w:p w:rsidR="00214C1A" w:rsidRPr="00C931B5" w:rsidRDefault="00214C1A" w:rsidP="00160762">
      <w:pPr>
        <w:pStyle w:val="ListParagraph"/>
        <w:numPr>
          <w:ilvl w:val="0"/>
          <w:numId w:val="9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There is no apportionment  of expenses between business and private use</w:t>
      </w:r>
    </w:p>
    <w:p w:rsidR="00214C1A" w:rsidRPr="00C931B5" w:rsidRDefault="00214C1A" w:rsidP="00160762">
      <w:pPr>
        <w:pStyle w:val="ListParagraph"/>
        <w:numPr>
          <w:ilvl w:val="0"/>
          <w:numId w:val="9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Where the company employs an individual who is differently abled, then company will be allowed to deduct from its business profits the allowance for employing a differently abled person. For the tax year 2020, this allowance is K1,000.</w:t>
      </w:r>
    </w:p>
    <w:p w:rsidR="00214C1A" w:rsidRPr="00C931B5" w:rsidRDefault="00214C1A" w:rsidP="00160762">
      <w:pPr>
        <w:pStyle w:val="ListParagraph"/>
        <w:numPr>
          <w:ilvl w:val="0"/>
          <w:numId w:val="9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employees/directors are provided with free accommodation by the company, the amount the company is assessed in respect of each employee or director who is accommodated is 30% of the taxable emoluments of that employee or director.</w:t>
      </w:r>
    </w:p>
    <w:p w:rsidR="00214C1A" w:rsidRPr="00C931B5" w:rsidRDefault="000D32BE" w:rsidP="00160762">
      <w:pPr>
        <w:pStyle w:val="ListParagraph"/>
        <w:numPr>
          <w:ilvl w:val="0"/>
          <w:numId w:val="98"/>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amount of interest that is allowable is limited or restricted to 30% of the Tax Earnings Before Interest, Tax, Depreciation and Amortization (EBITDA) of the company</w:t>
      </w:r>
      <w:r w:rsidR="005B006C" w:rsidRPr="00C931B5">
        <w:rPr>
          <w:rFonts w:ascii="Times New Roman" w:hAnsi="Times New Roman" w:cs="Times New Roman"/>
          <w:sz w:val="24"/>
          <w:szCs w:val="24"/>
        </w:rPr>
        <w:t>.</w:t>
      </w:r>
    </w:p>
    <w:p w:rsidR="005B006C" w:rsidRPr="00C931B5" w:rsidRDefault="005B006C" w:rsidP="00160762">
      <w:pPr>
        <w:spacing w:line="360" w:lineRule="auto"/>
        <w:ind w:right="86"/>
        <w:jc w:val="both"/>
        <w:rPr>
          <w:rFonts w:ascii="Times New Roman" w:hAnsi="Times New Roman" w:cs="Times New Roman"/>
          <w:sz w:val="24"/>
          <w:szCs w:val="24"/>
        </w:rPr>
      </w:pPr>
    </w:p>
    <w:p w:rsidR="00CC7748" w:rsidRPr="00C931B5" w:rsidRDefault="00CC774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741401" w:rsidRPr="00C931B5" w:rsidRDefault="0074140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Zora Plc is a Zambian resident company that is listed on the Lusaka Securities Exchange (LuSE). The company obtained a listing on the LuSE on 1 May 2015. </w:t>
      </w:r>
    </w:p>
    <w:p w:rsidR="00741401" w:rsidRPr="00C931B5" w:rsidRDefault="0074140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the year ended 31 December 2020, the company reported a profit figure before taxation of K956,000. This profit figure was arrived at after charging the following expenses:</w:t>
      </w:r>
    </w:p>
    <w:p w:rsidR="00741401" w:rsidRPr="00C931B5" w:rsidRDefault="00741401" w:rsidP="00160762">
      <w:pPr>
        <w:pStyle w:val="ListParagraph"/>
        <w:numPr>
          <w:ilvl w:val="0"/>
          <w:numId w:val="11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Depreciation of plant and machinery of K23,000</w:t>
      </w:r>
    </w:p>
    <w:p w:rsidR="00741401" w:rsidRPr="00C931B5" w:rsidRDefault="00741401" w:rsidP="00160762">
      <w:pPr>
        <w:pStyle w:val="ListParagraph"/>
        <w:numPr>
          <w:ilvl w:val="0"/>
          <w:numId w:val="11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Wages, salaries and other labour related costs for employees of K198,000</w:t>
      </w:r>
    </w:p>
    <w:p w:rsidR="00741401" w:rsidRPr="00C931B5" w:rsidRDefault="00741401" w:rsidP="00160762">
      <w:pPr>
        <w:pStyle w:val="ListParagraph"/>
        <w:numPr>
          <w:ilvl w:val="0"/>
          <w:numId w:val="11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Managing Director’s emoluments of K224,000 and the Finance Director’s emoluments of K216,000.</w:t>
      </w:r>
    </w:p>
    <w:p w:rsidR="00741401" w:rsidRPr="00C931B5" w:rsidRDefault="00741401" w:rsidP="00160762">
      <w:pPr>
        <w:pStyle w:val="ListParagraph"/>
        <w:numPr>
          <w:ilvl w:val="0"/>
          <w:numId w:val="11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Motoring expenses, including serving and insurance of motor </w:t>
      </w:r>
      <w:r w:rsidR="003451A0" w:rsidRPr="00C931B5">
        <w:rPr>
          <w:rFonts w:ascii="Times New Roman" w:hAnsi="Times New Roman" w:cs="Times New Roman"/>
          <w:sz w:val="24"/>
          <w:szCs w:val="24"/>
        </w:rPr>
        <w:t>vehicles of K90,000</w:t>
      </w:r>
    </w:p>
    <w:p w:rsidR="003451A0" w:rsidRPr="00C931B5" w:rsidRDefault="003451A0" w:rsidP="00160762">
      <w:pPr>
        <w:pStyle w:val="ListParagraph"/>
        <w:numPr>
          <w:ilvl w:val="0"/>
          <w:numId w:val="11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General expenses of a revenue nature which are all allowable for taxation purposes</w:t>
      </w:r>
    </w:p>
    <w:p w:rsidR="003451A0" w:rsidRPr="00C931B5" w:rsidRDefault="003451A0"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following additional information has also been made available:</w:t>
      </w:r>
    </w:p>
    <w:p w:rsidR="003451A0" w:rsidRPr="00C931B5" w:rsidRDefault="003451A0" w:rsidP="00160762">
      <w:pPr>
        <w:pStyle w:val="ListParagraph"/>
        <w:numPr>
          <w:ilvl w:val="0"/>
          <w:numId w:val="114"/>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company’s Managing Director and the Finance Director are each accommodated in company – owned houses. They do not pay any rent to the company. If the houses were let, the gross rent payable would be K18,000 per annum for each house.</w:t>
      </w:r>
    </w:p>
    <w:p w:rsidR="003451A0" w:rsidRPr="00C931B5" w:rsidRDefault="003451A0" w:rsidP="00160762">
      <w:pPr>
        <w:pStyle w:val="ListParagraph"/>
        <w:numPr>
          <w:ilvl w:val="0"/>
          <w:numId w:val="114"/>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company’s Managing Director has been provided with a company – owned motor car for both business and private use. The motor car is a Nissan Maxima</w:t>
      </w:r>
      <w:r w:rsidR="00DE1430" w:rsidRPr="00C931B5">
        <w:rPr>
          <w:rFonts w:ascii="Times New Roman" w:hAnsi="Times New Roman" w:cs="Times New Roman"/>
          <w:sz w:val="24"/>
          <w:szCs w:val="24"/>
        </w:rPr>
        <w:t xml:space="preserve"> that has a cylinder capacity of 3,000 cc. The Managing Director’s private mileage in the car for 2020 was 70% of the total mileage done.</w:t>
      </w:r>
    </w:p>
    <w:p w:rsidR="00DE1430" w:rsidRPr="00C931B5" w:rsidRDefault="00DE1430" w:rsidP="00160762">
      <w:p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Finance Director has been provided with a Nissan Cefiro car for both business and private use. The car has a cylinder capacity of 2,000 cc. The Finance Director’s private mileage in the tax year was 65% of the total mileage done.</w:t>
      </w:r>
    </w:p>
    <w:p w:rsidR="00DE1430" w:rsidRPr="00C931B5" w:rsidRDefault="00DE1430" w:rsidP="00160762">
      <w:p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cost of maintaining the motor cars is incurred bybthe company and is included in the motoring expenses of K90,000 charged to the income statement. Of the total motoring expenses, K24,000 relates to the Nissan Maxima while K22,000 relates to the Nissan Cefiro.</w:t>
      </w:r>
    </w:p>
    <w:p w:rsidR="00DE1430" w:rsidRPr="00C931B5" w:rsidRDefault="00D704DB" w:rsidP="00160762">
      <w:pPr>
        <w:pStyle w:val="ListParagraph"/>
        <w:numPr>
          <w:ilvl w:val="0"/>
          <w:numId w:val="25"/>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company has employed one differently abled person who has been working as its telephone operator since 2015. His salary is included in the figure of K198,000 for wages and salaries for employees.</w:t>
      </w:r>
    </w:p>
    <w:p w:rsidR="00D704DB" w:rsidRPr="00C931B5" w:rsidRDefault="00824E80" w:rsidP="00160762">
      <w:pPr>
        <w:pStyle w:val="ListParagraph"/>
        <w:numPr>
          <w:ilvl w:val="0"/>
          <w:numId w:val="25"/>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Capital allowances on the company’s assets used in the trade have been agreed at K25,000 for the tax year 2020.</w:t>
      </w:r>
    </w:p>
    <w:p w:rsidR="00824E80" w:rsidRPr="00C931B5" w:rsidRDefault="00824E80"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824E80" w:rsidRPr="00C931B5" w:rsidRDefault="00000009"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Some challenges here include the treatment of the private element of the motoring expenses relating to personal to holder motor cars. As a matter of fact, when computing tax adjusted profits for companies, there are no expenses which are partly allowable and partly disallowable as is the case with sole traders and partnerships. For companies, it is either that the whole expense is allowed, or it is entirely disallowed. As a result, the whole expenditure incurred by the directors as motoring expenses are allowed in full and therefore no adjustment will be made when computing taxable profits for the company.</w:t>
      </w:r>
    </w:p>
    <w:p w:rsidR="00000009" w:rsidRPr="00C931B5" w:rsidRDefault="00000009"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 the case of provision of free accommodation by the employer, the amount chargeable on the employer is 30% of the chargeable emoluments payable to the two directors who were accommodated by the company.</w:t>
      </w:r>
    </w:p>
    <w:p w:rsidR="00000009" w:rsidRPr="00C931B5" w:rsidRDefault="00000009"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allowable deduction for employing differently abled persons is a straightforward adjustment.</w:t>
      </w:r>
    </w:p>
    <w:p w:rsidR="00E017B8" w:rsidRDefault="00E017B8" w:rsidP="00160762">
      <w:pPr>
        <w:spacing w:line="360" w:lineRule="auto"/>
        <w:ind w:right="86"/>
        <w:jc w:val="both"/>
        <w:rPr>
          <w:rFonts w:ascii="Times New Roman" w:hAnsi="Times New Roman" w:cs="Times New Roman"/>
          <w:b/>
          <w:sz w:val="24"/>
          <w:szCs w:val="24"/>
        </w:rPr>
      </w:pPr>
    </w:p>
    <w:p w:rsidR="00E017B8" w:rsidRDefault="00E017B8" w:rsidP="00160762">
      <w:pPr>
        <w:spacing w:line="360" w:lineRule="auto"/>
        <w:ind w:right="86"/>
        <w:jc w:val="both"/>
        <w:rPr>
          <w:rFonts w:ascii="Times New Roman" w:hAnsi="Times New Roman" w:cs="Times New Roman"/>
          <w:b/>
          <w:sz w:val="24"/>
          <w:szCs w:val="24"/>
        </w:rPr>
      </w:pPr>
    </w:p>
    <w:p w:rsidR="00000009" w:rsidRPr="00C931B5" w:rsidRDefault="0012030C"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ZORA PLC</w:t>
      </w:r>
    </w:p>
    <w:p w:rsidR="0012030C" w:rsidRPr="00C931B5" w:rsidRDefault="0012030C"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COMPANY INCOME TAX COMPUTATION FOR THE TAX YEAR 2020</w:t>
      </w:r>
    </w:p>
    <w:p w:rsidR="0012030C" w:rsidRPr="00C931B5" w:rsidRDefault="0012030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r w:rsidR="002D0667">
        <w:rPr>
          <w:rFonts w:ascii="Times New Roman" w:hAnsi="Times New Roman" w:cs="Times New Roman"/>
          <w:sz w:val="24"/>
          <w:szCs w:val="24"/>
        </w:rPr>
        <w:t xml:space="preserve">                      </w:t>
      </w:r>
      <w:r w:rsidRPr="00C931B5">
        <w:rPr>
          <w:rFonts w:ascii="Times New Roman" w:hAnsi="Times New Roman" w:cs="Times New Roman"/>
          <w:sz w:val="24"/>
          <w:szCs w:val="24"/>
        </w:rPr>
        <w:t>K</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Profit before taxation as per accounts                                                                     956,000</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Add back:</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Depreciation                                                                                     23,000</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Accommodation benefit:</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Managing Director (30%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K224,000)               67,200</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Finance Director (30%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K216,000</w:t>
      </w:r>
      <w:r w:rsidR="002D0667">
        <w:rPr>
          <w:rFonts w:ascii="Times New Roman" w:hAnsi="Times New Roman" w:cs="Times New Roman"/>
          <w:sz w:val="24"/>
          <w:szCs w:val="24"/>
        </w:rPr>
        <w:t xml:space="preserve"> </w:t>
      </w:r>
      <w:r w:rsidRPr="00C931B5">
        <w:rPr>
          <w:rFonts w:ascii="Times New Roman" w:hAnsi="Times New Roman" w:cs="Times New Roman"/>
          <w:sz w:val="24"/>
          <w:szCs w:val="24"/>
        </w:rPr>
        <w:t>)</w:t>
      </w:r>
      <w:r w:rsidR="002D0667">
        <w:rPr>
          <w:rFonts w:ascii="Times New Roman" w:hAnsi="Times New Roman" w:cs="Times New Roman"/>
          <w:sz w:val="24"/>
          <w:szCs w:val="24"/>
        </w:rPr>
        <w:t xml:space="preserve">                  </w:t>
      </w:r>
      <w:r w:rsidRPr="00C931B5">
        <w:rPr>
          <w:rFonts w:ascii="Times New Roman" w:hAnsi="Times New Roman" w:cs="Times New Roman"/>
          <w:sz w:val="24"/>
          <w:szCs w:val="24"/>
          <w:u w:val="single"/>
        </w:rPr>
        <w:t>64,800</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132,000</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Personal to holder car benefit</w:t>
      </w:r>
    </w:p>
    <w:p w:rsidR="0012030C" w:rsidRPr="00C931B5" w:rsidRDefault="0012030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Managing Director                                </w:t>
      </w:r>
      <w:r w:rsidR="00E017B8">
        <w:rPr>
          <w:rFonts w:ascii="Times New Roman" w:hAnsi="Times New Roman" w:cs="Times New Roman"/>
          <w:sz w:val="24"/>
          <w:szCs w:val="24"/>
        </w:rPr>
        <w:t xml:space="preserve">               </w:t>
      </w:r>
      <w:r w:rsidRPr="00C931B5">
        <w:rPr>
          <w:rFonts w:ascii="Times New Roman" w:hAnsi="Times New Roman" w:cs="Times New Roman"/>
          <w:sz w:val="24"/>
          <w:szCs w:val="24"/>
        </w:rPr>
        <w:t>40,000</w:t>
      </w:r>
    </w:p>
    <w:p w:rsidR="0012030C" w:rsidRPr="00C931B5" w:rsidRDefault="0012030C"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Finance Director </w:t>
      </w:r>
      <w:r w:rsidR="00E017B8">
        <w:rPr>
          <w:rFonts w:ascii="Times New Roman" w:hAnsi="Times New Roman" w:cs="Times New Roman"/>
          <w:sz w:val="24"/>
          <w:szCs w:val="24"/>
        </w:rPr>
        <w:t xml:space="preserve">                                                 </w:t>
      </w:r>
      <w:r w:rsidRPr="00C931B5">
        <w:rPr>
          <w:rFonts w:ascii="Times New Roman" w:hAnsi="Times New Roman" w:cs="Times New Roman"/>
          <w:sz w:val="24"/>
          <w:szCs w:val="24"/>
          <w:u w:val="single"/>
        </w:rPr>
        <w:t>30,000</w:t>
      </w:r>
    </w:p>
    <w:p w:rsidR="0012030C" w:rsidRPr="00C931B5" w:rsidRDefault="00E017B8" w:rsidP="00160762">
      <w:pPr>
        <w:spacing w:after="0" w:line="360" w:lineRule="auto"/>
        <w:ind w:right="86"/>
        <w:jc w:val="both"/>
        <w:rPr>
          <w:rFonts w:ascii="Times New Roman" w:hAnsi="Times New Roman" w:cs="Times New Roman"/>
          <w:sz w:val="24"/>
          <w:szCs w:val="24"/>
          <w:u w:val="single"/>
        </w:rPr>
      </w:pPr>
      <w:r w:rsidRPr="00E017B8">
        <w:rPr>
          <w:rFonts w:ascii="Times New Roman" w:hAnsi="Times New Roman" w:cs="Times New Roman"/>
          <w:sz w:val="24"/>
          <w:szCs w:val="24"/>
        </w:rPr>
        <w:t xml:space="preserve">                                                                             </w:t>
      </w:r>
      <w:r w:rsidR="0012030C" w:rsidRPr="00C931B5">
        <w:rPr>
          <w:rFonts w:ascii="Times New Roman" w:hAnsi="Times New Roman" w:cs="Times New Roman"/>
          <w:sz w:val="24"/>
          <w:szCs w:val="24"/>
          <w:u w:val="single"/>
        </w:rPr>
        <w:t>70,000</w:t>
      </w:r>
    </w:p>
    <w:p w:rsidR="0012030C" w:rsidRPr="00C931B5" w:rsidRDefault="00E017B8" w:rsidP="00160762">
      <w:pPr>
        <w:spacing w:after="0" w:line="360" w:lineRule="auto"/>
        <w:ind w:right="86"/>
        <w:jc w:val="both"/>
        <w:rPr>
          <w:rFonts w:ascii="Times New Roman" w:hAnsi="Times New Roman" w:cs="Times New Roman"/>
          <w:sz w:val="24"/>
          <w:szCs w:val="24"/>
          <w:u w:val="single"/>
        </w:rPr>
      </w:pPr>
      <w:r w:rsidRPr="00E017B8">
        <w:rPr>
          <w:rFonts w:ascii="Times New Roman" w:hAnsi="Times New Roman" w:cs="Times New Roman"/>
          <w:sz w:val="24"/>
          <w:szCs w:val="24"/>
        </w:rPr>
        <w:t xml:space="preserve">                                                                           </w:t>
      </w:r>
      <w:r w:rsidR="0012030C" w:rsidRPr="00E017B8">
        <w:rPr>
          <w:rFonts w:ascii="Times New Roman" w:hAnsi="Times New Roman" w:cs="Times New Roman"/>
          <w:sz w:val="24"/>
          <w:szCs w:val="24"/>
        </w:rPr>
        <w:t xml:space="preserve"> </w:t>
      </w:r>
      <w:r w:rsidR="0012030C" w:rsidRPr="00C931B5">
        <w:rPr>
          <w:rFonts w:ascii="Times New Roman" w:hAnsi="Times New Roman" w:cs="Times New Roman"/>
          <w:sz w:val="24"/>
          <w:szCs w:val="24"/>
          <w:u w:val="single"/>
        </w:rPr>
        <w:t>225,000</w:t>
      </w:r>
    </w:p>
    <w:p w:rsidR="00EF6E5D" w:rsidRPr="00C931B5" w:rsidRDefault="00EF6E5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1,181,000</w:t>
      </w:r>
    </w:p>
    <w:p w:rsidR="00EF6E5D" w:rsidRPr="00C931B5" w:rsidRDefault="00EF6E5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Less:</w:t>
      </w:r>
    </w:p>
    <w:p w:rsidR="00EF6E5D" w:rsidRPr="00C931B5" w:rsidRDefault="00EF6E5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Differently abled person deduction                 1,000</w:t>
      </w:r>
    </w:p>
    <w:p w:rsidR="00EF6E5D" w:rsidRPr="00C931B5" w:rsidRDefault="00EF6E5D"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Capital allowances                                         </w:t>
      </w:r>
      <w:r w:rsidRPr="00C931B5">
        <w:rPr>
          <w:rFonts w:ascii="Times New Roman" w:hAnsi="Times New Roman" w:cs="Times New Roman"/>
          <w:sz w:val="24"/>
          <w:szCs w:val="24"/>
          <w:u w:val="single"/>
        </w:rPr>
        <w:t>25,000</w:t>
      </w:r>
    </w:p>
    <w:p w:rsidR="00EF6E5D" w:rsidRPr="00C931B5" w:rsidRDefault="002D0667" w:rsidP="00160762">
      <w:pPr>
        <w:spacing w:after="0" w:line="360" w:lineRule="auto"/>
        <w:ind w:right="86"/>
        <w:jc w:val="both"/>
        <w:rPr>
          <w:rFonts w:ascii="Times New Roman" w:hAnsi="Times New Roman" w:cs="Times New Roman"/>
          <w:sz w:val="24"/>
          <w:szCs w:val="24"/>
          <w:u w:val="single"/>
        </w:rPr>
      </w:pPr>
      <w:r w:rsidRPr="002D0667">
        <w:rPr>
          <w:rFonts w:ascii="Times New Roman" w:hAnsi="Times New Roman" w:cs="Times New Roman"/>
          <w:sz w:val="24"/>
          <w:szCs w:val="24"/>
        </w:rPr>
        <w:t xml:space="preserve">                                                                      </w:t>
      </w:r>
      <w:r w:rsidR="00EF6E5D" w:rsidRPr="00C931B5">
        <w:rPr>
          <w:rFonts w:ascii="Times New Roman" w:hAnsi="Times New Roman" w:cs="Times New Roman"/>
          <w:sz w:val="24"/>
          <w:szCs w:val="24"/>
          <w:u w:val="single"/>
        </w:rPr>
        <w:t xml:space="preserve"> (26,000)</w:t>
      </w:r>
    </w:p>
    <w:p w:rsidR="00EF6E5D" w:rsidRPr="00C931B5" w:rsidRDefault="00EF6E5D"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Taxable profit</w:t>
      </w:r>
      <w:r w:rsidR="002D0667">
        <w:rPr>
          <w:rFonts w:ascii="Times New Roman" w:hAnsi="Times New Roman" w:cs="Times New Roman"/>
          <w:sz w:val="24"/>
          <w:szCs w:val="24"/>
        </w:rPr>
        <w:t xml:space="preserve">                                                                                                     </w:t>
      </w:r>
      <w:r w:rsidR="00A80B0C" w:rsidRPr="00C931B5">
        <w:rPr>
          <w:rFonts w:ascii="Times New Roman" w:hAnsi="Times New Roman" w:cs="Times New Roman"/>
          <w:sz w:val="24"/>
          <w:szCs w:val="24"/>
          <w:u w:val="double"/>
        </w:rPr>
        <w:t>1,150,000</w:t>
      </w:r>
    </w:p>
    <w:p w:rsidR="00A80B0C" w:rsidRPr="00C931B5" w:rsidRDefault="00233A5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w:t>
      </w:r>
      <w:r w:rsidR="00A80B0C" w:rsidRPr="00C931B5">
        <w:rPr>
          <w:rFonts w:ascii="Times New Roman" w:hAnsi="Times New Roman" w:cs="Times New Roman"/>
          <w:sz w:val="24"/>
          <w:szCs w:val="24"/>
        </w:rPr>
        <w:t>ompany</w:t>
      </w:r>
      <w:r w:rsidRPr="00C931B5">
        <w:rPr>
          <w:rFonts w:ascii="Times New Roman" w:hAnsi="Times New Roman" w:cs="Times New Roman"/>
          <w:sz w:val="24"/>
          <w:szCs w:val="24"/>
        </w:rPr>
        <w:t xml:space="preserve"> income tax payable (35%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1,150,000)                                            </w:t>
      </w:r>
      <w:r w:rsidRPr="00C931B5">
        <w:rPr>
          <w:rFonts w:ascii="Times New Roman" w:hAnsi="Times New Roman" w:cs="Times New Roman"/>
          <w:sz w:val="24"/>
          <w:szCs w:val="24"/>
          <w:u w:val="double"/>
        </w:rPr>
        <w:t xml:space="preserve">   404,250</w:t>
      </w:r>
    </w:p>
    <w:p w:rsidR="0012030C" w:rsidRPr="00C931B5" w:rsidRDefault="0012030C" w:rsidP="00160762">
      <w:pPr>
        <w:spacing w:after="0" w:line="360" w:lineRule="auto"/>
        <w:ind w:right="86"/>
        <w:jc w:val="both"/>
        <w:rPr>
          <w:rFonts w:ascii="Times New Roman" w:hAnsi="Times New Roman" w:cs="Times New Roman"/>
          <w:sz w:val="24"/>
          <w:szCs w:val="24"/>
        </w:rPr>
      </w:pPr>
    </w:p>
    <w:p w:rsidR="006304F3" w:rsidRPr="00C931B5" w:rsidRDefault="006304F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CAPITAL ALLOWANCES</w:t>
      </w:r>
    </w:p>
    <w:p w:rsidR="006304F3" w:rsidRPr="00C931B5" w:rsidRDefault="006304F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These are available on qualifying assets that are used wholly and exclusively for the purposes of the business. </w:t>
      </w:r>
      <w:r w:rsidR="00027E95" w:rsidRPr="00C931B5">
        <w:rPr>
          <w:rFonts w:ascii="Times New Roman" w:hAnsi="Times New Roman" w:cs="Times New Roman"/>
          <w:sz w:val="24"/>
          <w:szCs w:val="24"/>
        </w:rPr>
        <w:t>They include:</w:t>
      </w:r>
    </w:p>
    <w:p w:rsidR="00027E95" w:rsidRPr="00C931B5" w:rsidRDefault="00027E95" w:rsidP="00160762">
      <w:pPr>
        <w:pStyle w:val="ListParagraph"/>
        <w:numPr>
          <w:ilvl w:val="0"/>
          <w:numId w:val="3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Implements, plants and machinery</w:t>
      </w:r>
      <w:r w:rsidR="005B006C" w:rsidRPr="00C931B5">
        <w:rPr>
          <w:rFonts w:ascii="Times New Roman" w:hAnsi="Times New Roman" w:cs="Times New Roman"/>
          <w:sz w:val="24"/>
          <w:szCs w:val="24"/>
        </w:rPr>
        <w:t xml:space="preserve"> where a wear and tear allowance of 25% on cost applies, the rate of 20% apply on non – commercial vehicles</w:t>
      </w:r>
    </w:p>
    <w:p w:rsidR="005B006C" w:rsidRPr="00C931B5" w:rsidRDefault="005B006C"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There is no adjustment for private use of motor vehicles and other assets owned by the company.</w:t>
      </w:r>
    </w:p>
    <w:p w:rsidR="00027E95" w:rsidRPr="00C931B5" w:rsidRDefault="00027E95" w:rsidP="00160762">
      <w:pPr>
        <w:pStyle w:val="ListParagraph"/>
        <w:numPr>
          <w:ilvl w:val="0"/>
          <w:numId w:val="3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Industrial buildings</w:t>
      </w:r>
      <w:r w:rsidR="00AE57F1" w:rsidRPr="00C931B5">
        <w:rPr>
          <w:rFonts w:ascii="Times New Roman" w:hAnsi="Times New Roman" w:cs="Times New Roman"/>
          <w:sz w:val="24"/>
          <w:szCs w:val="24"/>
        </w:rPr>
        <w:t xml:space="preserve"> including low cost housing on which annual wear and tear allowance of 5% on cost applies, 10% on cost applies for low cost housing. Investment allowances are available on newly constructed buildings at the rate of 10% on cost.</w:t>
      </w:r>
    </w:p>
    <w:p w:rsidR="00AE57F1" w:rsidRDefault="00027E95" w:rsidP="00160762">
      <w:pPr>
        <w:pStyle w:val="ListParagraph"/>
        <w:numPr>
          <w:ilvl w:val="0"/>
          <w:numId w:val="3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Commercial buildings</w:t>
      </w:r>
      <w:r w:rsidR="00AE57F1" w:rsidRPr="00C931B5">
        <w:rPr>
          <w:rFonts w:ascii="Times New Roman" w:hAnsi="Times New Roman" w:cs="Times New Roman"/>
          <w:sz w:val="24"/>
          <w:szCs w:val="24"/>
        </w:rPr>
        <w:t xml:space="preserve"> on which annual wear and tear allowance</w:t>
      </w:r>
      <w:r w:rsidR="008B3800" w:rsidRPr="00C931B5">
        <w:rPr>
          <w:rFonts w:ascii="Times New Roman" w:hAnsi="Times New Roman" w:cs="Times New Roman"/>
          <w:sz w:val="24"/>
          <w:szCs w:val="24"/>
        </w:rPr>
        <w:t>s are claimed at the rate of 2% on cost.</w:t>
      </w:r>
    </w:p>
    <w:p w:rsidR="00E017B8" w:rsidRPr="00E017B8" w:rsidRDefault="00E017B8" w:rsidP="00E017B8">
      <w:pPr>
        <w:pStyle w:val="ListParagraph"/>
        <w:spacing w:line="360" w:lineRule="auto"/>
        <w:ind w:left="360" w:right="86"/>
        <w:jc w:val="both"/>
        <w:rPr>
          <w:rFonts w:ascii="Times New Roman" w:hAnsi="Times New Roman" w:cs="Times New Roman"/>
          <w:sz w:val="24"/>
          <w:szCs w:val="24"/>
        </w:rPr>
      </w:pPr>
    </w:p>
    <w:p w:rsidR="00027E95" w:rsidRPr="00C931B5" w:rsidRDefault="00027E9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INVESTMENT INCOME</w:t>
      </w:r>
    </w:p>
    <w:p w:rsidR="006304F3" w:rsidRPr="00C931B5" w:rsidRDefault="005A759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This is income from savings and financial investments. It includes bank interest, building society interest, Treasury bill discounts, interest on government bonds (GRZ bonds), dividends from Zambian companies, royalties and rent and premiums from letting of property.</w:t>
      </w:r>
    </w:p>
    <w:p w:rsidR="005A7592" w:rsidRPr="00C931B5" w:rsidRDefault="005A759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When a Zambian company receives bank interest, building society interest, treasury bill interest, GRZ bond interest and royalties, withholding tax of 15% will usually have been deducted, so the amount received is grossed up and included in the computation of the total taxable income</w:t>
      </w:r>
      <w:r w:rsidR="001E7E66" w:rsidRPr="00C931B5">
        <w:rPr>
          <w:rFonts w:ascii="Times New Roman" w:hAnsi="Times New Roman" w:cs="Times New Roman"/>
          <w:sz w:val="24"/>
          <w:szCs w:val="24"/>
        </w:rPr>
        <w:t>.</w:t>
      </w:r>
    </w:p>
    <w:p w:rsidR="001E7E66" w:rsidRPr="00C931B5" w:rsidRDefault="001E7E6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from the letting of property shall be subject to withholding tax of 10% which represents the final tax.</w:t>
      </w:r>
    </w:p>
    <w:p w:rsidR="001E7E66" w:rsidRPr="00C931B5" w:rsidRDefault="001E7E6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Dividends received from Zambian companies are net of final withholding tax of either 0% for mining companies and companies listed on LuSE or 15% for all other types of company, so no further assessment should be made.</w:t>
      </w:r>
    </w:p>
    <w:p w:rsidR="001E7E66" w:rsidRPr="00C931B5" w:rsidRDefault="001E7E66" w:rsidP="00160762">
      <w:pPr>
        <w:spacing w:line="360" w:lineRule="auto"/>
        <w:ind w:right="86"/>
        <w:jc w:val="both"/>
        <w:rPr>
          <w:rFonts w:ascii="Times New Roman" w:hAnsi="Times New Roman" w:cs="Times New Roman"/>
          <w:sz w:val="24"/>
          <w:szCs w:val="24"/>
        </w:rPr>
      </w:pPr>
    </w:p>
    <w:p w:rsidR="001E7E66" w:rsidRPr="00C931B5" w:rsidRDefault="001E7E66"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RELIEF FOR TAX LOSSES INCURRED BY COMPANIES</w:t>
      </w:r>
    </w:p>
    <w:p w:rsidR="00B627C1" w:rsidRPr="00C931B5" w:rsidRDefault="001E7E6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tax loss is a tax adjusted loss incurred by a taxable person. When a company incurs a tax</w:t>
      </w:r>
      <w:r w:rsidR="00D115C9" w:rsidRPr="00C931B5">
        <w:rPr>
          <w:rFonts w:ascii="Times New Roman" w:hAnsi="Times New Roman" w:cs="Times New Roman"/>
          <w:sz w:val="24"/>
          <w:szCs w:val="24"/>
        </w:rPr>
        <w:t xml:space="preserve"> loss, that loss is carried forward and set off against the first available profits of the company arising from the same source as that which produced the loss. That loss can be carried forward for a maximum of five years. If at the end of the fifth year there is still an outstanding loss, that outstanding loss cannot be relieved in any other way.</w:t>
      </w:r>
    </w:p>
    <w:p w:rsidR="007E4E2E" w:rsidRPr="00C931B5" w:rsidRDefault="0002141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10</w:t>
      </w:r>
      <w:r w:rsidR="00D115C9" w:rsidRPr="00C931B5">
        <w:rPr>
          <w:rFonts w:ascii="Times New Roman" w:hAnsi="Times New Roman" w:cs="Times New Roman"/>
          <w:b/>
          <w:sz w:val="24"/>
          <w:szCs w:val="24"/>
        </w:rPr>
        <w:t xml:space="preserve"> - TAXATION OF MINING OPERATIONS</w:t>
      </w:r>
    </w:p>
    <w:p w:rsidR="007E4E2E" w:rsidRPr="00C931B5" w:rsidRDefault="00801815"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10.1 </w:t>
      </w:r>
      <w:r w:rsidRPr="00C931B5">
        <w:rPr>
          <w:rFonts w:ascii="Times New Roman" w:hAnsi="Times New Roman" w:cs="Times New Roman"/>
          <w:b/>
          <w:sz w:val="24"/>
          <w:szCs w:val="24"/>
        </w:rPr>
        <w:t>Introduction</w:t>
      </w:r>
    </w:p>
    <w:p w:rsidR="007E4E2E" w:rsidRPr="00C931B5" w:rsidRDefault="007E4E2E"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w:t>
      </w:r>
      <w:r w:rsidR="00ED07A8" w:rsidRPr="00C931B5">
        <w:rPr>
          <w:rFonts w:ascii="Times New Roman" w:hAnsi="Times New Roman" w:cs="Times New Roman"/>
          <w:sz w:val="24"/>
          <w:szCs w:val="24"/>
        </w:rPr>
        <w:t xml:space="preserve"> taxation of mining operations</w:t>
      </w:r>
    </w:p>
    <w:p w:rsidR="00801815" w:rsidRDefault="00801815"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10.2 Learning Outcome </w:t>
      </w:r>
    </w:p>
    <w:p w:rsidR="007E4E2E" w:rsidRPr="00C931B5" w:rsidRDefault="007E4E2E"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7E4E2E" w:rsidRPr="00C931B5" w:rsidRDefault="007E4E2E" w:rsidP="00160762">
      <w:pPr>
        <w:pStyle w:val="ListParagraph"/>
        <w:numPr>
          <w:ilvl w:val="0"/>
          <w:numId w:val="27"/>
        </w:numPr>
        <w:spacing w:after="0"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Calculate taxation of company income dealing with </w:t>
      </w:r>
      <w:r w:rsidR="00ED07A8" w:rsidRPr="00C931B5">
        <w:rPr>
          <w:rFonts w:ascii="Times New Roman" w:hAnsi="Times New Roman" w:cs="Times New Roman"/>
          <w:sz w:val="24"/>
          <w:szCs w:val="24"/>
        </w:rPr>
        <w:t>taxation of mining operations.</w:t>
      </w:r>
    </w:p>
    <w:p w:rsidR="00801815" w:rsidRPr="00BE61DB" w:rsidRDefault="00801815" w:rsidP="00801815">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01815" w:rsidRPr="004A1FAC" w:rsidRDefault="00801815" w:rsidP="00801815">
      <w:pPr>
        <w:spacing w:line="360" w:lineRule="auto"/>
        <w:jc w:val="both"/>
        <w:rPr>
          <w:rFonts w:ascii="Times New Roman" w:hAnsi="Times New Roman" w:cs="Times New Roman"/>
          <w:b/>
          <w:sz w:val="24"/>
          <w:szCs w:val="24"/>
        </w:rPr>
      </w:pPr>
      <w:r w:rsidRPr="004A1FAC">
        <w:rPr>
          <w:rFonts w:ascii="Times New Roman" w:hAnsi="Times New Roman" w:cs="Times New Roman"/>
          <w:b/>
          <w:sz w:val="24"/>
          <w:szCs w:val="24"/>
        </w:rPr>
        <w:t>1</w:t>
      </w:r>
      <w:r>
        <w:rPr>
          <w:rFonts w:ascii="Times New Roman" w:hAnsi="Times New Roman" w:cs="Times New Roman"/>
          <w:b/>
          <w:sz w:val="24"/>
          <w:szCs w:val="24"/>
        </w:rPr>
        <w:t>0</w:t>
      </w:r>
      <w:r w:rsidRPr="004A1FAC">
        <w:rPr>
          <w:rFonts w:ascii="Times New Roman" w:hAnsi="Times New Roman" w:cs="Times New Roman"/>
          <w:b/>
          <w:sz w:val="24"/>
          <w:szCs w:val="24"/>
        </w:rPr>
        <w:t xml:space="preserve">.3 Time Frame: </w:t>
      </w:r>
    </w:p>
    <w:p w:rsidR="00801815" w:rsidRPr="00BE61DB" w:rsidRDefault="00801815" w:rsidP="00801815">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801815" w:rsidRPr="00A172D9" w:rsidRDefault="00801815" w:rsidP="00801815">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7E4E2E" w:rsidRDefault="00801815" w:rsidP="00801815">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801815" w:rsidRPr="00801815" w:rsidRDefault="00801815" w:rsidP="00801815">
      <w:pPr>
        <w:pStyle w:val="ListParagraph"/>
        <w:spacing w:line="360" w:lineRule="auto"/>
        <w:ind w:left="450"/>
        <w:jc w:val="both"/>
        <w:rPr>
          <w:rFonts w:ascii="Times New Roman" w:eastAsiaTheme="majorEastAsia" w:hAnsi="Times New Roman" w:cs="Times New Roman"/>
          <w:sz w:val="24"/>
          <w:szCs w:val="24"/>
        </w:rPr>
      </w:pPr>
    </w:p>
    <w:p w:rsidR="00915B73" w:rsidRPr="00C931B5" w:rsidRDefault="00801815" w:rsidP="00160762">
      <w:pPr>
        <w:spacing w:line="360" w:lineRule="auto"/>
        <w:ind w:right="86"/>
        <w:jc w:val="both"/>
        <w:rPr>
          <w:rFonts w:ascii="Times New Roman" w:hAnsi="Times New Roman" w:cs="Times New Roman"/>
          <w:b/>
          <w:sz w:val="24"/>
          <w:szCs w:val="24"/>
        </w:rPr>
      </w:pPr>
      <w:r>
        <w:rPr>
          <w:rFonts w:ascii="Times New Roman" w:hAnsi="Times New Roman" w:cs="Times New Roman"/>
          <w:b/>
          <w:sz w:val="24"/>
          <w:szCs w:val="24"/>
        </w:rPr>
        <w:t xml:space="preserve">10.4 </w:t>
      </w:r>
      <w:r w:rsidRPr="00C931B5">
        <w:rPr>
          <w:rFonts w:ascii="Times New Roman" w:hAnsi="Times New Roman" w:cs="Times New Roman"/>
          <w:b/>
          <w:sz w:val="24"/>
          <w:szCs w:val="24"/>
        </w:rPr>
        <w:t>Introduction to Mining Operations</w:t>
      </w:r>
    </w:p>
    <w:p w:rsidR="00915B73" w:rsidRPr="00C931B5" w:rsidRDefault="00915B73"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Mining is defined in the Act as the extraction of solid, liquid or gaseous material from beneath the surface of the earth in order to win minerals, or any operations directly or indirectly necessary or incidental thereto.</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Minerals – is any substance occurring naturally in /on earth or in/under water formed by or subjected to geological process excluding </w:t>
      </w:r>
    </w:p>
    <w:p w:rsidR="00642BCB" w:rsidRPr="00C931B5" w:rsidRDefault="00E67621" w:rsidP="00160762">
      <w:pPr>
        <w:numPr>
          <w:ilvl w:val="0"/>
          <w:numId w:val="32"/>
        </w:numPr>
        <w:tabs>
          <w:tab w:val="num" w:pos="720"/>
        </w:tabs>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Water</w:t>
      </w:r>
    </w:p>
    <w:p w:rsidR="00642BCB" w:rsidRPr="00C931B5" w:rsidRDefault="00E67621" w:rsidP="00160762">
      <w:pPr>
        <w:numPr>
          <w:ilvl w:val="0"/>
          <w:numId w:val="32"/>
        </w:numPr>
        <w:tabs>
          <w:tab w:val="num" w:pos="720"/>
        </w:tabs>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Petroleum </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Mining operations are only permitted after obtaining a mining rights. Rights to be granted are:</w:t>
      </w:r>
    </w:p>
    <w:p w:rsidR="00642BCB" w:rsidRPr="00C931B5" w:rsidRDefault="00E67621" w:rsidP="00160762">
      <w:pPr>
        <w:pStyle w:val="ListParagraph"/>
        <w:numPr>
          <w:ilvl w:val="0"/>
          <w:numId w:val="33"/>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Exploration license</w:t>
      </w:r>
    </w:p>
    <w:p w:rsidR="00642BCB" w:rsidRPr="00C931B5" w:rsidRDefault="00E67621" w:rsidP="00160762">
      <w:pPr>
        <w:pStyle w:val="ListParagraph"/>
        <w:numPr>
          <w:ilvl w:val="0"/>
          <w:numId w:val="33"/>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Mining license</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Non –Mining rights to be granted:</w:t>
      </w:r>
    </w:p>
    <w:p w:rsidR="00642BCB" w:rsidRPr="00C931B5" w:rsidRDefault="00E67621" w:rsidP="00160762">
      <w:pPr>
        <w:numPr>
          <w:ilvl w:val="0"/>
          <w:numId w:val="34"/>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processing license</w:t>
      </w:r>
    </w:p>
    <w:p w:rsidR="00642BCB" w:rsidRPr="00C931B5" w:rsidRDefault="00E67621" w:rsidP="00160762">
      <w:pPr>
        <w:numPr>
          <w:ilvl w:val="0"/>
          <w:numId w:val="34"/>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trading permit</w:t>
      </w:r>
    </w:p>
    <w:p w:rsidR="00642BCB" w:rsidRPr="00C931B5" w:rsidRDefault="00E67621" w:rsidP="00160762">
      <w:pPr>
        <w:numPr>
          <w:ilvl w:val="0"/>
          <w:numId w:val="34"/>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import permit</w:t>
      </w:r>
    </w:p>
    <w:p w:rsidR="006E156F" w:rsidRPr="00C931B5" w:rsidRDefault="00E67621" w:rsidP="00160762">
      <w:pPr>
        <w:numPr>
          <w:ilvl w:val="0"/>
          <w:numId w:val="34"/>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export permit</w:t>
      </w:r>
    </w:p>
    <w:p w:rsidR="006E156F" w:rsidRPr="00C931B5" w:rsidRDefault="006E156F" w:rsidP="00160762">
      <w:pPr>
        <w:spacing w:line="360" w:lineRule="auto"/>
        <w:ind w:right="86"/>
        <w:jc w:val="both"/>
        <w:rPr>
          <w:rFonts w:ascii="Times New Roman" w:hAnsi="Times New Roman" w:cs="Times New Roman"/>
          <w:bCs/>
          <w:sz w:val="24"/>
          <w:szCs w:val="24"/>
        </w:rPr>
      </w:pPr>
    </w:p>
    <w:p w:rsidR="006E156F" w:rsidRPr="00C931B5" w:rsidRDefault="006E156F"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MINERAL ROYALTY</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Is a payment received as consideration for the extraction of minerals.</w:t>
      </w:r>
    </w:p>
    <w:p w:rsidR="00642BCB" w:rsidRPr="00C931B5" w:rsidRDefault="001F5335" w:rsidP="00160762">
      <w:pPr>
        <w:spacing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It’s</w:t>
      </w:r>
      <w:r w:rsidR="00E67621" w:rsidRPr="00C931B5">
        <w:rPr>
          <w:rFonts w:ascii="Times New Roman" w:hAnsi="Times New Roman" w:cs="Times New Roman"/>
          <w:bCs/>
          <w:sz w:val="24"/>
          <w:szCs w:val="24"/>
        </w:rPr>
        <w:t xml:space="preserve"> charged on the quantity of mineral extracted and sold per month rather than profit.Its payable as soon as production begins</w:t>
      </w:r>
      <w:r w:rsidRPr="00C931B5">
        <w:rPr>
          <w:rFonts w:ascii="Times New Roman" w:hAnsi="Times New Roman" w:cs="Times New Roman"/>
          <w:bCs/>
          <w:sz w:val="24"/>
          <w:szCs w:val="24"/>
        </w:rPr>
        <w:t>.</w:t>
      </w:r>
    </w:p>
    <w:p w:rsidR="001F5335" w:rsidRPr="00C931B5" w:rsidRDefault="001F5335" w:rsidP="00160762">
      <w:pPr>
        <w:spacing w:line="360" w:lineRule="auto"/>
        <w:ind w:right="86"/>
        <w:jc w:val="both"/>
        <w:rPr>
          <w:rFonts w:ascii="Times New Roman" w:hAnsi="Times New Roman" w:cs="Times New Roman"/>
          <w:bCs/>
          <w:sz w:val="24"/>
          <w:szCs w:val="24"/>
        </w:rPr>
      </w:pPr>
    </w:p>
    <w:p w:rsidR="001F5335" w:rsidRPr="00C931B5" w:rsidRDefault="001F533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LIABLE PERSONS FOR MINERAL ROYALTY</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Holders of the following mining rights on minerals produced under their respective licenses:</w:t>
      </w:r>
    </w:p>
    <w:p w:rsidR="00642BCB" w:rsidRPr="00C931B5" w:rsidRDefault="00E67621" w:rsidP="00160762">
      <w:pPr>
        <w:pStyle w:val="ListParagraph"/>
        <w:numPr>
          <w:ilvl w:val="0"/>
          <w:numId w:val="35"/>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Large scale mining license</w:t>
      </w:r>
    </w:p>
    <w:p w:rsidR="00642BCB" w:rsidRPr="00C931B5" w:rsidRDefault="00E67621" w:rsidP="00160762">
      <w:pPr>
        <w:pStyle w:val="ListParagraph"/>
        <w:numPr>
          <w:ilvl w:val="0"/>
          <w:numId w:val="35"/>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Large scale gemstone license</w:t>
      </w:r>
    </w:p>
    <w:p w:rsidR="00642BCB" w:rsidRPr="00C931B5" w:rsidRDefault="00E67621" w:rsidP="00160762">
      <w:pPr>
        <w:pStyle w:val="ListParagraph"/>
        <w:numPr>
          <w:ilvl w:val="0"/>
          <w:numId w:val="35"/>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Small scale mining and gemstone license</w:t>
      </w:r>
    </w:p>
    <w:p w:rsidR="00642BCB" w:rsidRPr="00C931B5" w:rsidRDefault="00E67621" w:rsidP="00160762">
      <w:pPr>
        <w:pStyle w:val="ListParagraph"/>
        <w:numPr>
          <w:ilvl w:val="0"/>
          <w:numId w:val="35"/>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Artisans mining right</w:t>
      </w:r>
    </w:p>
    <w:p w:rsidR="001F5335" w:rsidRPr="00C931B5" w:rsidRDefault="001F5335" w:rsidP="00160762">
      <w:pPr>
        <w:spacing w:line="360" w:lineRule="auto"/>
        <w:ind w:right="86"/>
        <w:jc w:val="both"/>
        <w:rPr>
          <w:rFonts w:ascii="Times New Roman" w:hAnsi="Times New Roman" w:cs="Times New Roman"/>
          <w:sz w:val="24"/>
          <w:szCs w:val="24"/>
        </w:rPr>
      </w:pPr>
    </w:p>
    <w:p w:rsidR="0026698C" w:rsidRPr="00C931B5" w:rsidRDefault="0026698C" w:rsidP="00160762">
      <w:pPr>
        <w:spacing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The following are the liable persons for mineral royalty:</w:t>
      </w:r>
    </w:p>
    <w:p w:rsidR="00642BCB" w:rsidRPr="00801815" w:rsidRDefault="00E67621" w:rsidP="00801815">
      <w:pPr>
        <w:pStyle w:val="ListParagraph"/>
        <w:numPr>
          <w:ilvl w:val="0"/>
          <w:numId w:val="130"/>
        </w:numPr>
        <w:spacing w:line="360" w:lineRule="auto"/>
        <w:ind w:right="86"/>
        <w:jc w:val="both"/>
        <w:rPr>
          <w:rFonts w:ascii="Times New Roman" w:hAnsi="Times New Roman" w:cs="Times New Roman"/>
          <w:sz w:val="24"/>
          <w:szCs w:val="24"/>
        </w:rPr>
      </w:pPr>
      <w:r w:rsidRPr="00801815">
        <w:rPr>
          <w:rFonts w:ascii="Times New Roman" w:hAnsi="Times New Roman" w:cs="Times New Roman"/>
          <w:bCs/>
          <w:sz w:val="24"/>
          <w:szCs w:val="24"/>
        </w:rPr>
        <w:t>Any person in possession of minerals (mineral royalty not paid by suppliers) but without mining rights.</w:t>
      </w:r>
    </w:p>
    <w:p w:rsidR="00642BCB" w:rsidRPr="00801815" w:rsidRDefault="00E67621" w:rsidP="00801815">
      <w:pPr>
        <w:pStyle w:val="ListParagraph"/>
        <w:numPr>
          <w:ilvl w:val="0"/>
          <w:numId w:val="130"/>
        </w:numPr>
        <w:spacing w:line="360" w:lineRule="auto"/>
        <w:ind w:right="86"/>
        <w:jc w:val="both"/>
        <w:rPr>
          <w:rFonts w:ascii="Times New Roman" w:hAnsi="Times New Roman" w:cs="Times New Roman"/>
          <w:sz w:val="24"/>
          <w:szCs w:val="24"/>
        </w:rPr>
      </w:pPr>
      <w:r w:rsidRPr="00801815">
        <w:rPr>
          <w:rFonts w:ascii="Times New Roman" w:hAnsi="Times New Roman" w:cs="Times New Roman"/>
          <w:bCs/>
          <w:sz w:val="24"/>
          <w:szCs w:val="24"/>
        </w:rPr>
        <w:t>All persons carrying out quarrying of industrial minerals (include quar</w:t>
      </w:r>
      <w:r w:rsidR="0026698C" w:rsidRPr="00801815">
        <w:rPr>
          <w:rFonts w:ascii="Times New Roman" w:hAnsi="Times New Roman" w:cs="Times New Roman"/>
          <w:bCs/>
          <w:sz w:val="24"/>
          <w:szCs w:val="24"/>
        </w:rPr>
        <w:t xml:space="preserve">rying gravel, </w:t>
      </w:r>
      <w:r w:rsidRPr="00801815">
        <w:rPr>
          <w:rFonts w:ascii="Times New Roman" w:hAnsi="Times New Roman" w:cs="Times New Roman"/>
          <w:bCs/>
          <w:sz w:val="24"/>
          <w:szCs w:val="24"/>
        </w:rPr>
        <w:t>clay and sand)</w:t>
      </w:r>
      <w:r w:rsidR="0026698C" w:rsidRPr="00801815">
        <w:rPr>
          <w:rFonts w:ascii="Times New Roman" w:hAnsi="Times New Roman" w:cs="Times New Roman"/>
          <w:bCs/>
          <w:sz w:val="24"/>
          <w:szCs w:val="24"/>
        </w:rPr>
        <w:t>.</w:t>
      </w:r>
    </w:p>
    <w:p w:rsidR="00642BCB" w:rsidRPr="00801815" w:rsidRDefault="00E67621" w:rsidP="00801815">
      <w:pPr>
        <w:pStyle w:val="ListParagraph"/>
        <w:numPr>
          <w:ilvl w:val="0"/>
          <w:numId w:val="130"/>
        </w:numPr>
        <w:spacing w:line="360" w:lineRule="auto"/>
        <w:ind w:right="86"/>
        <w:jc w:val="both"/>
        <w:rPr>
          <w:rFonts w:ascii="Times New Roman" w:hAnsi="Times New Roman" w:cs="Times New Roman"/>
          <w:bCs/>
          <w:sz w:val="24"/>
          <w:szCs w:val="24"/>
        </w:rPr>
      </w:pPr>
      <w:r w:rsidRPr="00801815">
        <w:rPr>
          <w:rFonts w:ascii="Times New Roman" w:hAnsi="Times New Roman" w:cs="Times New Roman"/>
          <w:bCs/>
          <w:sz w:val="24"/>
          <w:szCs w:val="24"/>
        </w:rPr>
        <w:t>All persons that use the minerals as inputs or raw materials in their manufacturing process</w:t>
      </w:r>
      <w:r w:rsidR="0026698C" w:rsidRPr="00801815">
        <w:rPr>
          <w:rFonts w:ascii="Times New Roman" w:hAnsi="Times New Roman" w:cs="Times New Roman"/>
          <w:bCs/>
          <w:sz w:val="24"/>
          <w:szCs w:val="24"/>
        </w:rPr>
        <w:t>.</w:t>
      </w:r>
    </w:p>
    <w:p w:rsidR="0026698C" w:rsidRPr="00C931B5" w:rsidRDefault="0026698C" w:rsidP="00160762">
      <w:pPr>
        <w:spacing w:line="360" w:lineRule="auto"/>
        <w:ind w:right="86"/>
        <w:jc w:val="both"/>
        <w:rPr>
          <w:rFonts w:ascii="Times New Roman" w:hAnsi="Times New Roman" w:cs="Times New Roman"/>
          <w:bCs/>
          <w:sz w:val="24"/>
          <w:szCs w:val="24"/>
        </w:rPr>
      </w:pPr>
    </w:p>
    <w:p w:rsidR="00801815" w:rsidRDefault="00801815" w:rsidP="00160762">
      <w:pPr>
        <w:spacing w:line="360" w:lineRule="auto"/>
        <w:ind w:right="86"/>
        <w:jc w:val="both"/>
        <w:rPr>
          <w:rFonts w:ascii="Times New Roman" w:hAnsi="Times New Roman" w:cs="Times New Roman"/>
          <w:b/>
          <w:sz w:val="24"/>
          <w:szCs w:val="24"/>
        </w:rPr>
      </w:pPr>
    </w:p>
    <w:p w:rsidR="0026698C" w:rsidRPr="00C931B5" w:rsidRDefault="0026698C"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CLASSIFICATION FOR TAX PURPOSES</w:t>
      </w:r>
    </w:p>
    <w:p w:rsidR="00642BCB" w:rsidRPr="00C931B5" w:rsidRDefault="00E67621" w:rsidP="00160762">
      <w:pPr>
        <w:numPr>
          <w:ilvl w:val="0"/>
          <w:numId w:val="36"/>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Minerals are classified in 5 categories:</w:t>
      </w:r>
    </w:p>
    <w:p w:rsidR="00642BCB" w:rsidRPr="00C931B5" w:rsidRDefault="00E67621" w:rsidP="00160762">
      <w:pPr>
        <w:numPr>
          <w:ilvl w:val="0"/>
          <w:numId w:val="37"/>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Base metals -  non precious metal common and chemically active (iron ,copper, Lead etc)</w:t>
      </w:r>
    </w:p>
    <w:p w:rsidR="00642BCB" w:rsidRPr="00C931B5" w:rsidRDefault="00E67621" w:rsidP="00160762">
      <w:pPr>
        <w:numPr>
          <w:ilvl w:val="0"/>
          <w:numId w:val="37"/>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Energy minerals – naturally occurring substance in the </w:t>
      </w:r>
      <w:r w:rsidR="00EC4539" w:rsidRPr="00C931B5">
        <w:rPr>
          <w:rFonts w:ascii="Times New Roman" w:hAnsi="Times New Roman" w:cs="Times New Roman"/>
          <w:bCs/>
          <w:sz w:val="24"/>
          <w:szCs w:val="24"/>
        </w:rPr>
        <w:t>earth’s</w:t>
      </w:r>
      <w:r w:rsidRPr="00C931B5">
        <w:rPr>
          <w:rFonts w:ascii="Times New Roman" w:hAnsi="Times New Roman" w:cs="Times New Roman"/>
          <w:bCs/>
          <w:sz w:val="24"/>
          <w:szCs w:val="24"/>
        </w:rPr>
        <w:t xml:space="preserve"> crust used as source of energy </w:t>
      </w:r>
      <w:r w:rsidR="00EC4539" w:rsidRPr="00C931B5">
        <w:rPr>
          <w:rFonts w:ascii="Times New Roman" w:hAnsi="Times New Roman" w:cs="Times New Roman"/>
          <w:bCs/>
          <w:sz w:val="24"/>
          <w:szCs w:val="24"/>
        </w:rPr>
        <w:t>(coal</w:t>
      </w:r>
      <w:r w:rsidRPr="00C931B5">
        <w:rPr>
          <w:rFonts w:ascii="Times New Roman" w:hAnsi="Times New Roman" w:cs="Times New Roman"/>
          <w:bCs/>
          <w:sz w:val="24"/>
          <w:szCs w:val="24"/>
        </w:rPr>
        <w:t>, uranium) but not petroleum.</w:t>
      </w:r>
    </w:p>
    <w:p w:rsidR="00642BCB" w:rsidRPr="00C931B5" w:rsidRDefault="00E67621" w:rsidP="00160762">
      <w:pPr>
        <w:numPr>
          <w:ilvl w:val="0"/>
          <w:numId w:val="37"/>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Gemstones – </w:t>
      </w:r>
      <w:r w:rsidR="00EC4539" w:rsidRPr="00C931B5">
        <w:rPr>
          <w:rFonts w:ascii="Times New Roman" w:hAnsi="Times New Roman" w:cs="Times New Roman"/>
          <w:bCs/>
          <w:sz w:val="24"/>
          <w:szCs w:val="24"/>
        </w:rPr>
        <w:t>nonmetallic</w:t>
      </w:r>
      <w:r w:rsidRPr="00C931B5">
        <w:rPr>
          <w:rFonts w:ascii="Times New Roman" w:hAnsi="Times New Roman" w:cs="Times New Roman"/>
          <w:bCs/>
          <w:sz w:val="24"/>
          <w:szCs w:val="24"/>
        </w:rPr>
        <w:t xml:space="preserve"> substances used in </w:t>
      </w:r>
      <w:r w:rsidR="00EC4539" w:rsidRPr="00C931B5">
        <w:rPr>
          <w:rFonts w:ascii="Times New Roman" w:hAnsi="Times New Roman" w:cs="Times New Roman"/>
          <w:bCs/>
          <w:sz w:val="24"/>
          <w:szCs w:val="24"/>
        </w:rPr>
        <w:t>jewelry</w:t>
      </w:r>
      <w:r w:rsidRPr="00C931B5">
        <w:rPr>
          <w:rFonts w:ascii="Times New Roman" w:hAnsi="Times New Roman" w:cs="Times New Roman"/>
          <w:bCs/>
          <w:sz w:val="24"/>
          <w:szCs w:val="24"/>
        </w:rPr>
        <w:t xml:space="preserve"> (diamond, emerald, garnet, ruby etc)</w:t>
      </w:r>
    </w:p>
    <w:p w:rsidR="00642BCB" w:rsidRPr="00C931B5" w:rsidRDefault="00E67621" w:rsidP="00160762">
      <w:pPr>
        <w:numPr>
          <w:ilvl w:val="0"/>
          <w:numId w:val="37"/>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Industrial minerals – are rocks or minerals other than the mentioned used in their natural state or after a transformation (sands, clay , gravel, salt, talc etc)</w:t>
      </w:r>
    </w:p>
    <w:p w:rsidR="00642BCB" w:rsidRPr="00C931B5" w:rsidRDefault="00E67621" w:rsidP="00160762">
      <w:pPr>
        <w:numPr>
          <w:ilvl w:val="0"/>
          <w:numId w:val="37"/>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Precious metals – high value but not defined in the Act (gold, silver, platinum etc)</w:t>
      </w:r>
    </w:p>
    <w:p w:rsidR="0026698C" w:rsidRPr="00C931B5" w:rsidRDefault="0026698C" w:rsidP="00160762">
      <w:pPr>
        <w:spacing w:line="360" w:lineRule="auto"/>
        <w:ind w:left="-360" w:right="86"/>
        <w:jc w:val="both"/>
        <w:rPr>
          <w:rFonts w:ascii="Times New Roman" w:hAnsi="Times New Roman" w:cs="Times New Roman"/>
          <w:sz w:val="24"/>
          <w:szCs w:val="24"/>
        </w:rPr>
      </w:pPr>
    </w:p>
    <w:p w:rsidR="001F5335" w:rsidRPr="00C931B5" w:rsidRDefault="0006340F"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MINERAL ROYALTY RATES</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royalty rates effective 1</w:t>
      </w:r>
      <w:r w:rsidRPr="00C931B5">
        <w:rPr>
          <w:rFonts w:ascii="Times New Roman" w:hAnsi="Times New Roman" w:cs="Times New Roman"/>
          <w:bCs/>
          <w:sz w:val="24"/>
          <w:szCs w:val="24"/>
          <w:vertAlign w:val="superscript"/>
        </w:rPr>
        <w:t>st</w:t>
      </w:r>
      <w:r w:rsidRPr="00C931B5">
        <w:rPr>
          <w:rFonts w:ascii="Times New Roman" w:hAnsi="Times New Roman" w:cs="Times New Roman"/>
          <w:bCs/>
          <w:sz w:val="24"/>
          <w:szCs w:val="24"/>
        </w:rPr>
        <w:t xml:space="preserve"> January 2019:</w:t>
      </w:r>
    </w:p>
    <w:p w:rsidR="00642BCB" w:rsidRPr="00C931B5" w:rsidRDefault="00E67621" w:rsidP="00160762">
      <w:pPr>
        <w:numPr>
          <w:ilvl w:val="0"/>
          <w:numId w:val="38"/>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Base metals (other than copper) – 5% on norm value</w:t>
      </w:r>
    </w:p>
    <w:p w:rsidR="00642BCB" w:rsidRPr="00C931B5" w:rsidRDefault="00E67621" w:rsidP="00160762">
      <w:pPr>
        <w:numPr>
          <w:ilvl w:val="0"/>
          <w:numId w:val="38"/>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Energy and Industrial minerals – 5% on gross value</w:t>
      </w:r>
    </w:p>
    <w:p w:rsidR="00642BCB" w:rsidRPr="00C931B5" w:rsidRDefault="00E67621" w:rsidP="00160762">
      <w:pPr>
        <w:numPr>
          <w:ilvl w:val="0"/>
          <w:numId w:val="38"/>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Gemstones – 6% on gross value</w:t>
      </w:r>
    </w:p>
    <w:p w:rsidR="0006340F" w:rsidRPr="00C931B5" w:rsidRDefault="00E67621" w:rsidP="00160762">
      <w:pPr>
        <w:numPr>
          <w:ilvl w:val="0"/>
          <w:numId w:val="38"/>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Precious metals – 6% on norm value</w:t>
      </w:r>
    </w:p>
    <w:p w:rsidR="00642BCB" w:rsidRPr="00C931B5" w:rsidRDefault="00E67621"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Five tier regime for copper based on norm value:</w:t>
      </w:r>
    </w:p>
    <w:p w:rsidR="00642BCB" w:rsidRPr="00C931B5" w:rsidRDefault="00E67621" w:rsidP="00160762">
      <w:pPr>
        <w:pStyle w:val="ListParagraph"/>
        <w:numPr>
          <w:ilvl w:val="0"/>
          <w:numId w:val="39"/>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Less than $4,500  - 5.5%</w:t>
      </w:r>
    </w:p>
    <w:p w:rsidR="00642BCB" w:rsidRPr="00C931B5" w:rsidRDefault="00E67621" w:rsidP="00160762">
      <w:pPr>
        <w:pStyle w:val="ListParagraph"/>
        <w:numPr>
          <w:ilvl w:val="0"/>
          <w:numId w:val="39"/>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$4,500 but less than $6,000 – 6.5%</w:t>
      </w:r>
    </w:p>
    <w:p w:rsidR="00642BCB" w:rsidRPr="00C931B5" w:rsidRDefault="00E67621" w:rsidP="00160762">
      <w:pPr>
        <w:pStyle w:val="ListParagraph"/>
        <w:numPr>
          <w:ilvl w:val="0"/>
          <w:numId w:val="39"/>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$6,000 but less than $7,500 – 7.5%</w:t>
      </w:r>
    </w:p>
    <w:p w:rsidR="00642BCB" w:rsidRPr="00C931B5" w:rsidRDefault="00E67621" w:rsidP="00160762">
      <w:pPr>
        <w:pStyle w:val="ListParagraph"/>
        <w:numPr>
          <w:ilvl w:val="0"/>
          <w:numId w:val="39"/>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$7,500 but less than $9,000 – 8.5%</w:t>
      </w:r>
    </w:p>
    <w:p w:rsidR="00642BCB" w:rsidRPr="00C931B5" w:rsidRDefault="00E67621" w:rsidP="00160762">
      <w:pPr>
        <w:pStyle w:val="ListParagraph"/>
        <w:numPr>
          <w:ilvl w:val="0"/>
          <w:numId w:val="39"/>
        </w:num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$9,000 and above – 10%</w:t>
      </w:r>
    </w:p>
    <w:p w:rsidR="00DE57BF" w:rsidRPr="00C931B5" w:rsidRDefault="00DE57BF" w:rsidP="00160762">
      <w:pPr>
        <w:spacing w:line="360" w:lineRule="auto"/>
        <w:ind w:right="86"/>
        <w:jc w:val="both"/>
        <w:rPr>
          <w:rFonts w:ascii="Times New Roman" w:hAnsi="Times New Roman" w:cs="Times New Roman"/>
          <w:sz w:val="24"/>
          <w:szCs w:val="24"/>
        </w:rPr>
      </w:pPr>
    </w:p>
    <w:p w:rsidR="00801815" w:rsidRDefault="00801815" w:rsidP="00160762">
      <w:pPr>
        <w:spacing w:line="360" w:lineRule="auto"/>
        <w:ind w:right="86"/>
        <w:jc w:val="both"/>
        <w:rPr>
          <w:rFonts w:ascii="Times New Roman" w:hAnsi="Times New Roman" w:cs="Times New Roman"/>
          <w:b/>
          <w:bCs/>
          <w:sz w:val="24"/>
          <w:szCs w:val="24"/>
        </w:rPr>
      </w:pPr>
    </w:p>
    <w:p w:rsidR="00642BCB" w:rsidRPr="00C931B5" w:rsidRDefault="000221E9"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 xml:space="preserve">CALCULATION OF MINERAL ROYALTY IS BASED </w:t>
      </w:r>
      <w:r w:rsidR="00D6314C" w:rsidRPr="00C931B5">
        <w:rPr>
          <w:rFonts w:ascii="Times New Roman" w:hAnsi="Times New Roman" w:cs="Times New Roman"/>
          <w:b/>
          <w:bCs/>
          <w:sz w:val="24"/>
          <w:szCs w:val="24"/>
        </w:rPr>
        <w:t>ON:</w:t>
      </w:r>
    </w:p>
    <w:p w:rsidR="000221E9" w:rsidRPr="00C931B5" w:rsidRDefault="000221E9" w:rsidP="00160762">
      <w:pPr>
        <w:numPr>
          <w:ilvl w:val="0"/>
          <w:numId w:val="40"/>
        </w:numPr>
        <w:tabs>
          <w:tab w:val="num" w:pos="720"/>
        </w:tabs>
        <w:spacing w:line="360" w:lineRule="auto"/>
        <w:ind w:right="86"/>
        <w:jc w:val="both"/>
        <w:rPr>
          <w:rFonts w:ascii="Times New Roman" w:hAnsi="Times New Roman" w:cs="Times New Roman"/>
          <w:sz w:val="24"/>
          <w:szCs w:val="24"/>
        </w:rPr>
      </w:pPr>
      <w:r w:rsidRPr="00C931B5">
        <w:rPr>
          <w:rFonts w:ascii="Times New Roman" w:hAnsi="Times New Roman" w:cs="Times New Roman"/>
          <w:b/>
          <w:bCs/>
          <w:sz w:val="24"/>
          <w:szCs w:val="24"/>
        </w:rPr>
        <w:t>GROSS VALUE</w:t>
      </w:r>
      <w:r w:rsidR="00D6314C" w:rsidRPr="00C931B5">
        <w:rPr>
          <w:rFonts w:ascii="Times New Roman" w:hAnsi="Times New Roman" w:cs="Times New Roman"/>
          <w:sz w:val="24"/>
          <w:szCs w:val="24"/>
        </w:rPr>
        <w:t xml:space="preserve">- </w:t>
      </w:r>
      <w:r w:rsidR="00D6314C" w:rsidRPr="00C931B5">
        <w:rPr>
          <w:rFonts w:ascii="Times New Roman" w:hAnsi="Times New Roman" w:cs="Times New Roman"/>
          <w:bCs/>
          <w:sz w:val="24"/>
          <w:szCs w:val="24"/>
        </w:rPr>
        <w:t>is</w:t>
      </w:r>
      <w:r w:rsidR="00DE57BF" w:rsidRPr="00C931B5">
        <w:rPr>
          <w:rFonts w:ascii="Times New Roman" w:hAnsi="Times New Roman" w:cs="Times New Roman"/>
          <w:bCs/>
          <w:sz w:val="24"/>
          <w:szCs w:val="24"/>
        </w:rPr>
        <w:t xml:space="preserve"> the realized price f</w:t>
      </w:r>
      <w:r w:rsidRPr="00C931B5">
        <w:rPr>
          <w:rFonts w:ascii="Times New Roman" w:hAnsi="Times New Roman" w:cs="Times New Roman"/>
          <w:bCs/>
          <w:sz w:val="24"/>
          <w:szCs w:val="24"/>
        </w:rPr>
        <w:t xml:space="preserve">or sale free on board (FOB), at </w:t>
      </w:r>
      <w:r w:rsidR="00DE57BF" w:rsidRPr="00C931B5">
        <w:rPr>
          <w:rFonts w:ascii="Times New Roman" w:hAnsi="Times New Roman" w:cs="Times New Roman"/>
          <w:bCs/>
          <w:sz w:val="24"/>
          <w:szCs w:val="24"/>
        </w:rPr>
        <w:t>point of export in Zambia or point of delivery</w:t>
      </w:r>
      <w:r w:rsidR="007C4B7F">
        <w:rPr>
          <w:rFonts w:ascii="Times New Roman" w:hAnsi="Times New Roman" w:cs="Times New Roman"/>
          <w:bCs/>
          <w:sz w:val="24"/>
          <w:szCs w:val="24"/>
        </w:rPr>
        <w:t xml:space="preserve"> </w:t>
      </w:r>
      <w:r w:rsidR="00DE57BF" w:rsidRPr="00C931B5">
        <w:rPr>
          <w:rFonts w:ascii="Times New Roman" w:hAnsi="Times New Roman" w:cs="Times New Roman"/>
          <w:bCs/>
          <w:sz w:val="24"/>
          <w:szCs w:val="24"/>
        </w:rPr>
        <w:t>within Zambia.</w:t>
      </w:r>
    </w:p>
    <w:p w:rsidR="00642BCB" w:rsidRPr="00C931B5" w:rsidRDefault="00D6314C" w:rsidP="00160762">
      <w:pPr>
        <w:spacing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It’s applicable to</w:t>
      </w:r>
      <w:r w:rsidR="00E67621" w:rsidRPr="00C931B5">
        <w:rPr>
          <w:rFonts w:ascii="Times New Roman" w:hAnsi="Times New Roman" w:cs="Times New Roman"/>
          <w:bCs/>
          <w:sz w:val="24"/>
          <w:szCs w:val="24"/>
        </w:rPr>
        <w:t>: industrial and energy minerals, gemstones</w:t>
      </w:r>
    </w:p>
    <w:p w:rsidR="00DE57BF" w:rsidRPr="00C931B5" w:rsidRDefault="000221E9" w:rsidP="00160762">
      <w:pPr>
        <w:pStyle w:val="ListParagraph"/>
        <w:numPr>
          <w:ilvl w:val="0"/>
          <w:numId w:val="40"/>
        </w:numPr>
        <w:spacing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NORM VALUE</w:t>
      </w:r>
    </w:p>
    <w:p w:rsidR="00642BCB" w:rsidRPr="00C931B5" w:rsidRDefault="00E67621" w:rsidP="00160762">
      <w:pPr>
        <w:numPr>
          <w:ilvl w:val="0"/>
          <w:numId w:val="41"/>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monthly average London metal exchange cash price per metric ton multiplied by the quantity of the metal or recoverable metal sold</w:t>
      </w:r>
    </w:p>
    <w:p w:rsidR="00642BCB" w:rsidRPr="00C931B5" w:rsidRDefault="00E67621" w:rsidP="00160762">
      <w:pPr>
        <w:numPr>
          <w:ilvl w:val="0"/>
          <w:numId w:val="41"/>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monthly average Metal Bulletin cash price per tonne multiplied by the quantity of the metal sold or recoverable metal sold to the extent that the metal price is not quoted on the London Metal Exchange</w:t>
      </w:r>
    </w:p>
    <w:p w:rsidR="00642BCB" w:rsidRPr="00C931B5" w:rsidRDefault="00E67621" w:rsidP="00160762">
      <w:pPr>
        <w:numPr>
          <w:ilvl w:val="0"/>
          <w:numId w:val="41"/>
        </w:num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monthly average cash price per metric tonne of any other exchange market approved by the Commissioner General multiplied by the quantity of the metal or recoverable metal sold to the extent that the metal price is not quoted on the London Metal Exchange or Metal Bulletin</w:t>
      </w:r>
    </w:p>
    <w:p w:rsidR="00DE57BF" w:rsidRPr="00C931B5" w:rsidRDefault="000221E9" w:rsidP="00160762">
      <w:pPr>
        <w:spacing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NB: F</w:t>
      </w:r>
      <w:r w:rsidR="00DE57BF" w:rsidRPr="00C931B5">
        <w:rPr>
          <w:rFonts w:ascii="Times New Roman" w:hAnsi="Times New Roman" w:cs="Times New Roman"/>
          <w:bCs/>
          <w:sz w:val="24"/>
          <w:szCs w:val="24"/>
        </w:rPr>
        <w:t xml:space="preserve">or the purposes of calculating the norm value, the metal price and monthly BOZ </w:t>
      </w:r>
      <w:r w:rsidRPr="00C931B5">
        <w:rPr>
          <w:rFonts w:ascii="Times New Roman" w:hAnsi="Times New Roman" w:cs="Times New Roman"/>
          <w:bCs/>
          <w:sz w:val="24"/>
          <w:szCs w:val="24"/>
        </w:rPr>
        <w:t>mid-rate</w:t>
      </w:r>
      <w:r w:rsidR="00DE57BF" w:rsidRPr="00C931B5">
        <w:rPr>
          <w:rFonts w:ascii="Times New Roman" w:hAnsi="Times New Roman" w:cs="Times New Roman"/>
          <w:bCs/>
          <w:sz w:val="24"/>
          <w:szCs w:val="24"/>
        </w:rPr>
        <w:t xml:space="preserve"> can be obtained from large taxpayer or nearest domestic taxes office</w:t>
      </w:r>
    </w:p>
    <w:p w:rsidR="000221E9" w:rsidRPr="00C931B5" w:rsidRDefault="000221E9" w:rsidP="00160762">
      <w:pPr>
        <w:spacing w:line="360" w:lineRule="auto"/>
        <w:ind w:right="86"/>
        <w:jc w:val="both"/>
        <w:rPr>
          <w:rFonts w:ascii="Times New Roman" w:hAnsi="Times New Roman" w:cs="Times New Roman"/>
          <w:bCs/>
          <w:sz w:val="24"/>
          <w:szCs w:val="24"/>
        </w:rPr>
      </w:pPr>
    </w:p>
    <w:p w:rsidR="000221E9" w:rsidRPr="00C931B5" w:rsidRDefault="000221E9" w:rsidP="00160762">
      <w:pPr>
        <w:spacing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DUE DATE OF PAYMENT</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Mineral royalty is due and payable within 14 days after the end of the month in whic</w:t>
      </w:r>
      <w:r w:rsidR="000221E9" w:rsidRPr="00C931B5">
        <w:rPr>
          <w:rFonts w:ascii="Times New Roman" w:hAnsi="Times New Roman" w:cs="Times New Roman"/>
          <w:bCs/>
          <w:sz w:val="24"/>
          <w:szCs w:val="24"/>
        </w:rPr>
        <w:t>h the sale of minerals is done.</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Failure or late payment attracts penalty and interest</w:t>
      </w:r>
      <w:r w:rsidR="00CF54B4" w:rsidRPr="00C931B5">
        <w:rPr>
          <w:rFonts w:ascii="Times New Roman" w:hAnsi="Times New Roman" w:cs="Times New Roman"/>
          <w:bCs/>
          <w:sz w:val="24"/>
          <w:szCs w:val="24"/>
        </w:rPr>
        <w:t>. A penalty of 5% per month or part is charged on late payments of mineral royalty. Interest is charged on the overdue at the rate of 2% above the BOZ discount rate per annum.</w:t>
      </w:r>
    </w:p>
    <w:p w:rsidR="00642BCB" w:rsidRPr="00C931B5" w:rsidRDefault="00E67621" w:rsidP="00160762">
      <w:pPr>
        <w:spacing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Monthly royalty returns ar</w:t>
      </w:r>
      <w:r w:rsidR="000221E9" w:rsidRPr="00C931B5">
        <w:rPr>
          <w:rFonts w:ascii="Times New Roman" w:hAnsi="Times New Roman" w:cs="Times New Roman"/>
          <w:bCs/>
          <w:sz w:val="24"/>
          <w:szCs w:val="24"/>
        </w:rPr>
        <w:t xml:space="preserve">e due within 14 days after end </w:t>
      </w:r>
      <w:r w:rsidR="00CF54B4" w:rsidRPr="00C931B5">
        <w:rPr>
          <w:rFonts w:ascii="Times New Roman" w:hAnsi="Times New Roman" w:cs="Times New Roman"/>
          <w:bCs/>
          <w:sz w:val="24"/>
          <w:szCs w:val="24"/>
        </w:rPr>
        <w:t xml:space="preserve">of the month to which the return relates. </w:t>
      </w:r>
    </w:p>
    <w:p w:rsidR="007855F2" w:rsidRPr="00C931B5" w:rsidRDefault="007855F2" w:rsidP="00160762">
      <w:pPr>
        <w:spacing w:line="360" w:lineRule="auto"/>
        <w:ind w:right="86"/>
        <w:jc w:val="both"/>
        <w:rPr>
          <w:rFonts w:ascii="Times New Roman" w:hAnsi="Times New Roman" w:cs="Times New Roman"/>
          <w:bCs/>
          <w:sz w:val="24"/>
          <w:szCs w:val="24"/>
        </w:rPr>
      </w:pPr>
    </w:p>
    <w:p w:rsidR="007855F2" w:rsidRPr="00C931B5" w:rsidRDefault="007855F2" w:rsidP="00160762">
      <w:pPr>
        <w:spacing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EXAMPLE</w:t>
      </w:r>
    </w:p>
    <w:p w:rsidR="007855F2" w:rsidRPr="00C931B5" w:rsidRDefault="00704D7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PAC PLC </w:t>
      </w:r>
      <w:r w:rsidR="00E67621" w:rsidRPr="00C931B5">
        <w:rPr>
          <w:rFonts w:ascii="Times New Roman" w:hAnsi="Times New Roman" w:cs="Times New Roman"/>
          <w:bCs/>
          <w:sz w:val="24"/>
          <w:szCs w:val="24"/>
        </w:rPr>
        <w:t>is a mining company engaged in the mining of copper in Zambia. The company extracted and sold the following quantities of copper each month, in the first quarter of 2020:</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Month                      Quantity (tonnes)</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January 2020              15,000</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February 2020            20,000</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March 2020                 25,000</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norm price of copper was $4,000 per tonne in January 2020, $4,600 in February 2020 and $6,500 in March 2020. The relevant exchange rates were as follows:</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Month                      ZMW/Per $</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January 2020              K9.95</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February 2020            K9.90</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March 2020                 K9.80</w:t>
      </w:r>
    </w:p>
    <w:p w:rsidR="007855F2" w:rsidRPr="00C931B5" w:rsidRDefault="007855F2"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Required:</w:t>
      </w:r>
    </w:p>
    <w:p w:rsidR="007855F2" w:rsidRPr="00C931B5" w:rsidRDefault="007855F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Compute the amount of mineral royalty paid by </w:t>
      </w:r>
      <w:r w:rsidR="00704D72" w:rsidRPr="00C931B5">
        <w:rPr>
          <w:rFonts w:ascii="Times New Roman" w:hAnsi="Times New Roman" w:cs="Times New Roman"/>
          <w:bCs/>
          <w:sz w:val="24"/>
          <w:szCs w:val="24"/>
        </w:rPr>
        <w:t xml:space="preserve">PAC PLC </w:t>
      </w:r>
      <w:r w:rsidRPr="00C931B5">
        <w:rPr>
          <w:rFonts w:ascii="Times New Roman" w:hAnsi="Times New Roman" w:cs="Times New Roman"/>
          <w:bCs/>
          <w:sz w:val="24"/>
          <w:szCs w:val="24"/>
        </w:rPr>
        <w:t>for each month.</w:t>
      </w:r>
    </w:p>
    <w:p w:rsidR="00DE57BF" w:rsidRPr="00C931B5" w:rsidRDefault="00113DC6"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06340F" w:rsidRPr="00C931B5" w:rsidRDefault="00704D72" w:rsidP="00160762">
      <w:pPr>
        <w:pStyle w:val="ListParagraph"/>
        <w:numPr>
          <w:ilvl w:val="0"/>
          <w:numId w:val="9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Mineral royalty for January 2020</w:t>
      </w:r>
    </w:p>
    <w:p w:rsidR="00704D72" w:rsidRPr="00C931B5" w:rsidRDefault="00704D72"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norm price US$</w:t>
      </w:r>
      <w:r w:rsidR="0075473D" w:rsidRPr="00C931B5">
        <w:rPr>
          <w:rFonts w:ascii="Times New Roman" w:hAnsi="Times New Roman" w:cs="Times New Roman"/>
          <w:sz w:val="24"/>
          <w:szCs w:val="24"/>
        </w:rPr>
        <w:t xml:space="preserve"> 4,000 per tonne in January 2020</w:t>
      </w:r>
      <w:r w:rsidRPr="00C931B5">
        <w:rPr>
          <w:rFonts w:ascii="Times New Roman" w:hAnsi="Times New Roman" w:cs="Times New Roman"/>
          <w:sz w:val="24"/>
          <w:szCs w:val="24"/>
        </w:rPr>
        <w:t xml:space="preserve"> was less than US$ 4,500, and therefore the relevant rate of mineral royalty is 5.5% of norm value.</w:t>
      </w:r>
    </w:p>
    <w:p w:rsidR="00704D72" w:rsidRPr="00C931B5" w:rsidRDefault="00F56D6A"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Norm Value = US$ 4,000 per tonne</w:t>
      </w:r>
      <m:oMath>
        <m:r>
          <w:rPr>
            <w:rFonts w:ascii="Cambria Math" w:hAnsi="Times New Roman" w:cs="Times New Roman"/>
            <w:sz w:val="24"/>
            <w:szCs w:val="24"/>
          </w:rPr>
          <m:t>×</m:t>
        </m:r>
      </m:oMath>
      <w:r w:rsidRPr="00C931B5">
        <w:rPr>
          <w:rFonts w:ascii="Times New Roman" w:hAnsi="Times New Roman" w:cs="Times New Roman"/>
          <w:sz w:val="24"/>
          <w:szCs w:val="24"/>
        </w:rPr>
        <w:t xml:space="preserve"> 15,000 tonnes</w:t>
      </w:r>
    </w:p>
    <w:p w:rsidR="00F56D6A" w:rsidRPr="00C931B5" w:rsidRDefault="00F56D6A"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US$60 million</w:t>
      </w:r>
    </w:p>
    <w:p w:rsidR="00F56D6A" w:rsidRPr="00C931B5" w:rsidRDefault="00F56D6A" w:rsidP="00160762">
      <w:pPr>
        <w:pStyle w:val="ListParagraph"/>
        <w:spacing w:line="360" w:lineRule="auto"/>
        <w:ind w:left="360" w:right="86"/>
        <w:jc w:val="both"/>
        <w:rPr>
          <w:rFonts w:ascii="Times New Roman" w:hAnsi="Times New Roman" w:cs="Times New Roman"/>
          <w:sz w:val="24"/>
          <w:szCs w:val="24"/>
        </w:rPr>
      </w:pPr>
    </w:p>
    <w:p w:rsidR="00F56D6A" w:rsidRPr="00C931B5" w:rsidRDefault="00F56D6A"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Mineral royalty = ($60,000,000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5.5%)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K9.95</w:t>
      </w:r>
    </w:p>
    <w:p w:rsidR="00F56D6A" w:rsidRPr="00C931B5" w:rsidRDefault="00F56D6A"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K32,835 million</w:t>
      </w:r>
    </w:p>
    <w:p w:rsidR="00A7274E" w:rsidRPr="00C931B5" w:rsidRDefault="00A7274E" w:rsidP="00160762">
      <w:pPr>
        <w:pStyle w:val="ListParagraph"/>
        <w:numPr>
          <w:ilvl w:val="0"/>
          <w:numId w:val="9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Mineral royalty for February 2020</w:t>
      </w: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norm price US$ 4,600 per tonne in February 2020</w:t>
      </w:r>
      <w:r w:rsidR="00AB43E0" w:rsidRPr="00C931B5">
        <w:rPr>
          <w:rFonts w:ascii="Times New Roman" w:hAnsi="Times New Roman" w:cs="Times New Roman"/>
          <w:sz w:val="24"/>
          <w:szCs w:val="24"/>
        </w:rPr>
        <w:t xml:space="preserve"> was between</w:t>
      </w:r>
      <w:r w:rsidRPr="00C931B5">
        <w:rPr>
          <w:rFonts w:ascii="Times New Roman" w:hAnsi="Times New Roman" w:cs="Times New Roman"/>
          <w:sz w:val="24"/>
          <w:szCs w:val="24"/>
        </w:rPr>
        <w:t xml:space="preserve"> US$ 4,500, and US$ 6,000 </w:t>
      </w:r>
      <w:r w:rsidR="00AB43E0" w:rsidRPr="00C931B5">
        <w:rPr>
          <w:rFonts w:ascii="Times New Roman" w:hAnsi="Times New Roman" w:cs="Times New Roman"/>
          <w:sz w:val="24"/>
          <w:szCs w:val="24"/>
        </w:rPr>
        <w:t>,</w:t>
      </w:r>
      <w:r w:rsidRPr="00C931B5">
        <w:rPr>
          <w:rFonts w:ascii="Times New Roman" w:hAnsi="Times New Roman" w:cs="Times New Roman"/>
          <w:sz w:val="24"/>
          <w:szCs w:val="24"/>
        </w:rPr>
        <w:t>therefore the relevant rate of mineral royalty is 6.5% of norm value.</w:t>
      </w: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Norm Value = US$ 4,600 per tonne</w:t>
      </w:r>
      <m:oMath>
        <m:r>
          <w:rPr>
            <w:rFonts w:ascii="Cambria Math" w:hAnsi="Times New Roman" w:cs="Times New Roman"/>
            <w:sz w:val="24"/>
            <w:szCs w:val="24"/>
          </w:rPr>
          <m:t>×</m:t>
        </m:r>
      </m:oMath>
      <w:r w:rsidRPr="00C931B5">
        <w:rPr>
          <w:rFonts w:ascii="Times New Roman" w:hAnsi="Times New Roman" w:cs="Times New Roman"/>
          <w:sz w:val="24"/>
          <w:szCs w:val="24"/>
        </w:rPr>
        <w:t xml:space="preserve"> 20,000 tonnes</w:t>
      </w: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US92 million</w:t>
      </w: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Mineral royalty = ($92,000,000 </w:t>
      </w:r>
      <m:oMath>
        <m:r>
          <w:rPr>
            <w:rFonts w:ascii="Cambria Math" w:hAnsi="Times New Roman" w:cs="Times New Roman"/>
            <w:sz w:val="24"/>
            <w:szCs w:val="24"/>
          </w:rPr>
          <m:t>×</m:t>
        </m:r>
      </m:oMath>
      <w:r w:rsidRPr="00C931B5">
        <w:rPr>
          <w:rFonts w:ascii="Times New Roman" w:hAnsi="Times New Roman" w:cs="Times New Roman"/>
          <w:sz w:val="24"/>
          <w:szCs w:val="24"/>
        </w:rPr>
        <w:t xml:space="preserve"> 6.5%) </w:t>
      </w:r>
      <m:oMath>
        <m:r>
          <w:rPr>
            <w:rFonts w:ascii="Cambria Math" w:hAnsi="Times New Roman" w:cs="Times New Roman"/>
            <w:sz w:val="24"/>
            <w:szCs w:val="24"/>
          </w:rPr>
          <m:t>×</m:t>
        </m:r>
      </m:oMath>
      <w:r w:rsidRPr="00C931B5">
        <w:rPr>
          <w:rFonts w:ascii="Times New Roman" w:hAnsi="Times New Roman" w:cs="Times New Roman"/>
          <w:sz w:val="24"/>
          <w:szCs w:val="24"/>
        </w:rPr>
        <w:t xml:space="preserve"> K9.90</w:t>
      </w:r>
    </w:p>
    <w:p w:rsidR="00A7274E" w:rsidRPr="00C931B5" w:rsidRDefault="00A7274E"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K59,202 million</w:t>
      </w:r>
    </w:p>
    <w:p w:rsidR="00C315CD" w:rsidRPr="00C931B5" w:rsidRDefault="00C315CD" w:rsidP="00160762">
      <w:pPr>
        <w:pStyle w:val="ListParagraph"/>
        <w:numPr>
          <w:ilvl w:val="0"/>
          <w:numId w:val="9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Mineral royalty for March 2020</w:t>
      </w:r>
    </w:p>
    <w:p w:rsidR="00C315CD" w:rsidRPr="00C931B5" w:rsidRDefault="00C315C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norm price US$ 6,500 per tonne in March 2020 was above  US$ 6,000 but less than US$7,500 and therefore the relevant rate of mineral royalty is 5.5% of norm value.</w:t>
      </w:r>
    </w:p>
    <w:p w:rsidR="00C315CD" w:rsidRPr="00C931B5" w:rsidRDefault="00C315C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Norm Value = </w:t>
      </w:r>
      <w:r w:rsidR="00AB43E0" w:rsidRPr="00C931B5">
        <w:rPr>
          <w:rFonts w:ascii="Times New Roman" w:hAnsi="Times New Roman" w:cs="Times New Roman"/>
          <w:sz w:val="24"/>
          <w:szCs w:val="24"/>
        </w:rPr>
        <w:t>US$ 6,5</w:t>
      </w:r>
      <w:r w:rsidRPr="00C931B5">
        <w:rPr>
          <w:rFonts w:ascii="Times New Roman" w:hAnsi="Times New Roman" w:cs="Times New Roman"/>
          <w:sz w:val="24"/>
          <w:szCs w:val="24"/>
        </w:rPr>
        <w:t>00 per tonne</w:t>
      </w:r>
      <m:oMath>
        <m:r>
          <w:rPr>
            <w:rFonts w:ascii="Cambria Math" w:hAnsi="Times New Roman" w:cs="Times New Roman"/>
            <w:sz w:val="24"/>
            <w:szCs w:val="24"/>
          </w:rPr>
          <m:t>×</m:t>
        </m:r>
      </m:oMath>
      <w:r w:rsidR="00AB43E0" w:rsidRPr="00C931B5">
        <w:rPr>
          <w:rFonts w:ascii="Times New Roman" w:hAnsi="Times New Roman" w:cs="Times New Roman"/>
          <w:sz w:val="24"/>
          <w:szCs w:val="24"/>
        </w:rPr>
        <w:t xml:space="preserve"> 2</w:t>
      </w:r>
      <w:r w:rsidRPr="00C931B5">
        <w:rPr>
          <w:rFonts w:ascii="Times New Roman" w:hAnsi="Times New Roman" w:cs="Times New Roman"/>
          <w:sz w:val="24"/>
          <w:szCs w:val="24"/>
        </w:rPr>
        <w:t>5,000 tonnes</w:t>
      </w:r>
    </w:p>
    <w:p w:rsidR="00C315CD" w:rsidRPr="00C931B5" w:rsidRDefault="00AB43E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US$162.5</w:t>
      </w:r>
      <w:r w:rsidR="00C315CD" w:rsidRPr="00C931B5">
        <w:rPr>
          <w:rFonts w:ascii="Times New Roman" w:hAnsi="Times New Roman" w:cs="Times New Roman"/>
          <w:sz w:val="24"/>
          <w:szCs w:val="24"/>
        </w:rPr>
        <w:t xml:space="preserve"> million</w:t>
      </w:r>
    </w:p>
    <w:p w:rsidR="00C315CD" w:rsidRPr="00C931B5" w:rsidRDefault="00C315CD" w:rsidP="00160762">
      <w:pPr>
        <w:pStyle w:val="ListParagraph"/>
        <w:spacing w:line="360" w:lineRule="auto"/>
        <w:ind w:left="360" w:right="86"/>
        <w:jc w:val="both"/>
        <w:rPr>
          <w:rFonts w:ascii="Times New Roman" w:hAnsi="Times New Roman" w:cs="Times New Roman"/>
          <w:sz w:val="24"/>
          <w:szCs w:val="24"/>
        </w:rPr>
      </w:pPr>
    </w:p>
    <w:p w:rsidR="00C315CD" w:rsidRPr="00C931B5" w:rsidRDefault="00C315CD"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Mineral royalty = (</w:t>
      </w:r>
      <w:r w:rsidR="00AB43E0" w:rsidRPr="00C931B5">
        <w:rPr>
          <w:rFonts w:ascii="Times New Roman" w:hAnsi="Times New Roman" w:cs="Times New Roman"/>
          <w:sz w:val="24"/>
          <w:szCs w:val="24"/>
        </w:rPr>
        <w:t>$162,5</w:t>
      </w:r>
      <w:r w:rsidRPr="00C931B5">
        <w:rPr>
          <w:rFonts w:ascii="Times New Roman" w:hAnsi="Times New Roman" w:cs="Times New Roman"/>
          <w:sz w:val="24"/>
          <w:szCs w:val="24"/>
        </w:rPr>
        <w:t xml:space="preserve">00,000 </w:t>
      </w:r>
      <m:oMath>
        <m:r>
          <w:rPr>
            <w:rFonts w:ascii="Cambria Math" w:hAnsi="Times New Roman" w:cs="Times New Roman"/>
            <w:sz w:val="24"/>
            <w:szCs w:val="24"/>
          </w:rPr>
          <m:t>×</m:t>
        </m:r>
      </m:oMath>
      <w:r w:rsidR="00AB43E0" w:rsidRPr="00C931B5">
        <w:rPr>
          <w:rFonts w:ascii="Times New Roman" w:hAnsi="Times New Roman" w:cs="Times New Roman"/>
          <w:sz w:val="24"/>
          <w:szCs w:val="24"/>
        </w:rPr>
        <w:t xml:space="preserve"> 7</w:t>
      </w:r>
      <w:r w:rsidRPr="00C931B5">
        <w:rPr>
          <w:rFonts w:ascii="Times New Roman" w:hAnsi="Times New Roman" w:cs="Times New Roman"/>
          <w:sz w:val="24"/>
          <w:szCs w:val="24"/>
        </w:rPr>
        <w:t xml:space="preserve">.5%) </w:t>
      </w:r>
      <m:oMath>
        <m:r>
          <w:rPr>
            <w:rFonts w:ascii="Cambria Math" w:hAnsi="Cambria Math" w:cs="Times New Roman"/>
            <w:sz w:val="24"/>
            <w:szCs w:val="24"/>
          </w:rPr>
          <m:t>×</m:t>
        </m:r>
      </m:oMath>
      <w:r w:rsidR="00AB43E0" w:rsidRPr="00C931B5">
        <w:rPr>
          <w:rFonts w:ascii="Times New Roman" w:hAnsi="Times New Roman" w:cs="Times New Roman"/>
          <w:sz w:val="24"/>
          <w:szCs w:val="24"/>
        </w:rPr>
        <w:t xml:space="preserve"> K9.80</w:t>
      </w:r>
    </w:p>
    <w:p w:rsidR="00C315CD" w:rsidRPr="00C931B5" w:rsidRDefault="00AB43E0" w:rsidP="00160762">
      <w:pPr>
        <w:pStyle w:val="ListParagraph"/>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K119,44</w:t>
      </w:r>
      <w:r w:rsidR="00C315CD" w:rsidRPr="00C931B5">
        <w:rPr>
          <w:rFonts w:ascii="Times New Roman" w:hAnsi="Times New Roman" w:cs="Times New Roman"/>
          <w:sz w:val="24"/>
          <w:szCs w:val="24"/>
        </w:rPr>
        <w:t xml:space="preserve"> million</w:t>
      </w:r>
    </w:p>
    <w:p w:rsidR="00F56D6A" w:rsidRPr="00C931B5" w:rsidRDefault="00F56D6A" w:rsidP="00160762">
      <w:pPr>
        <w:spacing w:line="360" w:lineRule="auto"/>
        <w:ind w:right="86"/>
        <w:jc w:val="both"/>
        <w:rPr>
          <w:rFonts w:ascii="Times New Roman" w:hAnsi="Times New Roman" w:cs="Times New Roman"/>
          <w:sz w:val="24"/>
          <w:szCs w:val="24"/>
        </w:rPr>
      </w:pPr>
    </w:p>
    <w:p w:rsidR="00092BC0" w:rsidRPr="00C931B5" w:rsidRDefault="00092BC0" w:rsidP="00160762">
      <w:pPr>
        <w:spacing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TAX INCENTIVES IN THE MINING COMPANIES</w:t>
      </w:r>
    </w:p>
    <w:p w:rsidR="00642BCB" w:rsidRPr="00C931B5" w:rsidRDefault="00E67621"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Reduced standard rate of company income at 30%.</w:t>
      </w:r>
    </w:p>
    <w:p w:rsidR="00642BCB" w:rsidRPr="00C931B5" w:rsidRDefault="00E67621"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 deduction of capital expenditure incurred for the purposes of mining in capital allowances.</w:t>
      </w:r>
    </w:p>
    <w:p w:rsidR="00642BCB" w:rsidRPr="00C931B5" w:rsidRDefault="00E67621"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 on cost of capital expenditure incurred on the provision of services in mining township (construction of roads, schools etc.)</w:t>
      </w:r>
    </w:p>
    <w:p w:rsidR="00642BCB" w:rsidRPr="00C931B5" w:rsidRDefault="00E67621"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Input tax claim for 10years on pre- production expenditure for exploration companies.</w:t>
      </w:r>
    </w:p>
    <w:p w:rsidR="00092BC0" w:rsidRPr="00C931B5" w:rsidRDefault="00092BC0"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Dividends paid are subjected to WHT at a rate of 0%.</w:t>
      </w:r>
    </w:p>
    <w:p w:rsidR="00092BC0" w:rsidRPr="00C931B5" w:rsidRDefault="00092BC0"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10 year period carry forward of tax losses.</w:t>
      </w:r>
    </w:p>
    <w:p w:rsidR="00092BC0" w:rsidRPr="00C931B5" w:rsidRDefault="00092BC0"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Remission of duty on special </w:t>
      </w:r>
      <w:r w:rsidR="00494D60" w:rsidRPr="00C931B5">
        <w:rPr>
          <w:rFonts w:ascii="Times New Roman" w:hAnsi="Times New Roman" w:cs="Times New Roman"/>
          <w:sz w:val="24"/>
          <w:szCs w:val="24"/>
        </w:rPr>
        <w:t>mining vehicles and</w:t>
      </w:r>
      <w:r w:rsidRPr="00C931B5">
        <w:rPr>
          <w:rFonts w:ascii="Times New Roman" w:hAnsi="Times New Roman" w:cs="Times New Roman"/>
          <w:sz w:val="24"/>
          <w:szCs w:val="24"/>
        </w:rPr>
        <w:t xml:space="preserve"> machinery specified as</w:t>
      </w:r>
    </w:p>
    <w:p w:rsidR="00092BC0" w:rsidRPr="00C931B5" w:rsidRDefault="00092BC0" w:rsidP="00160762">
      <w:pPr>
        <w:numPr>
          <w:ilvl w:val="0"/>
          <w:numId w:val="42"/>
        </w:numPr>
        <w:tabs>
          <w:tab w:val="clear" w:pos="720"/>
          <w:tab w:val="num" w:pos="360"/>
        </w:tabs>
        <w:spacing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Mine – locomotives , Dump trucks – off high way</w:t>
      </w:r>
    </w:p>
    <w:p w:rsidR="000D65EA" w:rsidRPr="00C931B5" w:rsidRDefault="000D65EA" w:rsidP="00160762">
      <w:pPr>
        <w:spacing w:line="360" w:lineRule="auto"/>
        <w:ind w:right="86"/>
        <w:jc w:val="both"/>
        <w:rPr>
          <w:rFonts w:ascii="Times New Roman" w:hAnsi="Times New Roman" w:cs="Times New Roman"/>
          <w:sz w:val="24"/>
          <w:szCs w:val="24"/>
        </w:rPr>
      </w:pPr>
    </w:p>
    <w:p w:rsidR="000D65EA" w:rsidRPr="00C931B5" w:rsidRDefault="000D65EA"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CAPITAL EXPENDITURE</w:t>
      </w:r>
    </w:p>
    <w:p w:rsidR="000D65EA" w:rsidRPr="00C931B5" w:rsidRDefault="000D65EA"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Capital allowances in form of wear and tear allowances for mining companie</w:t>
      </w:r>
      <w:r w:rsidR="00697304" w:rsidRPr="00C931B5">
        <w:rPr>
          <w:rFonts w:ascii="Times New Roman" w:hAnsi="Times New Roman" w:cs="Times New Roman"/>
          <w:sz w:val="24"/>
          <w:szCs w:val="24"/>
        </w:rPr>
        <w:t xml:space="preserve">s are available at the rate of </w:t>
      </w:r>
      <w:r w:rsidR="00FE4506" w:rsidRPr="00C931B5">
        <w:rPr>
          <w:rFonts w:ascii="Times New Roman" w:hAnsi="Times New Roman" w:cs="Times New Roman"/>
          <w:sz w:val="24"/>
          <w:szCs w:val="24"/>
        </w:rPr>
        <w:t>exp</w:t>
      </w:r>
      <w:r w:rsidRPr="00C931B5">
        <w:rPr>
          <w:rFonts w:ascii="Times New Roman" w:hAnsi="Times New Roman" w:cs="Times New Roman"/>
          <w:sz w:val="24"/>
          <w:szCs w:val="24"/>
        </w:rPr>
        <w:t>20% on all capital expenditure that is incurred for the purposes of mining as long as the expenditure has not been written off elsewhere.</w:t>
      </w:r>
    </w:p>
    <w:p w:rsidR="00C23FEC" w:rsidRPr="00C931B5" w:rsidRDefault="00C23FEC"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INDEXATION OF CAPITAL ALLOWANCES</w:t>
      </w:r>
    </w:p>
    <w:p w:rsidR="00642BCB" w:rsidRPr="00C931B5" w:rsidRDefault="00B6244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w:t>
      </w:r>
      <w:r w:rsidR="00E67621" w:rsidRPr="00C931B5">
        <w:rPr>
          <w:rFonts w:ascii="Times New Roman" w:hAnsi="Times New Roman" w:cs="Times New Roman"/>
          <w:bCs/>
          <w:sz w:val="24"/>
          <w:szCs w:val="24"/>
        </w:rPr>
        <w:t>f the accounting records are maintained by a mining company in USD then capital allowances may be indexed using the following formula:</w:t>
      </w:r>
    </w:p>
    <w:p w:rsidR="00B6244E" w:rsidRPr="00C931B5" w:rsidRDefault="00B6244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            1 + </w:t>
      </w:r>
      <m:oMath>
        <m:f>
          <m:fPr>
            <m:ctrlPr>
              <w:rPr>
                <w:rFonts w:ascii="Cambria Math" w:hAnsi="Cambria Math" w:cs="Times New Roman"/>
                <w:bCs/>
                <w:i/>
                <w:iCs/>
                <w:sz w:val="24"/>
                <w:szCs w:val="24"/>
              </w:rPr>
            </m:ctrlPr>
          </m:fPr>
          <m:num>
            <m:r>
              <w:rPr>
                <w:rFonts w:ascii="Cambria Math" w:hAnsi="Cambria Math" w:cs="Times New Roman"/>
                <w:sz w:val="24"/>
                <w:szCs w:val="24"/>
              </w:rPr>
              <m:t>(R₂ -R₁)</m:t>
            </m:r>
          </m:num>
          <m:den>
            <m:r>
              <w:rPr>
                <w:rFonts w:ascii="Cambria Math" w:hAnsi="Cambria Math" w:cs="Times New Roman"/>
                <w:sz w:val="24"/>
                <w:szCs w:val="24"/>
              </w:rPr>
              <m:t>R₁</m:t>
            </m:r>
          </m:den>
        </m:f>
        <m:r>
          <w:rPr>
            <w:rFonts w:ascii="Cambria Math" w:hAnsi="Cambria Math" w:cs="Times New Roman"/>
            <w:sz w:val="24"/>
            <w:szCs w:val="24"/>
          </w:rPr>
          <m:t>×</m:t>
        </m:r>
      </m:oMath>
      <w:r w:rsidRPr="00C931B5">
        <w:rPr>
          <w:rFonts w:ascii="Times New Roman" w:hAnsi="Times New Roman" w:cs="Times New Roman"/>
          <w:bCs/>
          <w:sz w:val="24"/>
          <w:szCs w:val="24"/>
        </w:rPr>
        <w:t xml:space="preserve"> Capital allowances</w:t>
      </w:r>
    </w:p>
    <w:p w:rsidR="00B6244E" w:rsidRPr="00C931B5" w:rsidRDefault="00B6244E" w:rsidP="00160762">
      <w:pPr>
        <w:spacing w:line="360" w:lineRule="auto"/>
        <w:ind w:right="86"/>
        <w:jc w:val="both"/>
        <w:rPr>
          <w:rFonts w:ascii="Times New Roman" w:hAnsi="Times New Roman" w:cs="Times New Roman"/>
          <w:sz w:val="24"/>
          <w:szCs w:val="24"/>
        </w:rPr>
      </w:pPr>
      <w:r w:rsidRPr="00C931B5">
        <w:rPr>
          <w:rFonts w:ascii="Cambria Math" w:hAnsi="Cambria Math" w:cs="Cambria Math"/>
          <w:bCs/>
          <w:sz w:val="24"/>
          <w:szCs w:val="24"/>
        </w:rPr>
        <w:t>𝑹₁</w:t>
      </w:r>
      <w:r w:rsidRPr="00C931B5">
        <w:rPr>
          <w:rFonts w:ascii="Times New Roman" w:hAnsi="Times New Roman" w:cs="Times New Roman"/>
          <w:bCs/>
          <w:sz w:val="24"/>
          <w:szCs w:val="24"/>
        </w:rPr>
        <w:t xml:space="preserve"> is the average BOZ kwacha per $ mid-rate for the accounting period preceding that in which capital allowances is being claimed.</w:t>
      </w:r>
    </w:p>
    <w:p w:rsidR="00B6244E" w:rsidRPr="00C931B5" w:rsidRDefault="00B6244E" w:rsidP="00160762">
      <w:pPr>
        <w:spacing w:line="360" w:lineRule="auto"/>
        <w:ind w:right="86"/>
        <w:jc w:val="both"/>
        <w:rPr>
          <w:rFonts w:ascii="Times New Roman" w:hAnsi="Times New Roman" w:cs="Times New Roman"/>
          <w:sz w:val="24"/>
          <w:szCs w:val="24"/>
        </w:rPr>
      </w:pPr>
      <w:r w:rsidRPr="00C931B5">
        <w:rPr>
          <w:rFonts w:ascii="Cambria Math" w:hAnsi="Cambria Math" w:cs="Cambria Math"/>
          <w:bCs/>
          <w:sz w:val="24"/>
          <w:szCs w:val="24"/>
        </w:rPr>
        <w:t>𝑹₂</w:t>
      </w:r>
      <w:r w:rsidRPr="00C931B5">
        <w:rPr>
          <w:rFonts w:ascii="Times New Roman" w:hAnsi="Times New Roman" w:cs="Times New Roman"/>
          <w:bCs/>
          <w:sz w:val="24"/>
          <w:szCs w:val="24"/>
        </w:rPr>
        <w:t xml:space="preserve"> is the average BOZ kwacha per $ mid-rate for the accounting period in which capital allowances is being claimed.</w:t>
      </w:r>
    </w:p>
    <w:p w:rsidR="00B6244E" w:rsidRPr="00C931B5" w:rsidRDefault="00B6244E" w:rsidP="00160762">
      <w:pPr>
        <w:spacing w:line="360" w:lineRule="auto"/>
        <w:ind w:right="86"/>
        <w:jc w:val="both"/>
        <w:rPr>
          <w:rFonts w:ascii="Times New Roman" w:hAnsi="Times New Roman" w:cs="Times New Roman"/>
          <w:b/>
          <w:sz w:val="24"/>
          <w:szCs w:val="24"/>
        </w:rPr>
      </w:pPr>
    </w:p>
    <w:p w:rsidR="006304F3" w:rsidRPr="00C931B5" w:rsidRDefault="00FE4506"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EXPENDITURE IN MINING TOWNSHIPS</w:t>
      </w:r>
    </w:p>
    <w:p w:rsidR="00FE4506" w:rsidRPr="00C931B5" w:rsidRDefault="00FE450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Mining companies can also claim capital allowances at the rate of 20% on the cost of any capital expenditure that is incurred in mining townships to provide services to the mining communities, such as:</w:t>
      </w:r>
    </w:p>
    <w:p w:rsidR="00FE4506" w:rsidRPr="00C931B5" w:rsidRDefault="004635C5" w:rsidP="00160762">
      <w:pPr>
        <w:pStyle w:val="ListParagraph"/>
        <w:numPr>
          <w:ilvl w:val="0"/>
          <w:numId w:val="4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construction or rehabilitation of roads</w:t>
      </w:r>
    </w:p>
    <w:p w:rsidR="004635C5" w:rsidRPr="00C931B5" w:rsidRDefault="004635C5" w:rsidP="00160762">
      <w:pPr>
        <w:pStyle w:val="ListParagraph"/>
        <w:numPr>
          <w:ilvl w:val="0"/>
          <w:numId w:val="4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Street lighting systems</w:t>
      </w:r>
    </w:p>
    <w:p w:rsidR="004635C5" w:rsidRPr="00C931B5" w:rsidRDefault="004635C5" w:rsidP="00160762">
      <w:pPr>
        <w:pStyle w:val="ListParagraph"/>
        <w:numPr>
          <w:ilvl w:val="0"/>
          <w:numId w:val="4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construction of community schools</w:t>
      </w:r>
    </w:p>
    <w:p w:rsidR="009D5493" w:rsidRPr="00C931B5" w:rsidRDefault="009D5493" w:rsidP="00160762">
      <w:pPr>
        <w:spacing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MINING LOSSES</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Losses are carried forward and relieved against future profits arising from the same business.</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However, the loss is restricted to 50% of the mining income, if it exceeds 50</w:t>
      </w:r>
      <w:r w:rsidR="009D5493" w:rsidRPr="00C931B5">
        <w:rPr>
          <w:rFonts w:ascii="Times New Roman" w:hAnsi="Times New Roman" w:cs="Times New Roman"/>
          <w:bCs/>
          <w:sz w:val="24"/>
          <w:szCs w:val="24"/>
        </w:rPr>
        <w:t>%,</w:t>
      </w:r>
      <w:r w:rsidRPr="00C931B5">
        <w:rPr>
          <w:rFonts w:ascii="Times New Roman" w:hAnsi="Times New Roman" w:cs="Times New Roman"/>
          <w:bCs/>
          <w:sz w:val="24"/>
          <w:szCs w:val="24"/>
        </w:rPr>
        <w:t xml:space="preserve"> it is deducted from the mining income in the following charge year.</w:t>
      </w:r>
    </w:p>
    <w:p w:rsidR="003905EE" w:rsidRPr="00C931B5" w:rsidRDefault="003905EE" w:rsidP="00160762">
      <w:pPr>
        <w:spacing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INDEXATION OF LOSSES</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To maintain real values of losses to be carried forward, the losses are indexed using the formula:</w:t>
      </w:r>
    </w:p>
    <w:p w:rsidR="003905EE" w:rsidRPr="00C931B5" w:rsidRDefault="003905E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               1 + </w:t>
      </w:r>
      <m:oMath>
        <m:f>
          <m:fPr>
            <m:ctrlPr>
              <w:rPr>
                <w:rFonts w:ascii="Cambria Math" w:hAnsi="Cambria Math" w:cs="Times New Roman"/>
                <w:bCs/>
                <w:i/>
                <w:iCs/>
                <w:sz w:val="24"/>
                <w:szCs w:val="24"/>
              </w:rPr>
            </m:ctrlPr>
          </m:fPr>
          <m:num>
            <m:r>
              <w:rPr>
                <w:rFonts w:ascii="Cambria Math" w:hAnsi="Cambria Math" w:cs="Times New Roman"/>
                <w:sz w:val="24"/>
                <w:szCs w:val="24"/>
              </w:rPr>
              <m:t>(R₂ -R₁)</m:t>
            </m:r>
          </m:num>
          <m:den>
            <m:r>
              <w:rPr>
                <w:rFonts w:ascii="Cambria Math" w:hAnsi="Cambria Math" w:cs="Times New Roman"/>
                <w:sz w:val="24"/>
                <w:szCs w:val="24"/>
              </w:rPr>
              <m:t>R₁</m:t>
            </m:r>
          </m:den>
        </m:f>
        <m:r>
          <w:rPr>
            <w:rFonts w:ascii="Cambria Math" w:hAnsi="Cambria Math" w:cs="Times New Roman"/>
            <w:sz w:val="24"/>
            <w:szCs w:val="24"/>
          </w:rPr>
          <m:t>×</m:t>
        </m:r>
      </m:oMath>
      <w:r w:rsidRPr="00C931B5">
        <w:rPr>
          <w:rFonts w:ascii="Times New Roman" w:hAnsi="Times New Roman" w:cs="Times New Roman"/>
          <w:bCs/>
          <w:sz w:val="24"/>
          <w:szCs w:val="24"/>
        </w:rPr>
        <w:t xml:space="preserve"> Mining loss brought forward</w:t>
      </w:r>
    </w:p>
    <w:p w:rsidR="003905EE" w:rsidRPr="00C931B5" w:rsidRDefault="003905EE" w:rsidP="00160762">
      <w:pPr>
        <w:spacing w:line="360" w:lineRule="auto"/>
        <w:ind w:right="86"/>
        <w:jc w:val="both"/>
        <w:rPr>
          <w:rFonts w:ascii="Times New Roman" w:hAnsi="Times New Roman" w:cs="Times New Roman"/>
          <w:sz w:val="24"/>
          <w:szCs w:val="24"/>
        </w:rPr>
      </w:pPr>
      <w:r w:rsidRPr="00C931B5">
        <w:rPr>
          <w:rFonts w:ascii="Cambria Math" w:hAnsi="Cambria Math" w:cs="Cambria Math"/>
          <w:bCs/>
          <w:sz w:val="24"/>
          <w:szCs w:val="24"/>
        </w:rPr>
        <w:t>𝑹₁</w:t>
      </w:r>
      <w:r w:rsidRPr="00C931B5">
        <w:rPr>
          <w:rFonts w:ascii="Times New Roman" w:hAnsi="Times New Roman" w:cs="Times New Roman"/>
          <w:bCs/>
          <w:sz w:val="24"/>
          <w:szCs w:val="24"/>
        </w:rPr>
        <w:t xml:space="preserve"> is the average BOZ kwacha per $ mid-rate for the accounting period preceding that in which loss relief is being claimed</w:t>
      </w:r>
    </w:p>
    <w:p w:rsidR="003905EE" w:rsidRPr="00C931B5" w:rsidRDefault="003905EE" w:rsidP="00160762">
      <w:pPr>
        <w:spacing w:line="360" w:lineRule="auto"/>
        <w:ind w:right="86"/>
        <w:jc w:val="both"/>
        <w:rPr>
          <w:rFonts w:ascii="Times New Roman" w:hAnsi="Times New Roman" w:cs="Times New Roman"/>
          <w:sz w:val="24"/>
          <w:szCs w:val="24"/>
        </w:rPr>
      </w:pPr>
      <w:r w:rsidRPr="00C931B5">
        <w:rPr>
          <w:rFonts w:ascii="Cambria Math" w:hAnsi="Cambria Math" w:cs="Cambria Math"/>
          <w:bCs/>
          <w:sz w:val="24"/>
          <w:szCs w:val="24"/>
        </w:rPr>
        <w:t>𝑹₂</w:t>
      </w:r>
      <w:r w:rsidRPr="00C931B5">
        <w:rPr>
          <w:rFonts w:ascii="Times New Roman" w:hAnsi="Times New Roman" w:cs="Times New Roman"/>
          <w:bCs/>
          <w:sz w:val="24"/>
          <w:szCs w:val="24"/>
        </w:rPr>
        <w:t xml:space="preserve"> is the average BOZ kwacha per $ mid-rate for the accounting period in which the loss relief is being claimed</w:t>
      </w:r>
    </w:p>
    <w:p w:rsidR="009C0255" w:rsidRPr="00C931B5" w:rsidRDefault="009C025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642BCB" w:rsidRPr="00C931B5" w:rsidRDefault="00E67621"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Mangochi mining company involved in industrial mining operations incurred a loss from mining of K9,560,000 in the year ended 31 December 2019 and average BOZ $ to kwacha </w:t>
      </w:r>
      <w:r w:rsidR="009C0255" w:rsidRPr="00C931B5">
        <w:rPr>
          <w:rFonts w:ascii="Times New Roman" w:hAnsi="Times New Roman" w:cs="Times New Roman"/>
          <w:sz w:val="24"/>
          <w:szCs w:val="24"/>
        </w:rPr>
        <w:t>mid-rate</w:t>
      </w:r>
      <w:r w:rsidRPr="00C931B5">
        <w:rPr>
          <w:rFonts w:ascii="Times New Roman" w:hAnsi="Times New Roman" w:cs="Times New Roman"/>
          <w:sz w:val="24"/>
          <w:szCs w:val="24"/>
        </w:rPr>
        <w:t xml:space="preserve"> for the period was K5.40. </w:t>
      </w:r>
      <w:r w:rsidR="009C0255" w:rsidRPr="00C931B5">
        <w:rPr>
          <w:rFonts w:ascii="Times New Roman" w:hAnsi="Times New Roman" w:cs="Times New Roman"/>
          <w:sz w:val="24"/>
          <w:szCs w:val="24"/>
        </w:rPr>
        <w:t>During</w:t>
      </w:r>
      <w:r w:rsidRPr="00C931B5">
        <w:rPr>
          <w:rFonts w:ascii="Times New Roman" w:hAnsi="Times New Roman" w:cs="Times New Roman"/>
          <w:sz w:val="24"/>
          <w:szCs w:val="24"/>
        </w:rPr>
        <w:t xml:space="preserve"> the year 31 December 2020, Mangochi mining company earned a tax adjusted profit from mining of K3</w:t>
      </w:r>
      <w:r w:rsidR="009C0255" w:rsidRPr="00C931B5">
        <w:rPr>
          <w:rFonts w:ascii="Times New Roman" w:hAnsi="Times New Roman" w:cs="Times New Roman"/>
          <w:sz w:val="24"/>
          <w:szCs w:val="24"/>
        </w:rPr>
        <w:t>, 350,000</w:t>
      </w:r>
      <w:r w:rsidRPr="00C931B5">
        <w:rPr>
          <w:rFonts w:ascii="Times New Roman" w:hAnsi="Times New Roman" w:cs="Times New Roman"/>
          <w:sz w:val="24"/>
          <w:szCs w:val="24"/>
        </w:rPr>
        <w:t xml:space="preserve"> and the average BOZ $ to kwacha </w:t>
      </w:r>
      <w:r w:rsidR="009C0255" w:rsidRPr="00C931B5">
        <w:rPr>
          <w:rFonts w:ascii="Times New Roman" w:hAnsi="Times New Roman" w:cs="Times New Roman"/>
          <w:sz w:val="24"/>
          <w:szCs w:val="24"/>
        </w:rPr>
        <w:t>mid-rate</w:t>
      </w:r>
      <w:r w:rsidRPr="00C931B5">
        <w:rPr>
          <w:rFonts w:ascii="Times New Roman" w:hAnsi="Times New Roman" w:cs="Times New Roman"/>
          <w:sz w:val="24"/>
          <w:szCs w:val="24"/>
        </w:rPr>
        <w:t xml:space="preserve"> was K6.35 for the year ended 31 December 2020.</w:t>
      </w:r>
    </w:p>
    <w:p w:rsidR="009C0255" w:rsidRPr="00C931B5" w:rsidRDefault="009C025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9C0255" w:rsidRPr="00C931B5" w:rsidRDefault="009C025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amount of mining loss that will be relieved against the mining profits of the year ended 31 December 2020, and the amount of unrelieved loss to be carried forward as at 31 December 2020</w:t>
      </w:r>
    </w:p>
    <w:p w:rsidR="009C0255" w:rsidRPr="00C931B5" w:rsidRDefault="00A4657F"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181CB6" w:rsidRPr="00C931B5" w:rsidRDefault="00181CB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indexed mining loss is =</w:t>
      </w:r>
      <w:r w:rsidRPr="00C931B5">
        <w:rPr>
          <w:rFonts w:ascii="Times New Roman" w:hAnsi="Times New Roman" w:cs="Times New Roman"/>
          <w:bCs/>
          <w:sz w:val="24"/>
          <w:szCs w:val="24"/>
        </w:rPr>
        <w:t xml:space="preserve">1 + </w:t>
      </w:r>
      <m:oMath>
        <m:f>
          <m:fPr>
            <m:ctrlPr>
              <w:rPr>
                <w:rFonts w:ascii="Cambria Math" w:hAnsi="Cambria Math" w:cs="Times New Roman"/>
                <w:bCs/>
                <w:i/>
                <w:iCs/>
                <w:sz w:val="24"/>
                <w:szCs w:val="24"/>
              </w:rPr>
            </m:ctrlPr>
          </m:fPr>
          <m:num>
            <m:r>
              <w:rPr>
                <w:rFonts w:ascii="Cambria Math" w:hAnsi="Cambria Math" w:cs="Times New Roman"/>
                <w:sz w:val="24"/>
                <w:szCs w:val="24"/>
              </w:rPr>
              <m:t>(R₂ -R₁)</m:t>
            </m:r>
          </m:num>
          <m:den>
            <m:r>
              <w:rPr>
                <w:rFonts w:ascii="Cambria Math" w:hAnsi="Cambria Math" w:cs="Times New Roman"/>
                <w:sz w:val="24"/>
                <w:szCs w:val="24"/>
              </w:rPr>
              <m:t>R₁</m:t>
            </m:r>
          </m:den>
        </m:f>
        <m:r>
          <w:rPr>
            <w:rFonts w:ascii="Cambria Math" w:hAnsi="Cambria Math" w:cs="Times New Roman"/>
            <w:sz w:val="24"/>
            <w:szCs w:val="24"/>
          </w:rPr>
          <m:t>×</m:t>
        </m:r>
      </m:oMath>
      <w:r w:rsidRPr="00C931B5">
        <w:rPr>
          <w:rFonts w:ascii="Times New Roman" w:hAnsi="Times New Roman" w:cs="Times New Roman"/>
          <w:bCs/>
          <w:sz w:val="24"/>
          <w:szCs w:val="24"/>
        </w:rPr>
        <w:t xml:space="preserve"> Mining loss brought forward</w:t>
      </w:r>
    </w:p>
    <w:p w:rsidR="00021418" w:rsidRPr="00C931B5" w:rsidRDefault="00181CB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 </w:t>
      </w:r>
      <w:r w:rsidRPr="00C931B5">
        <w:rPr>
          <w:rFonts w:ascii="Times New Roman" w:hAnsi="Times New Roman" w:cs="Times New Roman"/>
          <w:bCs/>
          <w:sz w:val="24"/>
          <w:szCs w:val="24"/>
        </w:rPr>
        <w:t xml:space="preserve">1 + </w:t>
      </w:r>
      <m:oMath>
        <m:f>
          <m:fPr>
            <m:ctrlPr>
              <w:rPr>
                <w:rFonts w:ascii="Cambria Math" w:hAnsi="Cambria Math" w:cs="Times New Roman"/>
                <w:bCs/>
                <w:i/>
                <w:iCs/>
                <w:sz w:val="24"/>
                <w:szCs w:val="24"/>
              </w:rPr>
            </m:ctrlPr>
          </m:fPr>
          <m:num>
            <m:r>
              <w:rPr>
                <w:rFonts w:ascii="Cambria Math" w:hAnsi="Cambria Math" w:cs="Times New Roman"/>
                <w:sz w:val="24"/>
                <w:szCs w:val="24"/>
              </w:rPr>
              <m:t>(6.35 -  5.40)</m:t>
            </m:r>
          </m:num>
          <m:den>
            <m:r>
              <w:rPr>
                <w:rFonts w:ascii="Cambria Math" w:hAnsi="Cambria Math" w:cs="Times New Roman"/>
                <w:sz w:val="24"/>
                <w:szCs w:val="24"/>
              </w:rPr>
              <m:t>5.40</m:t>
            </m:r>
          </m:den>
        </m:f>
        <m:r>
          <w:rPr>
            <w:rFonts w:ascii="Cambria Math" w:hAnsi="Cambria Math" w:cs="Times New Roman"/>
            <w:sz w:val="24"/>
            <w:szCs w:val="24"/>
          </w:rPr>
          <m:t>×</m:t>
        </m:r>
      </m:oMath>
      <w:r w:rsidRPr="00C931B5">
        <w:rPr>
          <w:rFonts w:ascii="Times New Roman" w:hAnsi="Times New Roman" w:cs="Times New Roman"/>
          <w:sz w:val="24"/>
          <w:szCs w:val="24"/>
        </w:rPr>
        <w:t xml:space="preserve"> K9,560,000</w:t>
      </w:r>
    </w:p>
    <w:p w:rsidR="00181CB6" w:rsidRPr="00C931B5" w:rsidRDefault="00181CB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w:t>
      </w:r>
      <w:r w:rsidR="007A67C1" w:rsidRPr="00C931B5">
        <w:rPr>
          <w:rFonts w:ascii="Times New Roman" w:hAnsi="Times New Roman" w:cs="Times New Roman"/>
          <w:sz w:val="24"/>
          <w:szCs w:val="24"/>
          <w:u w:val="double"/>
        </w:rPr>
        <w:t>K11,241,852</w:t>
      </w:r>
    </w:p>
    <w:p w:rsidR="00021418" w:rsidRPr="00C931B5" w:rsidRDefault="00021418" w:rsidP="00160762">
      <w:pPr>
        <w:spacing w:line="360" w:lineRule="auto"/>
        <w:ind w:right="86"/>
        <w:jc w:val="both"/>
        <w:rPr>
          <w:rFonts w:ascii="Times New Roman" w:hAnsi="Times New Roman" w:cs="Times New Roman"/>
          <w:sz w:val="24"/>
          <w:szCs w:val="24"/>
        </w:rPr>
      </w:pPr>
    </w:p>
    <w:p w:rsidR="00801815" w:rsidRDefault="00801815" w:rsidP="00160762">
      <w:pPr>
        <w:spacing w:line="360" w:lineRule="auto"/>
        <w:ind w:right="86"/>
        <w:jc w:val="both"/>
        <w:rPr>
          <w:rFonts w:ascii="Times New Roman" w:hAnsi="Times New Roman" w:cs="Times New Roman"/>
          <w:b/>
          <w:sz w:val="24"/>
          <w:szCs w:val="24"/>
        </w:rPr>
      </w:pPr>
    </w:p>
    <w:p w:rsidR="00801815" w:rsidRDefault="00801815" w:rsidP="00160762">
      <w:pPr>
        <w:spacing w:line="360" w:lineRule="auto"/>
        <w:ind w:right="86"/>
        <w:jc w:val="both"/>
        <w:rPr>
          <w:rFonts w:ascii="Times New Roman" w:hAnsi="Times New Roman" w:cs="Times New Roman"/>
          <w:b/>
          <w:sz w:val="24"/>
          <w:szCs w:val="24"/>
        </w:rPr>
      </w:pPr>
    </w:p>
    <w:p w:rsidR="00021418" w:rsidRPr="00C931B5" w:rsidRDefault="003D3915"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MANGOCHI MINING COMPANY</w:t>
      </w:r>
    </w:p>
    <w:p w:rsidR="003D3915" w:rsidRPr="00C931B5" w:rsidRDefault="003D3915"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K’000</w:t>
      </w:r>
    </w:p>
    <w:p w:rsidR="003D3915" w:rsidRPr="00C931B5" w:rsidRDefault="003D391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Mining profits for the year                                     3,350</w:t>
      </w:r>
    </w:p>
    <w:p w:rsidR="00021418" w:rsidRPr="00C931B5" w:rsidRDefault="003D391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mining loss relief (W)                                  </w:t>
      </w:r>
      <w:r w:rsidRPr="00C931B5">
        <w:rPr>
          <w:rFonts w:ascii="Times New Roman" w:hAnsi="Times New Roman" w:cs="Times New Roman"/>
          <w:sz w:val="24"/>
          <w:szCs w:val="24"/>
          <w:u w:val="single"/>
        </w:rPr>
        <w:t>(1,675)</w:t>
      </w:r>
    </w:p>
    <w:p w:rsidR="003D3915" w:rsidRPr="00C931B5" w:rsidRDefault="003D3915"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Taxable income                                                     </w:t>
      </w:r>
      <w:r w:rsidRPr="00C931B5">
        <w:rPr>
          <w:rFonts w:ascii="Times New Roman" w:hAnsi="Times New Roman" w:cs="Times New Roman"/>
          <w:sz w:val="24"/>
          <w:szCs w:val="24"/>
          <w:u w:val="double"/>
        </w:rPr>
        <w:t xml:space="preserve">  1,675</w:t>
      </w:r>
    </w:p>
    <w:p w:rsidR="003D3915" w:rsidRPr="00C931B5" w:rsidRDefault="003D3915" w:rsidP="00160762">
      <w:pPr>
        <w:spacing w:after="0" w:line="360" w:lineRule="auto"/>
        <w:ind w:right="86"/>
        <w:jc w:val="both"/>
        <w:rPr>
          <w:rFonts w:ascii="Times New Roman" w:hAnsi="Times New Roman" w:cs="Times New Roman"/>
          <w:sz w:val="24"/>
          <w:szCs w:val="24"/>
          <w:u w:val="double"/>
        </w:rPr>
      </w:pPr>
    </w:p>
    <w:p w:rsidR="003D3915" w:rsidRPr="00C931B5" w:rsidRDefault="003D391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mining loss still being carried forward is:</w:t>
      </w:r>
    </w:p>
    <w:p w:rsidR="003D3915" w:rsidRPr="00C931B5" w:rsidRDefault="003D391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K</w:t>
      </w:r>
    </w:p>
    <w:p w:rsidR="003D3915" w:rsidRPr="00C931B5" w:rsidRDefault="003D391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Indexed mining loss brought forward                </w:t>
      </w:r>
      <w:r w:rsidR="000E3694" w:rsidRPr="00C931B5">
        <w:rPr>
          <w:rFonts w:ascii="Times New Roman" w:hAnsi="Times New Roman" w:cs="Times New Roman"/>
          <w:sz w:val="24"/>
          <w:szCs w:val="24"/>
        </w:rPr>
        <w:t xml:space="preserve">                             11,241,852</w:t>
      </w:r>
    </w:p>
    <w:p w:rsidR="000E3694" w:rsidRPr="00C931B5" w:rsidRDefault="000E369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loss relieved in 2020 restricted to (50% </w:t>
      </w:r>
      <m:oMath>
        <m:r>
          <w:rPr>
            <w:rFonts w:ascii="Cambria Math" w:hAnsi="Cambria Math" w:cs="Times New Roman"/>
            <w:sz w:val="24"/>
            <w:szCs w:val="24"/>
          </w:rPr>
          <m:t>×</m:t>
        </m:r>
      </m:oMath>
      <w:r w:rsidRPr="00C931B5">
        <w:rPr>
          <w:rFonts w:ascii="Times New Roman" w:hAnsi="Times New Roman" w:cs="Times New Roman"/>
          <w:sz w:val="24"/>
          <w:szCs w:val="24"/>
        </w:rPr>
        <w:t xml:space="preserve"> K3,350,000)        </w:t>
      </w:r>
      <w:r w:rsidRPr="00C931B5">
        <w:rPr>
          <w:rFonts w:ascii="Times New Roman" w:hAnsi="Times New Roman" w:cs="Times New Roman"/>
          <w:sz w:val="24"/>
          <w:szCs w:val="24"/>
          <w:u w:val="single"/>
        </w:rPr>
        <w:t>(1,675,000)</w:t>
      </w:r>
    </w:p>
    <w:p w:rsidR="000E3694" w:rsidRPr="00C931B5" w:rsidRDefault="000E3694"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Mining loss carried forward as at 31 December 2020                     </w:t>
      </w:r>
      <w:r w:rsidRPr="00C931B5">
        <w:rPr>
          <w:rFonts w:ascii="Times New Roman" w:hAnsi="Times New Roman" w:cs="Times New Roman"/>
          <w:sz w:val="24"/>
          <w:szCs w:val="24"/>
          <w:u w:val="double"/>
        </w:rPr>
        <w:t xml:space="preserve"> 9,566,852</w:t>
      </w:r>
    </w:p>
    <w:p w:rsidR="0002278B" w:rsidRPr="00C931B5" w:rsidRDefault="0002278B" w:rsidP="00160762">
      <w:pPr>
        <w:spacing w:after="0" w:line="360" w:lineRule="auto"/>
        <w:ind w:right="86"/>
        <w:jc w:val="both"/>
        <w:rPr>
          <w:rFonts w:ascii="Times New Roman" w:hAnsi="Times New Roman" w:cs="Times New Roman"/>
          <w:sz w:val="24"/>
          <w:szCs w:val="24"/>
          <w:u w:val="double"/>
        </w:rPr>
      </w:pPr>
    </w:p>
    <w:p w:rsidR="0002278B" w:rsidRPr="00C931B5" w:rsidRDefault="0002278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COMPANY INCOME TAX FOR MINING OPERATIONS</w:t>
      </w:r>
    </w:p>
    <w:p w:rsidR="0002278B" w:rsidRPr="00C931B5" w:rsidRDefault="0002278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Mining companies are expected to contribute a great amount of revenue to the Zambian economy. This is so because the country had always depend on copper when all the mines were state owned and controlled. As a result of privatization, taxes from mining companies are expected to be substantial.</w:t>
      </w:r>
    </w:p>
    <w:p w:rsidR="0002278B" w:rsidRPr="00C931B5" w:rsidRDefault="0002278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 the tax year 2020, income from mining operations is taxable at a flat rate of 30%. Income generated by businesses engaged in mineral processing is also taxable at the rate 30%.</w:t>
      </w:r>
    </w:p>
    <w:p w:rsidR="0002278B" w:rsidRPr="00C931B5" w:rsidRDefault="0002278B" w:rsidP="00160762">
      <w:pPr>
        <w:spacing w:after="0" w:line="360" w:lineRule="auto"/>
        <w:ind w:right="86"/>
        <w:jc w:val="both"/>
        <w:rPr>
          <w:rFonts w:ascii="Times New Roman" w:hAnsi="Times New Roman" w:cs="Times New Roman"/>
          <w:sz w:val="24"/>
          <w:szCs w:val="24"/>
        </w:rPr>
      </w:pPr>
    </w:p>
    <w:p w:rsidR="0002278B" w:rsidRPr="00C931B5" w:rsidRDefault="0002278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02278B" w:rsidRPr="00C931B5" w:rsidRDefault="002F6A9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Zondwa Mining Limited is a zambian resident mining company</w:t>
      </w:r>
      <w:r w:rsidR="00AC5D8C" w:rsidRPr="00C931B5">
        <w:rPr>
          <w:rFonts w:ascii="Times New Roman" w:hAnsi="Times New Roman" w:cs="Times New Roman"/>
          <w:sz w:val="24"/>
          <w:szCs w:val="24"/>
        </w:rPr>
        <w:t>, engaged in the extraction and sale of copper. The company made a profit before taxation of K3,920,000 for the year ended 31 December, 2020. The gross sales revenue of the company for the year was K19,500,000. Mineral royalty was paid at the appropriate rates on the relevant due dates during the year and has been properly accounted for.</w:t>
      </w:r>
    </w:p>
    <w:p w:rsidR="00AC5D8C" w:rsidRPr="00C931B5" w:rsidRDefault="00AC5D8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profit before taxation was arrived at after crediting a dividend received from a Zambian company which is listed on the Lusaka Securities Exchange, of K90,000 (gross) and also after charging the following expenses:</w:t>
      </w:r>
    </w:p>
    <w:p w:rsidR="00AC5D8C" w:rsidRPr="00C931B5" w:rsidRDefault="00AC5D8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AC5D8C" w:rsidRPr="00C931B5" w:rsidRDefault="00AC5D8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Depreciation of non – current assets (fixed assets)                  1,350,000</w:t>
      </w:r>
    </w:p>
    <w:p w:rsidR="00AC5D8C" w:rsidRPr="00C931B5" w:rsidRDefault="00AC5D8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Gifts of Zondwa calendars, costing K90 per calendar                125,000</w:t>
      </w:r>
    </w:p>
    <w:p w:rsidR="00AC5D8C" w:rsidRPr="00C931B5" w:rsidRDefault="00DD06E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w:t>
      </w:r>
      <w:r w:rsidR="00AC5D8C" w:rsidRPr="00C931B5">
        <w:rPr>
          <w:rFonts w:ascii="Times New Roman" w:hAnsi="Times New Roman" w:cs="Times New Roman"/>
          <w:sz w:val="24"/>
          <w:szCs w:val="24"/>
        </w:rPr>
        <w:t>rrecoverable</w:t>
      </w:r>
      <w:r w:rsidRPr="00C931B5">
        <w:rPr>
          <w:rFonts w:ascii="Times New Roman" w:hAnsi="Times New Roman" w:cs="Times New Roman"/>
          <w:sz w:val="24"/>
          <w:szCs w:val="24"/>
        </w:rPr>
        <w:t xml:space="preserve"> trade debts, written off                                          850,000</w:t>
      </w:r>
    </w:p>
    <w:p w:rsidR="00DD06E4" w:rsidRPr="00C931B5" w:rsidRDefault="00DD06E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Other operating expenses                                                         5,400,000</w:t>
      </w:r>
    </w:p>
    <w:p w:rsidR="00DD06E4" w:rsidRPr="00C931B5" w:rsidRDefault="00DD06E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Other operating expenses include expenditure of K1,200,000 incurred on constructing boreholes for the local community, in the mine township. The remaining balance comprises general operating expenses which are allowable for tax purposes.</w:t>
      </w:r>
    </w:p>
    <w:p w:rsidR="00DD06E4" w:rsidRPr="00C931B5" w:rsidRDefault="00DD06E4" w:rsidP="00160762">
      <w:pPr>
        <w:spacing w:after="0" w:line="360" w:lineRule="auto"/>
        <w:ind w:right="86"/>
        <w:jc w:val="both"/>
        <w:rPr>
          <w:rFonts w:ascii="Times New Roman" w:hAnsi="Times New Roman" w:cs="Times New Roman"/>
          <w:sz w:val="24"/>
          <w:szCs w:val="24"/>
        </w:rPr>
      </w:pPr>
    </w:p>
    <w:p w:rsidR="00DD06E4" w:rsidRPr="00C931B5" w:rsidRDefault="00DD06E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Additional information:</w:t>
      </w:r>
    </w:p>
    <w:p w:rsidR="00DD06E4" w:rsidRPr="00C931B5" w:rsidRDefault="00DD06E4" w:rsidP="00160762">
      <w:pPr>
        <w:pStyle w:val="ListParagraph"/>
        <w:numPr>
          <w:ilvl w:val="0"/>
          <w:numId w:val="11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company purchased new mining equipment at a cost K</w:t>
      </w:r>
      <w:r w:rsidR="001668C2" w:rsidRPr="00C931B5">
        <w:rPr>
          <w:rFonts w:ascii="Times New Roman" w:hAnsi="Times New Roman" w:cs="Times New Roman"/>
          <w:sz w:val="24"/>
          <w:szCs w:val="24"/>
        </w:rPr>
        <w:t>7,750,00, in February 2020, which was immediately brought into use</w:t>
      </w:r>
    </w:p>
    <w:p w:rsidR="001668C2" w:rsidRPr="00C931B5" w:rsidRDefault="001668C2" w:rsidP="00160762">
      <w:pPr>
        <w:pStyle w:val="ListParagraph"/>
        <w:numPr>
          <w:ilvl w:val="0"/>
          <w:numId w:val="11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Capital allowances on other assets used wholly and exclusively for business purposes have been determined to be K850,000 for the tax year 2020.</w:t>
      </w:r>
    </w:p>
    <w:p w:rsidR="001668C2" w:rsidRPr="00C931B5" w:rsidRDefault="001668C2" w:rsidP="00160762">
      <w:pPr>
        <w:pStyle w:val="ListParagraph"/>
        <w:numPr>
          <w:ilvl w:val="0"/>
          <w:numId w:val="11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provisional income tax paid during the tax year 2020 was K939,000.</w:t>
      </w:r>
    </w:p>
    <w:p w:rsidR="001668C2" w:rsidRPr="00C931B5" w:rsidRDefault="001668C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Required</w:t>
      </w:r>
    </w:p>
    <w:p w:rsidR="001668C2" w:rsidRPr="00C931B5" w:rsidRDefault="001668C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company income tax payable on the mining profits for the tax year 2020.</w:t>
      </w:r>
    </w:p>
    <w:p w:rsidR="001668C2" w:rsidRPr="00C931B5" w:rsidRDefault="001668C2" w:rsidP="00160762">
      <w:pPr>
        <w:spacing w:after="0" w:line="360" w:lineRule="auto"/>
        <w:ind w:right="86"/>
        <w:jc w:val="both"/>
        <w:rPr>
          <w:rFonts w:ascii="Times New Roman" w:hAnsi="Times New Roman" w:cs="Times New Roman"/>
          <w:sz w:val="24"/>
          <w:szCs w:val="24"/>
        </w:rPr>
      </w:pPr>
    </w:p>
    <w:p w:rsidR="001668C2" w:rsidRPr="00C931B5" w:rsidRDefault="001668C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1668C2" w:rsidRPr="00C931B5" w:rsidRDefault="000A334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ZONDWA MINING LIMITED</w:t>
      </w:r>
    </w:p>
    <w:p w:rsidR="000A3342" w:rsidRPr="00C931B5" w:rsidRDefault="000A334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COMPUTATION OF TAXABLE PROFIT FOR THE YEAR 2020</w:t>
      </w:r>
    </w:p>
    <w:p w:rsidR="000A3342" w:rsidRPr="00C931B5" w:rsidRDefault="002D0667" w:rsidP="00160762">
      <w:pPr>
        <w:spacing w:after="0" w:line="360" w:lineRule="auto"/>
        <w:ind w:right="86"/>
        <w:jc w:val="both"/>
        <w:rPr>
          <w:rFonts w:ascii="Times New Roman" w:hAnsi="Times New Roman" w:cs="Times New Roman"/>
          <w:sz w:val="24"/>
          <w:szCs w:val="24"/>
        </w:rPr>
      </w:pPr>
      <w:r>
        <w:rPr>
          <w:rFonts w:ascii="Times New Roman" w:hAnsi="Times New Roman" w:cs="Times New Roman"/>
          <w:sz w:val="24"/>
          <w:szCs w:val="24"/>
        </w:rPr>
        <w:t xml:space="preserve">                                                                                     </w:t>
      </w:r>
      <w:r w:rsidR="000A3342" w:rsidRPr="00C931B5">
        <w:rPr>
          <w:rFonts w:ascii="Times New Roman" w:hAnsi="Times New Roman" w:cs="Times New Roman"/>
          <w:sz w:val="24"/>
          <w:szCs w:val="24"/>
        </w:rPr>
        <w:t>K               K</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Profit before taxation as per accounts                                         3,920,000</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Add:</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Depreciation                                                           1,350,000</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Construction of boreholes                                      </w:t>
      </w:r>
      <w:r w:rsidRPr="00C931B5">
        <w:rPr>
          <w:rFonts w:ascii="Times New Roman" w:hAnsi="Times New Roman" w:cs="Times New Roman"/>
          <w:sz w:val="24"/>
          <w:szCs w:val="24"/>
          <w:u w:val="single"/>
        </w:rPr>
        <w:t>1,200,000</w:t>
      </w:r>
    </w:p>
    <w:p w:rsidR="000A3342" w:rsidRPr="00C931B5" w:rsidRDefault="002D0667" w:rsidP="00160762">
      <w:pPr>
        <w:spacing w:after="0" w:line="360" w:lineRule="auto"/>
        <w:ind w:right="86"/>
        <w:jc w:val="both"/>
        <w:rPr>
          <w:rFonts w:ascii="Times New Roman" w:hAnsi="Times New Roman" w:cs="Times New Roman"/>
          <w:sz w:val="24"/>
          <w:szCs w:val="24"/>
          <w:u w:val="single"/>
        </w:rPr>
      </w:pPr>
      <w:r w:rsidRPr="002D0667">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0A3342" w:rsidRPr="00C931B5">
        <w:rPr>
          <w:rFonts w:ascii="Times New Roman" w:hAnsi="Times New Roman" w:cs="Times New Roman"/>
          <w:sz w:val="24"/>
          <w:szCs w:val="24"/>
          <w:u w:val="single"/>
        </w:rPr>
        <w:t>2,500,000</w:t>
      </w:r>
    </w:p>
    <w:p w:rsidR="00062B69"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w:t>
      </w:r>
      <w:r w:rsidR="002D0667">
        <w:rPr>
          <w:rFonts w:ascii="Times New Roman" w:hAnsi="Times New Roman" w:cs="Times New Roman"/>
          <w:sz w:val="24"/>
          <w:szCs w:val="24"/>
        </w:rPr>
        <w:t xml:space="preserve">  </w:t>
      </w:r>
      <w:r w:rsidRPr="00C931B5">
        <w:rPr>
          <w:rFonts w:ascii="Times New Roman" w:hAnsi="Times New Roman" w:cs="Times New Roman"/>
          <w:sz w:val="24"/>
          <w:szCs w:val="24"/>
        </w:rPr>
        <w:t xml:space="preserve"> 6,470,000</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Less:</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Dividend received                                                      90,000</w:t>
      </w:r>
    </w:p>
    <w:p w:rsidR="000A3342" w:rsidRPr="00C931B5" w:rsidRDefault="000A334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Capital allowances (W)                                         </w:t>
      </w:r>
      <w:r w:rsidRPr="00C931B5">
        <w:rPr>
          <w:rFonts w:ascii="Times New Roman" w:hAnsi="Times New Roman" w:cs="Times New Roman"/>
          <w:sz w:val="24"/>
          <w:szCs w:val="24"/>
          <w:u w:val="single"/>
        </w:rPr>
        <w:t>2,640,000</w:t>
      </w:r>
    </w:p>
    <w:p w:rsidR="001B4AD2" w:rsidRPr="00C931B5" w:rsidRDefault="002D0667" w:rsidP="00160762">
      <w:pPr>
        <w:spacing w:line="360" w:lineRule="auto"/>
        <w:ind w:right="86"/>
        <w:jc w:val="both"/>
        <w:rPr>
          <w:rFonts w:ascii="Times New Roman" w:hAnsi="Times New Roman" w:cs="Times New Roman"/>
          <w:sz w:val="24"/>
          <w:szCs w:val="24"/>
          <w:u w:val="single"/>
        </w:rPr>
      </w:pPr>
      <w:r w:rsidRPr="002D0667">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0A3342" w:rsidRPr="00C931B5">
        <w:rPr>
          <w:rFonts w:ascii="Times New Roman" w:hAnsi="Times New Roman" w:cs="Times New Roman"/>
          <w:sz w:val="24"/>
          <w:szCs w:val="24"/>
          <w:u w:val="single"/>
        </w:rPr>
        <w:t>(2,730,000)</w:t>
      </w:r>
    </w:p>
    <w:p w:rsidR="000A3342" w:rsidRPr="00C931B5" w:rsidRDefault="000A3342" w:rsidP="00160762">
      <w:pPr>
        <w:spacing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Taxable mining income</w:t>
      </w:r>
      <w:r w:rsidR="002D0667">
        <w:rPr>
          <w:rFonts w:ascii="Times New Roman" w:hAnsi="Times New Roman" w:cs="Times New Roman"/>
          <w:sz w:val="24"/>
          <w:szCs w:val="24"/>
        </w:rPr>
        <w:t xml:space="preserve">                                                                         </w:t>
      </w:r>
      <w:r w:rsidRPr="00C931B5">
        <w:rPr>
          <w:rFonts w:ascii="Times New Roman" w:hAnsi="Times New Roman" w:cs="Times New Roman"/>
          <w:sz w:val="24"/>
          <w:szCs w:val="24"/>
          <w:u w:val="double"/>
        </w:rPr>
        <w:t xml:space="preserve"> 3,740,000</w:t>
      </w:r>
    </w:p>
    <w:p w:rsidR="00055D3D" w:rsidRPr="00C931B5" w:rsidRDefault="00055D3D" w:rsidP="00160762">
      <w:pPr>
        <w:spacing w:line="360" w:lineRule="auto"/>
        <w:ind w:right="86"/>
        <w:jc w:val="both"/>
        <w:rPr>
          <w:rFonts w:ascii="Times New Roman" w:hAnsi="Times New Roman" w:cs="Times New Roman"/>
          <w:sz w:val="24"/>
          <w:szCs w:val="24"/>
          <w:u w:val="double"/>
        </w:rPr>
      </w:pPr>
    </w:p>
    <w:p w:rsidR="00055D3D" w:rsidRPr="00C931B5" w:rsidRDefault="00055D3D" w:rsidP="00160762">
      <w:pPr>
        <w:spacing w:line="360" w:lineRule="auto"/>
        <w:ind w:right="86"/>
        <w:jc w:val="both"/>
        <w:rPr>
          <w:rFonts w:ascii="Times New Roman" w:hAnsi="Times New Roman" w:cs="Times New Roman"/>
          <w:sz w:val="24"/>
          <w:szCs w:val="24"/>
          <w:u w:val="double"/>
        </w:rPr>
      </w:pPr>
    </w:p>
    <w:p w:rsidR="000A3342" w:rsidRPr="00C931B5" w:rsidRDefault="000A3342"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u w:val="single"/>
        </w:rPr>
        <w:t>COMPUTATION OF COMPANY INCOME TAX PAYABLE</w:t>
      </w:r>
    </w:p>
    <w:p w:rsidR="000A3342" w:rsidRPr="00C931B5" w:rsidRDefault="000A334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0A3342" w:rsidRPr="00C931B5" w:rsidRDefault="000A3342"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w:t>
      </w:r>
      <w:r w:rsidR="00055D3D" w:rsidRPr="00C931B5">
        <w:rPr>
          <w:rFonts w:ascii="Times New Roman" w:hAnsi="Times New Roman" w:cs="Times New Roman"/>
          <w:sz w:val="24"/>
          <w:szCs w:val="24"/>
        </w:rPr>
        <w:t xml:space="preserve">                                                        1,122,000</w:t>
      </w:r>
    </w:p>
    <w:p w:rsidR="00055D3D" w:rsidRPr="00C931B5" w:rsidRDefault="00055D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(K3,740,00</w:t>
      </w:r>
      <m:oMath>
        <m:r>
          <w:rPr>
            <w:rFonts w:ascii="Cambria Math" w:hAnsi="Cambria Math" w:cs="Times New Roman"/>
            <w:sz w:val="24"/>
            <w:szCs w:val="24"/>
          </w:rPr>
          <m:t>×</m:t>
        </m:r>
      </m:oMath>
      <w:r w:rsidRPr="00C931B5">
        <w:rPr>
          <w:rFonts w:ascii="Times New Roman" w:hAnsi="Times New Roman" w:cs="Times New Roman"/>
          <w:sz w:val="24"/>
          <w:szCs w:val="24"/>
        </w:rPr>
        <w:t xml:space="preserve"> 30%)</w:t>
      </w:r>
    </w:p>
    <w:p w:rsidR="00055D3D" w:rsidRPr="00C931B5" w:rsidRDefault="00055D3D"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Less provisional income tax paid                                      </w:t>
      </w:r>
      <w:r w:rsidRPr="00C931B5">
        <w:rPr>
          <w:rFonts w:ascii="Times New Roman" w:hAnsi="Times New Roman" w:cs="Times New Roman"/>
          <w:sz w:val="24"/>
          <w:szCs w:val="24"/>
          <w:u w:val="single"/>
        </w:rPr>
        <w:t>(939,000)</w:t>
      </w:r>
    </w:p>
    <w:p w:rsidR="00055D3D" w:rsidRPr="00C931B5" w:rsidRDefault="00055D3D"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Company income tax payable                                            </w:t>
      </w:r>
      <w:r w:rsidRPr="00C931B5">
        <w:rPr>
          <w:rFonts w:ascii="Times New Roman" w:hAnsi="Times New Roman" w:cs="Times New Roman"/>
          <w:sz w:val="24"/>
          <w:szCs w:val="24"/>
          <w:u w:val="single"/>
        </w:rPr>
        <w:t xml:space="preserve"> 183,000</w:t>
      </w:r>
    </w:p>
    <w:p w:rsidR="00055D3D" w:rsidRPr="00C931B5" w:rsidRDefault="00055D3D" w:rsidP="00160762">
      <w:pPr>
        <w:spacing w:line="360" w:lineRule="auto"/>
        <w:ind w:right="86"/>
        <w:jc w:val="both"/>
        <w:rPr>
          <w:rFonts w:ascii="Times New Roman" w:hAnsi="Times New Roman" w:cs="Times New Roman"/>
          <w:sz w:val="24"/>
          <w:szCs w:val="24"/>
          <w:u w:val="single"/>
        </w:rPr>
      </w:pPr>
    </w:p>
    <w:p w:rsidR="00055D3D" w:rsidRPr="00C931B5" w:rsidRDefault="00055D3D"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u w:val="single"/>
        </w:rPr>
        <w:t>Workings</w:t>
      </w:r>
    </w:p>
    <w:p w:rsidR="00055D3D" w:rsidRPr="00C931B5" w:rsidRDefault="00055D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u w:val="single"/>
        </w:rPr>
        <w:t>COMPUTATION OF CAPITAL ALLOWANCES</w:t>
      </w:r>
    </w:p>
    <w:p w:rsidR="001B4AD2" w:rsidRPr="00C931B5" w:rsidRDefault="002D0667" w:rsidP="00160762">
      <w:pPr>
        <w:spacing w:line="360" w:lineRule="auto"/>
        <w:ind w:right="86"/>
        <w:jc w:val="both"/>
        <w:rPr>
          <w:rFonts w:ascii="Times New Roman" w:hAnsi="Times New Roman" w:cs="Times New Roman"/>
          <w:sz w:val="24"/>
          <w:szCs w:val="24"/>
        </w:rPr>
      </w:pPr>
      <w:r>
        <w:rPr>
          <w:rFonts w:ascii="Times New Roman" w:hAnsi="Times New Roman" w:cs="Times New Roman"/>
          <w:sz w:val="24"/>
          <w:szCs w:val="24"/>
        </w:rPr>
        <w:t xml:space="preserve">                                                                                           </w:t>
      </w:r>
      <w:r w:rsidR="00055D3D" w:rsidRPr="00C931B5">
        <w:rPr>
          <w:rFonts w:ascii="Times New Roman" w:hAnsi="Times New Roman" w:cs="Times New Roman"/>
          <w:sz w:val="24"/>
          <w:szCs w:val="24"/>
        </w:rPr>
        <w:t>K</w:t>
      </w:r>
    </w:p>
    <w:p w:rsidR="00055D3D" w:rsidRPr="00C931B5" w:rsidRDefault="00055D3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Boreholes</w:t>
      </w:r>
    </w:p>
    <w:p w:rsidR="00055D3D" w:rsidRPr="00C931B5" w:rsidRDefault="00055D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 (K1,200,000</w:t>
      </w:r>
      <m:oMath>
        <m:r>
          <w:rPr>
            <w:rFonts w:ascii="Cambria Math" w:hAnsi="Cambria Math" w:cs="Times New Roman"/>
            <w:sz w:val="24"/>
            <w:szCs w:val="24"/>
          </w:rPr>
          <m:t>×</m:t>
        </m:r>
      </m:oMath>
      <w:r w:rsidRPr="00C931B5">
        <w:rPr>
          <w:rFonts w:ascii="Times New Roman" w:hAnsi="Times New Roman" w:cs="Times New Roman"/>
          <w:sz w:val="24"/>
          <w:szCs w:val="24"/>
        </w:rPr>
        <w:t xml:space="preserve"> 20%)             240,000</w:t>
      </w:r>
    </w:p>
    <w:p w:rsidR="00055D3D" w:rsidRPr="00C931B5" w:rsidRDefault="00055D3D"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Mining equipment</w:t>
      </w:r>
    </w:p>
    <w:p w:rsidR="00055D3D" w:rsidRPr="00C931B5" w:rsidRDefault="00055D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Wear and tear allowance (K7,750,000</w:t>
      </w:r>
      <m:oMath>
        <m:r>
          <w:rPr>
            <w:rFonts w:ascii="Cambria Math" w:hAnsi="Cambria Math" w:cs="Times New Roman"/>
            <w:sz w:val="24"/>
            <w:szCs w:val="24"/>
          </w:rPr>
          <m:t>×</m:t>
        </m:r>
      </m:oMath>
      <w:r w:rsidRPr="00C931B5">
        <w:rPr>
          <w:rFonts w:ascii="Times New Roman" w:hAnsi="Times New Roman" w:cs="Times New Roman"/>
          <w:sz w:val="24"/>
          <w:szCs w:val="24"/>
        </w:rPr>
        <w:t xml:space="preserve"> 20%)          1,550,000</w:t>
      </w:r>
    </w:p>
    <w:p w:rsidR="00055D3D" w:rsidRPr="00C931B5" w:rsidRDefault="00055D3D" w:rsidP="00160762">
      <w:pPr>
        <w:spacing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Other capital allowance                                               </w:t>
      </w:r>
      <w:r w:rsidRPr="00C931B5">
        <w:rPr>
          <w:rFonts w:ascii="Times New Roman" w:hAnsi="Times New Roman" w:cs="Times New Roman"/>
          <w:sz w:val="24"/>
          <w:szCs w:val="24"/>
          <w:u w:val="single"/>
        </w:rPr>
        <w:t xml:space="preserve">  850,000</w:t>
      </w:r>
    </w:p>
    <w:p w:rsidR="00055D3D" w:rsidRPr="00C931B5" w:rsidRDefault="00055D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w:t>
      </w:r>
      <w:r w:rsidRPr="00C931B5">
        <w:rPr>
          <w:rFonts w:ascii="Times New Roman" w:hAnsi="Times New Roman" w:cs="Times New Roman"/>
          <w:sz w:val="24"/>
          <w:szCs w:val="24"/>
          <w:u w:val="single"/>
        </w:rPr>
        <w:t xml:space="preserve"> 2,640,000</w:t>
      </w:r>
    </w:p>
    <w:p w:rsidR="001B4AD2" w:rsidRPr="00C931B5" w:rsidRDefault="001B4AD2" w:rsidP="00160762">
      <w:pPr>
        <w:spacing w:line="360" w:lineRule="auto"/>
        <w:ind w:right="86"/>
        <w:jc w:val="both"/>
        <w:rPr>
          <w:rFonts w:ascii="Times New Roman" w:hAnsi="Times New Roman" w:cs="Times New Roman"/>
          <w:b/>
          <w:sz w:val="24"/>
          <w:szCs w:val="24"/>
        </w:rPr>
      </w:pPr>
    </w:p>
    <w:p w:rsidR="001B4AD2" w:rsidRPr="00C931B5" w:rsidRDefault="001B4AD2" w:rsidP="00160762">
      <w:pPr>
        <w:spacing w:line="360" w:lineRule="auto"/>
        <w:ind w:right="86"/>
        <w:jc w:val="both"/>
        <w:rPr>
          <w:rFonts w:ascii="Times New Roman" w:hAnsi="Times New Roman" w:cs="Times New Roman"/>
          <w:b/>
          <w:sz w:val="24"/>
          <w:szCs w:val="24"/>
        </w:rPr>
      </w:pPr>
    </w:p>
    <w:p w:rsidR="001B4AD2" w:rsidRPr="00C931B5" w:rsidRDefault="001B4AD2" w:rsidP="00160762">
      <w:pPr>
        <w:spacing w:line="360" w:lineRule="auto"/>
        <w:ind w:right="86"/>
        <w:jc w:val="both"/>
        <w:rPr>
          <w:rFonts w:ascii="Times New Roman" w:hAnsi="Times New Roman" w:cs="Times New Roman"/>
          <w:b/>
          <w:sz w:val="24"/>
          <w:szCs w:val="24"/>
        </w:rPr>
      </w:pPr>
    </w:p>
    <w:p w:rsidR="0099411C" w:rsidRPr="00C931B5" w:rsidRDefault="0099411C" w:rsidP="00160762">
      <w:pPr>
        <w:spacing w:line="360" w:lineRule="auto"/>
        <w:ind w:right="86"/>
        <w:jc w:val="both"/>
        <w:rPr>
          <w:rFonts w:ascii="Times New Roman" w:hAnsi="Times New Roman" w:cs="Times New Roman"/>
          <w:b/>
          <w:sz w:val="24"/>
          <w:szCs w:val="24"/>
        </w:rPr>
      </w:pPr>
    </w:p>
    <w:p w:rsidR="00021418" w:rsidRPr="00C931B5" w:rsidRDefault="00021418"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11 – FARMING ENTERPRISES</w:t>
      </w:r>
    </w:p>
    <w:p w:rsidR="001B4AD2" w:rsidRPr="00C931B5" w:rsidRDefault="00801815"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C931B5">
        <w:rPr>
          <w:rFonts w:ascii="Times New Roman" w:hAnsi="Times New Roman" w:cs="Times New Roman"/>
          <w:b/>
          <w:sz w:val="24"/>
          <w:szCs w:val="24"/>
        </w:rPr>
        <w:t>Introduction</w:t>
      </w:r>
    </w:p>
    <w:p w:rsidR="001B4AD2" w:rsidRPr="00C931B5" w:rsidRDefault="001B4AD2"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w:t>
      </w:r>
      <w:r w:rsidR="00823567" w:rsidRPr="00C931B5">
        <w:rPr>
          <w:rFonts w:ascii="Times New Roman" w:hAnsi="Times New Roman" w:cs="Times New Roman"/>
          <w:sz w:val="24"/>
          <w:szCs w:val="24"/>
        </w:rPr>
        <w:t xml:space="preserve"> farming and agro – processing businesses</w:t>
      </w:r>
    </w:p>
    <w:p w:rsidR="00801815" w:rsidRDefault="00801815"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11.2 Learning Outcome </w:t>
      </w:r>
    </w:p>
    <w:p w:rsidR="001B4AD2" w:rsidRPr="00C931B5" w:rsidRDefault="001B4AD2"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1B4AD2" w:rsidRPr="00C931B5" w:rsidRDefault="00823567" w:rsidP="00160762">
      <w:pPr>
        <w:pStyle w:val="ListParagraph"/>
        <w:numPr>
          <w:ilvl w:val="0"/>
          <w:numId w:val="11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the characteristics of farming and fishing enterprises</w:t>
      </w:r>
    </w:p>
    <w:p w:rsidR="00823567" w:rsidRPr="00C931B5" w:rsidRDefault="00823567" w:rsidP="00160762">
      <w:pPr>
        <w:pStyle w:val="ListParagraph"/>
        <w:numPr>
          <w:ilvl w:val="0"/>
          <w:numId w:val="11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Compute farming profits for individuals and companies</w:t>
      </w:r>
    </w:p>
    <w:p w:rsidR="00C66EEE" w:rsidRPr="00C931B5" w:rsidRDefault="00C66EEE" w:rsidP="00160762">
      <w:pPr>
        <w:pStyle w:val="ListParagraph"/>
        <w:numPr>
          <w:ilvl w:val="0"/>
          <w:numId w:val="11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the capital allowances for farming enterprises</w:t>
      </w:r>
    </w:p>
    <w:p w:rsidR="00C66EEE" w:rsidRPr="00C931B5" w:rsidRDefault="00C66EEE" w:rsidP="00160762">
      <w:pPr>
        <w:pStyle w:val="ListParagraph"/>
        <w:numPr>
          <w:ilvl w:val="0"/>
          <w:numId w:val="11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the relief losses from farming</w:t>
      </w:r>
    </w:p>
    <w:p w:rsidR="00C66EEE" w:rsidRPr="00C931B5" w:rsidRDefault="00C66EEE" w:rsidP="00160762">
      <w:pPr>
        <w:pStyle w:val="ListParagraph"/>
        <w:numPr>
          <w:ilvl w:val="0"/>
          <w:numId w:val="119"/>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average of farming income</w:t>
      </w:r>
    </w:p>
    <w:p w:rsidR="00801815" w:rsidRPr="00BE61DB" w:rsidRDefault="00801815" w:rsidP="00801815">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801815" w:rsidRPr="004A1FAC" w:rsidRDefault="00801815" w:rsidP="00801815">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4A1FAC">
        <w:rPr>
          <w:rFonts w:ascii="Times New Roman" w:hAnsi="Times New Roman" w:cs="Times New Roman"/>
          <w:b/>
          <w:sz w:val="24"/>
          <w:szCs w:val="24"/>
        </w:rPr>
        <w:t xml:space="preserve">1.3 Time Frame: </w:t>
      </w:r>
    </w:p>
    <w:p w:rsidR="00801815" w:rsidRPr="00BE61DB" w:rsidRDefault="00801815" w:rsidP="00801815">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801815" w:rsidRPr="00A172D9" w:rsidRDefault="00801815" w:rsidP="00801815">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801815" w:rsidRDefault="00801815" w:rsidP="00801815">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C66EEE" w:rsidRPr="00C931B5" w:rsidRDefault="00C66EEE" w:rsidP="00160762">
      <w:pPr>
        <w:spacing w:line="360" w:lineRule="auto"/>
        <w:ind w:right="86"/>
        <w:jc w:val="both"/>
        <w:rPr>
          <w:rFonts w:ascii="Times New Roman" w:hAnsi="Times New Roman" w:cs="Times New Roman"/>
          <w:sz w:val="24"/>
          <w:szCs w:val="24"/>
        </w:rPr>
      </w:pP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FARMING</w:t>
      </w:r>
      <w:r w:rsidRPr="00C931B5">
        <w:rPr>
          <w:rFonts w:ascii="Times New Roman" w:hAnsi="Times New Roman" w:cs="Times New Roman"/>
          <w:sz w:val="24"/>
          <w:szCs w:val="24"/>
        </w:rPr>
        <w:t xml:space="preserve"> is defined in the income tax act as:</w:t>
      </w:r>
    </w:p>
    <w:p w:rsidR="00062B69"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cultivation of crops and plants, raising of livestock or poultry, beekeeping and rearing fish but excludes letting of any property or provision of a service ancillary to farming.</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The only income that arise from the various activities as mentioned in the definition above qualifies as farming/fishing income.</w:t>
      </w:r>
      <w:r w:rsidR="00801815">
        <w:rPr>
          <w:rFonts w:ascii="Times New Roman" w:hAnsi="Times New Roman" w:cs="Times New Roman"/>
          <w:sz w:val="24"/>
          <w:szCs w:val="24"/>
        </w:rPr>
        <w:t xml:space="preserve"> </w:t>
      </w:r>
      <w:r w:rsidR="00B22019" w:rsidRPr="00C931B5">
        <w:rPr>
          <w:rFonts w:ascii="Times New Roman" w:hAnsi="Times New Roman" w:cs="Times New Roman"/>
          <w:sz w:val="24"/>
          <w:szCs w:val="24"/>
        </w:rPr>
        <w:t>Tax provisions relating to farming are also extended to agro-processing business</w:t>
      </w:r>
      <w:r w:rsidR="00026013" w:rsidRPr="00C931B5">
        <w:rPr>
          <w:rFonts w:ascii="Times New Roman" w:hAnsi="Times New Roman" w:cs="Times New Roman"/>
          <w:sz w:val="24"/>
          <w:szCs w:val="24"/>
        </w:rPr>
        <w:t>.</w:t>
      </w:r>
    </w:p>
    <w:p w:rsidR="006927D6" w:rsidRPr="00C931B5" w:rsidRDefault="00C66EEE"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AGRO PROCESSING</w:t>
      </w:r>
      <w:r w:rsidR="006927D6" w:rsidRPr="00C931B5">
        <w:rPr>
          <w:rFonts w:ascii="Times New Roman" w:hAnsi="Times New Roman" w:cs="Times New Roman"/>
          <w:sz w:val="24"/>
          <w:szCs w:val="24"/>
        </w:rPr>
        <w:t>is any farming produce produced in Zambia to any process which materially changes the farming produce in substance, character or appearance there by making it a food product.</w:t>
      </w:r>
    </w:p>
    <w:p w:rsidR="002D3CD3" w:rsidRPr="00C931B5" w:rsidRDefault="002D3CD3" w:rsidP="00160762">
      <w:pPr>
        <w:spacing w:line="360" w:lineRule="auto"/>
        <w:ind w:right="86"/>
        <w:jc w:val="both"/>
        <w:rPr>
          <w:rFonts w:ascii="Times New Roman" w:hAnsi="Times New Roman" w:cs="Times New Roman"/>
          <w:b/>
          <w:sz w:val="24"/>
          <w:szCs w:val="24"/>
        </w:rPr>
      </w:pPr>
    </w:p>
    <w:p w:rsidR="002D3CD3" w:rsidRPr="00C931B5" w:rsidRDefault="002D3CD3"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COMPUTING FARMING PROFITS</w:t>
      </w:r>
    </w:p>
    <w:p w:rsidR="006927D6" w:rsidRPr="00801815" w:rsidRDefault="002D3CD3" w:rsidP="00801815">
      <w:pPr>
        <w:pStyle w:val="ListParagraph"/>
        <w:numPr>
          <w:ilvl w:val="0"/>
          <w:numId w:val="131"/>
        </w:numPr>
        <w:spacing w:line="360" w:lineRule="auto"/>
        <w:ind w:right="86"/>
        <w:jc w:val="both"/>
        <w:rPr>
          <w:rFonts w:ascii="Times New Roman" w:hAnsi="Times New Roman" w:cs="Times New Roman"/>
          <w:sz w:val="24"/>
          <w:szCs w:val="24"/>
        </w:rPr>
      </w:pPr>
      <w:r w:rsidRPr="00801815">
        <w:rPr>
          <w:rFonts w:ascii="Times New Roman" w:hAnsi="Times New Roman" w:cs="Times New Roman"/>
          <w:sz w:val="24"/>
          <w:szCs w:val="24"/>
        </w:rPr>
        <w:t xml:space="preserve">Tax adjusted profits for farming enterprises </w:t>
      </w:r>
      <w:r w:rsidR="006927D6" w:rsidRPr="00801815">
        <w:rPr>
          <w:rFonts w:ascii="Times New Roman" w:hAnsi="Times New Roman" w:cs="Times New Roman"/>
          <w:sz w:val="24"/>
          <w:szCs w:val="24"/>
        </w:rPr>
        <w:t>are calculated in the same way as for other business enterprises.</w:t>
      </w:r>
    </w:p>
    <w:p w:rsidR="002D3CD3" w:rsidRPr="00801815" w:rsidRDefault="006927D6" w:rsidP="00801815">
      <w:pPr>
        <w:pStyle w:val="ListParagraph"/>
        <w:numPr>
          <w:ilvl w:val="0"/>
          <w:numId w:val="131"/>
        </w:numPr>
        <w:spacing w:line="360" w:lineRule="auto"/>
        <w:ind w:right="86"/>
        <w:jc w:val="both"/>
        <w:rPr>
          <w:rFonts w:ascii="Times New Roman" w:hAnsi="Times New Roman" w:cs="Times New Roman"/>
          <w:sz w:val="24"/>
          <w:szCs w:val="24"/>
        </w:rPr>
      </w:pPr>
      <w:r w:rsidRPr="00801815">
        <w:rPr>
          <w:rFonts w:ascii="Times New Roman" w:hAnsi="Times New Roman" w:cs="Times New Roman"/>
          <w:sz w:val="24"/>
          <w:szCs w:val="24"/>
        </w:rPr>
        <w:t>Expenses incurred are allowed if they are of a revenue nature and they are incurred wholly and exclusively for the purposes of farming.</w:t>
      </w:r>
    </w:p>
    <w:p w:rsidR="001874D7" w:rsidRPr="00801815" w:rsidRDefault="006927D6" w:rsidP="00160762">
      <w:pPr>
        <w:pStyle w:val="ListParagraph"/>
        <w:numPr>
          <w:ilvl w:val="0"/>
          <w:numId w:val="131"/>
        </w:numPr>
        <w:spacing w:line="360" w:lineRule="auto"/>
        <w:ind w:right="86"/>
        <w:jc w:val="both"/>
        <w:rPr>
          <w:rFonts w:ascii="Times New Roman" w:hAnsi="Times New Roman" w:cs="Times New Roman"/>
          <w:sz w:val="24"/>
          <w:szCs w:val="24"/>
        </w:rPr>
      </w:pPr>
      <w:r w:rsidRPr="00801815">
        <w:rPr>
          <w:rFonts w:ascii="Times New Roman" w:hAnsi="Times New Roman" w:cs="Times New Roman"/>
          <w:sz w:val="24"/>
          <w:szCs w:val="24"/>
        </w:rPr>
        <w:t>Capital expenditure and all other expenses which are disallowed in respect of any other business are also disallowed when they are incurred by a farmer.</w:t>
      </w: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CAPITAL ALLOWNACES FOR FARMING ENTERPRISES</w:t>
      </w: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Farming enterprises are entitled to capital allowances on the qualifying assets which are used wholly and exclusively for the purposes of farming.</w:t>
      </w: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Farming can claim these capital allowances in the following ways.</w:t>
      </w:r>
    </w:p>
    <w:p w:rsidR="006927D6" w:rsidRPr="00C931B5" w:rsidRDefault="006927D6" w:rsidP="00160762">
      <w:pPr>
        <w:spacing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FARM IMPLEMENTS</w:t>
      </w:r>
    </w:p>
    <w:p w:rsidR="006927D6" w:rsidRPr="00C931B5" w:rsidRDefault="006927D6" w:rsidP="00160762">
      <w:pPr>
        <w:spacing w:line="360" w:lineRule="auto"/>
        <w:ind w:right="86"/>
        <w:jc w:val="both"/>
        <w:rPr>
          <w:rFonts w:ascii="Times New Roman" w:hAnsi="Times New Roman" w:cs="Times New Roman"/>
          <w:bCs/>
          <w:sz w:val="24"/>
          <w:szCs w:val="24"/>
        </w:rPr>
      </w:pPr>
      <w:r w:rsidRPr="00C931B5">
        <w:rPr>
          <w:rFonts w:ascii="Times New Roman" w:hAnsi="Times New Roman" w:cs="Times New Roman"/>
          <w:sz w:val="24"/>
          <w:szCs w:val="24"/>
        </w:rPr>
        <w:t xml:space="preserve">These include the implements, plants and machinery which are used by a farmer </w:t>
      </w:r>
      <w:r w:rsidRPr="00C931B5">
        <w:rPr>
          <w:rFonts w:ascii="Times New Roman" w:hAnsi="Times New Roman" w:cs="Times New Roman"/>
          <w:bCs/>
          <w:sz w:val="24"/>
          <w:szCs w:val="24"/>
        </w:rPr>
        <w:t>for the purposes of farming.</w:t>
      </w: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Any implements, plant and machinery directly used in farming qualify for a 100% wear and tear allowance.</w:t>
      </w:r>
    </w:p>
    <w:p w:rsidR="006927D6" w:rsidRPr="00C931B5" w:rsidRDefault="006927D6"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Such implements are only </w:t>
      </w:r>
      <w:r w:rsidR="00851531" w:rsidRPr="00C931B5">
        <w:rPr>
          <w:rFonts w:ascii="Times New Roman" w:hAnsi="Times New Roman" w:cs="Times New Roman"/>
          <w:bCs/>
          <w:sz w:val="24"/>
          <w:szCs w:val="24"/>
        </w:rPr>
        <w:t xml:space="preserve">those </w:t>
      </w:r>
      <w:r w:rsidRPr="00C931B5">
        <w:rPr>
          <w:rFonts w:ascii="Times New Roman" w:hAnsi="Times New Roman" w:cs="Times New Roman"/>
          <w:bCs/>
          <w:sz w:val="24"/>
          <w:szCs w:val="24"/>
        </w:rPr>
        <w:t>directly used in farming such as:</w:t>
      </w:r>
    </w:p>
    <w:p w:rsidR="006927D6" w:rsidRPr="00C931B5" w:rsidRDefault="006927D6" w:rsidP="00160762">
      <w:pPr>
        <w:numPr>
          <w:ilvl w:val="0"/>
          <w:numId w:val="48"/>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Tractors</w:t>
      </w:r>
    </w:p>
    <w:p w:rsidR="006927D6" w:rsidRPr="00C931B5" w:rsidRDefault="006927D6" w:rsidP="00160762">
      <w:pPr>
        <w:numPr>
          <w:ilvl w:val="0"/>
          <w:numId w:val="48"/>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Ploughs</w:t>
      </w:r>
    </w:p>
    <w:p w:rsidR="006927D6" w:rsidRPr="00C931B5" w:rsidRDefault="006927D6" w:rsidP="00160762">
      <w:pPr>
        <w:numPr>
          <w:ilvl w:val="0"/>
          <w:numId w:val="48"/>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Farming implements</w:t>
      </w:r>
    </w:p>
    <w:p w:rsidR="006927D6" w:rsidRPr="00C931B5" w:rsidRDefault="006927D6" w:rsidP="00160762">
      <w:pPr>
        <w:numPr>
          <w:ilvl w:val="0"/>
          <w:numId w:val="48"/>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Irrigation and harvesting implements</w:t>
      </w:r>
    </w:p>
    <w:p w:rsidR="006927D6" w:rsidRPr="00C931B5" w:rsidRDefault="006927D6" w:rsidP="00160762">
      <w:pPr>
        <w:spacing w:after="0" w:line="360" w:lineRule="auto"/>
        <w:ind w:right="86"/>
        <w:jc w:val="both"/>
        <w:rPr>
          <w:rFonts w:ascii="Times New Roman" w:hAnsi="Times New Roman" w:cs="Times New Roman"/>
          <w:sz w:val="24"/>
          <w:szCs w:val="24"/>
        </w:rPr>
      </w:pPr>
    </w:p>
    <w:p w:rsidR="000921E5" w:rsidRPr="00C931B5" w:rsidRDefault="005E681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w:t>
      </w:r>
      <w:r w:rsidR="009927F7" w:rsidRPr="00C931B5">
        <w:rPr>
          <w:rFonts w:ascii="Times New Roman" w:hAnsi="Times New Roman" w:cs="Times New Roman"/>
          <w:bCs/>
          <w:sz w:val="24"/>
          <w:szCs w:val="24"/>
        </w:rPr>
        <w:t>mplements, plant and machinery directly used in farming qualify for a 100% wear and tear allowance</w:t>
      </w:r>
      <w:r w:rsidR="00801815">
        <w:rPr>
          <w:rFonts w:ascii="Times New Roman" w:hAnsi="Times New Roman" w:cs="Times New Roman"/>
          <w:bCs/>
          <w:sz w:val="24"/>
          <w:szCs w:val="24"/>
        </w:rPr>
        <w:t>.</w:t>
      </w:r>
      <w:r w:rsidR="00801815">
        <w:rPr>
          <w:rFonts w:ascii="Times New Roman" w:hAnsi="Times New Roman" w:cs="Times New Roman"/>
          <w:sz w:val="24"/>
          <w:szCs w:val="24"/>
        </w:rPr>
        <w:t xml:space="preserve"> </w:t>
      </w:r>
      <w:r w:rsidR="009927F7" w:rsidRPr="00C931B5">
        <w:rPr>
          <w:rFonts w:ascii="Times New Roman" w:hAnsi="Times New Roman" w:cs="Times New Roman"/>
          <w:bCs/>
          <w:sz w:val="24"/>
          <w:szCs w:val="24"/>
        </w:rPr>
        <w:t>Implements which are not directly used in farming qualify for an allowance of 25% of cost</w:t>
      </w:r>
      <w:r w:rsidR="00801815">
        <w:rPr>
          <w:rFonts w:ascii="Times New Roman" w:hAnsi="Times New Roman" w:cs="Times New Roman"/>
          <w:sz w:val="24"/>
          <w:szCs w:val="24"/>
        </w:rPr>
        <w:t xml:space="preserve"> </w:t>
      </w:r>
      <w:r w:rsidR="00801815">
        <w:rPr>
          <w:rFonts w:ascii="Times New Roman" w:hAnsi="Times New Roman" w:cs="Times New Roman"/>
          <w:bCs/>
          <w:sz w:val="24"/>
          <w:szCs w:val="24"/>
        </w:rPr>
        <w:t>a</w:t>
      </w:r>
      <w:r w:rsidR="009927F7" w:rsidRPr="00C931B5">
        <w:rPr>
          <w:rFonts w:ascii="Times New Roman" w:hAnsi="Times New Roman" w:cs="Times New Roman"/>
          <w:bCs/>
          <w:sz w:val="24"/>
          <w:szCs w:val="24"/>
        </w:rPr>
        <w:t xml:space="preserve">nd 20%on cost </w:t>
      </w:r>
      <w:r w:rsidRPr="00C931B5">
        <w:rPr>
          <w:rFonts w:ascii="Times New Roman" w:hAnsi="Times New Roman" w:cs="Times New Roman"/>
          <w:bCs/>
          <w:sz w:val="24"/>
          <w:szCs w:val="24"/>
        </w:rPr>
        <w:t>in case</w:t>
      </w:r>
      <w:r w:rsidR="009927F7" w:rsidRPr="00C931B5">
        <w:rPr>
          <w:rFonts w:ascii="Times New Roman" w:hAnsi="Times New Roman" w:cs="Times New Roman"/>
          <w:bCs/>
          <w:sz w:val="24"/>
          <w:szCs w:val="24"/>
        </w:rPr>
        <w:t xml:space="preserve"> of </w:t>
      </w:r>
      <w:r w:rsidRPr="00C931B5">
        <w:rPr>
          <w:rFonts w:ascii="Times New Roman" w:hAnsi="Times New Roman" w:cs="Times New Roman"/>
          <w:bCs/>
          <w:sz w:val="24"/>
          <w:szCs w:val="24"/>
        </w:rPr>
        <w:t>non-commercial</w:t>
      </w:r>
      <w:r w:rsidR="009927F7" w:rsidRPr="00C931B5">
        <w:rPr>
          <w:rFonts w:ascii="Times New Roman" w:hAnsi="Times New Roman" w:cs="Times New Roman"/>
          <w:bCs/>
          <w:sz w:val="24"/>
          <w:szCs w:val="24"/>
        </w:rPr>
        <w:t xml:space="preserve"> vehicles.</w:t>
      </w:r>
    </w:p>
    <w:p w:rsidR="002D3CD3" w:rsidRPr="00C931B5" w:rsidRDefault="002D3CD3" w:rsidP="00160762">
      <w:pPr>
        <w:spacing w:after="0" w:line="360" w:lineRule="auto"/>
        <w:ind w:right="86"/>
        <w:jc w:val="both"/>
        <w:rPr>
          <w:rFonts w:ascii="Times New Roman" w:hAnsi="Times New Roman" w:cs="Times New Roman"/>
          <w:sz w:val="24"/>
          <w:szCs w:val="24"/>
        </w:rPr>
      </w:pPr>
    </w:p>
    <w:p w:rsidR="00F451EF" w:rsidRPr="00C931B5" w:rsidRDefault="00F451E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FARM IMPROVEMENTS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Is any permanent work including a farm dwelling and fencing appropriate to farming and any building constructed for and used for the welfare of employees in relation to farming land owned or occupied by the farmer claiming allowance for profit ascertainment.</w:t>
      </w:r>
    </w:p>
    <w:p w:rsidR="00F451EF" w:rsidRPr="00C931B5" w:rsidRDefault="00F451EF" w:rsidP="00160762">
      <w:pPr>
        <w:spacing w:after="0" w:line="360" w:lineRule="auto"/>
        <w:ind w:right="86"/>
        <w:jc w:val="both"/>
        <w:rPr>
          <w:rFonts w:ascii="Times New Roman" w:hAnsi="Times New Roman" w:cs="Times New Roman"/>
          <w:sz w:val="24"/>
          <w:szCs w:val="24"/>
        </w:rPr>
      </w:pP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 improvement allowance is given at 100% of the expenditure on the cost of farm improvements</w:t>
      </w:r>
      <w:r w:rsidR="00F451EF" w:rsidRPr="00C931B5">
        <w:rPr>
          <w:rFonts w:ascii="Times New Roman" w:hAnsi="Times New Roman" w:cs="Times New Roman"/>
          <w:sz w:val="24"/>
          <w:szCs w:val="24"/>
        </w:rPr>
        <w:t>.</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Expenditure that qualifies for farm improvement allowance are as follows:</w:t>
      </w:r>
    </w:p>
    <w:p w:rsidR="000921E5" w:rsidRPr="00C931B5" w:rsidRDefault="009927F7" w:rsidP="00160762">
      <w:pPr>
        <w:pStyle w:val="ListParagraph"/>
        <w:numPr>
          <w:ilvl w:val="0"/>
          <w:numId w:val="49"/>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on construction of barns and other storage buildings</w:t>
      </w:r>
    </w:p>
    <w:p w:rsidR="000921E5" w:rsidRPr="00C931B5" w:rsidRDefault="009927F7" w:rsidP="00160762">
      <w:pPr>
        <w:pStyle w:val="ListParagraph"/>
        <w:numPr>
          <w:ilvl w:val="0"/>
          <w:numId w:val="49"/>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Expenditure on the construction of farm dwellings( so long </w:t>
      </w:r>
      <w:r w:rsidR="00F451EF" w:rsidRPr="00C931B5">
        <w:rPr>
          <w:rFonts w:ascii="Times New Roman" w:hAnsi="Times New Roman" w:cs="Times New Roman"/>
          <w:sz w:val="24"/>
          <w:szCs w:val="24"/>
        </w:rPr>
        <w:t>it’s</w:t>
      </w:r>
      <w:r w:rsidRPr="00C931B5">
        <w:rPr>
          <w:rFonts w:ascii="Times New Roman" w:hAnsi="Times New Roman" w:cs="Times New Roman"/>
          <w:sz w:val="24"/>
          <w:szCs w:val="24"/>
        </w:rPr>
        <w:t xml:space="preserve"> not used by the farmer claiming allowance)</w:t>
      </w:r>
    </w:p>
    <w:p w:rsidR="000921E5" w:rsidRPr="00C931B5" w:rsidRDefault="009927F7" w:rsidP="00160762">
      <w:pPr>
        <w:pStyle w:val="ListParagraph"/>
        <w:numPr>
          <w:ilvl w:val="0"/>
          <w:numId w:val="49"/>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incurred on fencing</w:t>
      </w:r>
    </w:p>
    <w:p w:rsidR="000921E5" w:rsidRPr="00C931B5" w:rsidRDefault="009927F7" w:rsidP="00160762">
      <w:pPr>
        <w:pStyle w:val="ListParagraph"/>
        <w:numPr>
          <w:ilvl w:val="0"/>
          <w:numId w:val="49"/>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on the construction of buildings for the welfare of employees.</w:t>
      </w:r>
    </w:p>
    <w:p w:rsidR="005B51F3" w:rsidRPr="00C931B5" w:rsidRDefault="005B51F3" w:rsidP="00160762">
      <w:pPr>
        <w:spacing w:after="0" w:line="360" w:lineRule="auto"/>
        <w:ind w:right="86"/>
        <w:jc w:val="both"/>
        <w:rPr>
          <w:rFonts w:ascii="Times New Roman" w:hAnsi="Times New Roman" w:cs="Times New Roman"/>
          <w:sz w:val="24"/>
          <w:szCs w:val="24"/>
        </w:rPr>
      </w:pPr>
    </w:p>
    <w:p w:rsidR="005B51F3" w:rsidRPr="00C931B5" w:rsidRDefault="005B51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 </w:t>
      </w:r>
      <w:r w:rsidRPr="00C931B5">
        <w:rPr>
          <w:rFonts w:ascii="Times New Roman" w:hAnsi="Times New Roman" w:cs="Times New Roman"/>
          <w:b/>
          <w:sz w:val="24"/>
          <w:szCs w:val="24"/>
        </w:rPr>
        <w:t>farm dwelling</w:t>
      </w:r>
      <w:r w:rsidRPr="00C931B5">
        <w:rPr>
          <w:rFonts w:ascii="Times New Roman" w:hAnsi="Times New Roman" w:cs="Times New Roman"/>
          <w:sz w:val="24"/>
          <w:szCs w:val="24"/>
        </w:rPr>
        <w:t xml:space="preserve"> is any permanent building that is used as a dwelling, which is not used by the farmer</w:t>
      </w:r>
      <w:r w:rsidR="002B5C16" w:rsidRPr="00C931B5">
        <w:rPr>
          <w:rFonts w:ascii="Times New Roman" w:hAnsi="Times New Roman" w:cs="Times New Roman"/>
          <w:sz w:val="24"/>
          <w:szCs w:val="24"/>
        </w:rPr>
        <w:t xml:space="preserve"> claiming the allowance as the homestead for themselves and their family.</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For tax year 2020, the </w:t>
      </w:r>
      <w:r w:rsidRPr="00C931B5">
        <w:rPr>
          <w:rFonts w:ascii="Times New Roman" w:hAnsi="Times New Roman" w:cs="Times New Roman"/>
          <w:b/>
          <w:sz w:val="24"/>
          <w:szCs w:val="24"/>
        </w:rPr>
        <w:t>maximum amount</w:t>
      </w:r>
      <w:r w:rsidRPr="00C931B5">
        <w:rPr>
          <w:rFonts w:ascii="Times New Roman" w:hAnsi="Times New Roman" w:cs="Times New Roman"/>
          <w:sz w:val="24"/>
          <w:szCs w:val="24"/>
        </w:rPr>
        <w:t xml:space="preserve"> qualifying for farm improvement allowance in respect of expenditure incurred on construction farm dwelling is K20</w:t>
      </w:r>
      <w:r w:rsidR="00E2125A" w:rsidRPr="00C931B5">
        <w:rPr>
          <w:rFonts w:ascii="Times New Roman" w:hAnsi="Times New Roman" w:cs="Times New Roman"/>
          <w:sz w:val="24"/>
          <w:szCs w:val="24"/>
        </w:rPr>
        <w:t>,000</w:t>
      </w:r>
      <w:r w:rsidRPr="00C931B5">
        <w:rPr>
          <w:rFonts w:ascii="Times New Roman" w:hAnsi="Times New Roman" w:cs="Times New Roman"/>
          <w:sz w:val="24"/>
          <w:szCs w:val="24"/>
        </w:rPr>
        <w:t>.</w:t>
      </w:r>
      <w:r w:rsidR="00E2125A" w:rsidRPr="00C931B5">
        <w:rPr>
          <w:rFonts w:ascii="Times New Roman" w:hAnsi="Times New Roman" w:cs="Times New Roman"/>
          <w:sz w:val="24"/>
          <w:szCs w:val="24"/>
        </w:rPr>
        <w:t xml:space="preserve"> Therefore, if the cost of a farm dwelling exceeds K20,000 , the farm improvement allowance of K20,000 should be given.</w:t>
      </w:r>
    </w:p>
    <w:p w:rsidR="00C55318" w:rsidRPr="00C931B5" w:rsidRDefault="00C55318" w:rsidP="00160762">
      <w:pPr>
        <w:spacing w:after="0" w:line="360" w:lineRule="auto"/>
        <w:ind w:right="86"/>
        <w:jc w:val="both"/>
        <w:rPr>
          <w:rFonts w:ascii="Times New Roman" w:hAnsi="Times New Roman" w:cs="Times New Roman"/>
          <w:sz w:val="24"/>
          <w:szCs w:val="24"/>
        </w:rPr>
      </w:pPr>
    </w:p>
    <w:p w:rsidR="00C55318" w:rsidRPr="00C931B5" w:rsidRDefault="00C55318"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FARM WORKS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Are all works which are carried out on the farm. They don’t include improvements or industrial or commercial buildings.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 works allowance is given at 100% on the expenditure incurred on farm works.</w:t>
      </w:r>
    </w:p>
    <w:p w:rsidR="00C55318" w:rsidRPr="00C931B5" w:rsidRDefault="00C55318" w:rsidP="00160762">
      <w:pPr>
        <w:spacing w:after="0" w:line="360" w:lineRule="auto"/>
        <w:ind w:left="-360" w:right="86"/>
        <w:jc w:val="both"/>
        <w:rPr>
          <w:rFonts w:ascii="Times New Roman" w:hAnsi="Times New Roman" w:cs="Times New Roman"/>
          <w:sz w:val="24"/>
          <w:szCs w:val="24"/>
        </w:rPr>
      </w:pP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Qualifying expenditure includes:</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incurred on works for the prevention of soil erosion</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incurred on carrying out aerial or geographical survey</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Wells</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Boreholes</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Stumping and clearing</w:t>
      </w:r>
    </w:p>
    <w:p w:rsidR="000921E5" w:rsidRPr="00C931B5" w:rsidRDefault="009927F7" w:rsidP="00160762">
      <w:pPr>
        <w:numPr>
          <w:ilvl w:val="0"/>
          <w:numId w:val="50"/>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Expenditure incurred on water conservation</w:t>
      </w:r>
    </w:p>
    <w:p w:rsidR="001A2EE3" w:rsidRPr="00C931B5" w:rsidRDefault="001A2EE3" w:rsidP="00160762">
      <w:pPr>
        <w:spacing w:after="0" w:line="360" w:lineRule="auto"/>
        <w:ind w:right="86"/>
        <w:jc w:val="both"/>
        <w:rPr>
          <w:rFonts w:ascii="Times New Roman" w:hAnsi="Times New Roman" w:cs="Times New Roman"/>
          <w:sz w:val="24"/>
          <w:szCs w:val="24"/>
        </w:rPr>
      </w:pPr>
    </w:p>
    <w:p w:rsidR="001A2EE3" w:rsidRPr="00C931B5" w:rsidRDefault="001A2EE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DEVELOPMENT ALLOWANCE</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capital expenditure incurred on the development of a plantation qualifies for an allowance.</w:t>
      </w:r>
    </w:p>
    <w:p w:rsidR="000921E5"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It’s</w:t>
      </w:r>
      <w:r w:rsidR="009927F7" w:rsidRPr="00C931B5">
        <w:rPr>
          <w:rFonts w:ascii="Times New Roman" w:hAnsi="Times New Roman" w:cs="Times New Roman"/>
          <w:sz w:val="24"/>
          <w:szCs w:val="24"/>
        </w:rPr>
        <w:t xml:space="preserve"> given at a rate of 10% of the expenditure.</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Examples</w:t>
      </w:r>
    </w:p>
    <w:p w:rsidR="000921E5" w:rsidRPr="00C931B5" w:rsidRDefault="009927F7" w:rsidP="00160762">
      <w:pPr>
        <w:numPr>
          <w:ilvl w:val="0"/>
          <w:numId w:val="5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Tea plantation</w:t>
      </w:r>
    </w:p>
    <w:p w:rsidR="000921E5" w:rsidRPr="00C931B5" w:rsidRDefault="009927F7" w:rsidP="00160762">
      <w:pPr>
        <w:numPr>
          <w:ilvl w:val="0"/>
          <w:numId w:val="5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Coffee and cocoa plantation</w:t>
      </w:r>
    </w:p>
    <w:p w:rsidR="001A2EE3" w:rsidRPr="00C931B5" w:rsidRDefault="001A2EE3" w:rsidP="00160762">
      <w:pPr>
        <w:numPr>
          <w:ilvl w:val="0"/>
          <w:numId w:val="5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Orange and other citrus fruit plantations</w:t>
      </w:r>
    </w:p>
    <w:p w:rsidR="001A2EE3" w:rsidRPr="00C931B5" w:rsidRDefault="001A2EE3" w:rsidP="00160762">
      <w:pPr>
        <w:spacing w:after="0" w:line="360" w:lineRule="auto"/>
        <w:ind w:right="86"/>
        <w:jc w:val="both"/>
        <w:rPr>
          <w:rFonts w:ascii="Times New Roman" w:hAnsi="Times New Roman" w:cs="Times New Roman"/>
          <w:sz w:val="24"/>
          <w:szCs w:val="24"/>
        </w:rPr>
      </w:pP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Expenditure incurred in the growing of rose flowers also qualifies for the development allowance.</w:t>
      </w:r>
    </w:p>
    <w:p w:rsidR="001A2EE3" w:rsidRPr="00C931B5" w:rsidRDefault="001A2EE3" w:rsidP="00160762">
      <w:pPr>
        <w:spacing w:after="0" w:line="360" w:lineRule="auto"/>
        <w:ind w:right="86"/>
        <w:jc w:val="both"/>
        <w:rPr>
          <w:rFonts w:ascii="Times New Roman" w:hAnsi="Times New Roman" w:cs="Times New Roman"/>
          <w:sz w:val="24"/>
          <w:szCs w:val="24"/>
        </w:rPr>
      </w:pPr>
    </w:p>
    <w:p w:rsidR="001A2EE3" w:rsidRPr="00C931B5" w:rsidRDefault="001A2EE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MrJuka is a farmer who always prepares accounts to 30 September each year. For the tax year 2020, he incurred the following capital expenditure:</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Bought a Toyota Hilux single cab for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 xml:space="preserve">   90,000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Constructed a farm dwelling for use </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by an employee costing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 xml:space="preserve"> 28,000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Bought a tractor for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39,000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Bought furniture for use in his farm office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 xml:space="preserve">  25,000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Expenditure on stumping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11,000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Digging a well at a cost of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 xml:space="preserve">    3,000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Fencing the farm at a cost of                      </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 xml:space="preserve"> 22,000</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tax adjusted profit before deducting capital allowances for the tax year 2020 amounted to K509</w:t>
      </w:r>
      <w:r w:rsidR="00D33E40" w:rsidRPr="00C931B5">
        <w:rPr>
          <w:rFonts w:ascii="Times New Roman" w:hAnsi="Times New Roman" w:cs="Times New Roman"/>
          <w:sz w:val="24"/>
          <w:szCs w:val="24"/>
        </w:rPr>
        <w:t>, 000</w:t>
      </w:r>
      <w:r w:rsidRPr="00C931B5">
        <w:rPr>
          <w:rFonts w:ascii="Times New Roman" w:hAnsi="Times New Roman" w:cs="Times New Roman"/>
          <w:sz w:val="24"/>
          <w:szCs w:val="24"/>
        </w:rPr>
        <w:t>.</w:t>
      </w:r>
    </w:p>
    <w:p w:rsidR="00D33E40" w:rsidRPr="00C931B5" w:rsidRDefault="00D33E40" w:rsidP="00160762">
      <w:pPr>
        <w:spacing w:after="0" w:line="360" w:lineRule="auto"/>
        <w:ind w:right="86"/>
        <w:jc w:val="both"/>
        <w:rPr>
          <w:rFonts w:ascii="Times New Roman" w:hAnsi="Times New Roman" w:cs="Times New Roman"/>
          <w:sz w:val="24"/>
          <w:szCs w:val="24"/>
        </w:rPr>
      </w:pPr>
    </w:p>
    <w:p w:rsidR="001A2EE3" w:rsidRPr="00C931B5" w:rsidRDefault="001A2EE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1A2EE3" w:rsidRPr="00C931B5" w:rsidRDefault="001A2EE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final taxable farming profits chargeable on MrJuka for the tax year 2020.</w:t>
      </w:r>
    </w:p>
    <w:p w:rsidR="00831B41" w:rsidRPr="00C931B5" w:rsidRDefault="00831B41" w:rsidP="00160762">
      <w:pPr>
        <w:spacing w:after="0" w:line="360" w:lineRule="auto"/>
        <w:ind w:right="86"/>
        <w:jc w:val="both"/>
        <w:rPr>
          <w:rFonts w:ascii="Times New Roman" w:hAnsi="Times New Roman" w:cs="Times New Roman"/>
          <w:sz w:val="24"/>
          <w:szCs w:val="24"/>
        </w:rPr>
      </w:pPr>
    </w:p>
    <w:p w:rsidR="00831B41" w:rsidRPr="00C931B5" w:rsidRDefault="00B403F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B403FA" w:rsidRPr="00C931B5" w:rsidRDefault="00C43C9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MR JUKA</w:t>
      </w:r>
    </w:p>
    <w:p w:rsidR="00C43C94" w:rsidRPr="00C931B5" w:rsidRDefault="00C43C9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COMPUTATION OF THE FINAL TAXABLE FARMING PROFIT FOR THE TAX YEAR 2020</w:t>
      </w:r>
    </w:p>
    <w:p w:rsidR="00C43C94" w:rsidRPr="00C931B5" w:rsidRDefault="00801815" w:rsidP="00160762">
      <w:pPr>
        <w:spacing w:after="0" w:line="360" w:lineRule="auto"/>
        <w:ind w:right="86"/>
        <w:jc w:val="both"/>
        <w:rPr>
          <w:rFonts w:ascii="Times New Roman" w:hAnsi="Times New Roman" w:cs="Times New Roman"/>
          <w:sz w:val="24"/>
          <w:szCs w:val="24"/>
        </w:rPr>
      </w:pPr>
      <w:r>
        <w:rPr>
          <w:rFonts w:ascii="Times New Roman" w:hAnsi="Times New Roman" w:cs="Times New Roman"/>
          <w:sz w:val="24"/>
          <w:szCs w:val="24"/>
        </w:rPr>
        <w:t xml:space="preserve">                                                                                      </w:t>
      </w:r>
      <w:r w:rsidR="00C43C94" w:rsidRPr="00C931B5">
        <w:rPr>
          <w:rFonts w:ascii="Times New Roman" w:hAnsi="Times New Roman" w:cs="Times New Roman"/>
          <w:sz w:val="24"/>
          <w:szCs w:val="24"/>
        </w:rPr>
        <w:t>K                 K</w:t>
      </w:r>
      <w:r>
        <w:rPr>
          <w:rFonts w:ascii="Times New Roman" w:hAnsi="Times New Roman" w:cs="Times New Roman"/>
          <w:sz w:val="24"/>
          <w:szCs w:val="24"/>
        </w:rPr>
        <w:t xml:space="preserve">                  </w:t>
      </w:r>
      <w:r w:rsidR="00C43C94" w:rsidRPr="00C931B5">
        <w:rPr>
          <w:rFonts w:ascii="Times New Roman" w:hAnsi="Times New Roman" w:cs="Times New Roman"/>
          <w:sz w:val="24"/>
          <w:szCs w:val="24"/>
        </w:rPr>
        <w:t>K</w:t>
      </w:r>
    </w:p>
    <w:p w:rsidR="00C43C94" w:rsidRPr="00C931B5" w:rsidRDefault="004421C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 adjusted profit before capital allowances                                                       509,000</w:t>
      </w:r>
    </w:p>
    <w:p w:rsidR="004421CB" w:rsidRPr="00C931B5" w:rsidRDefault="004421C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Less Capital allowances:</w:t>
      </w:r>
    </w:p>
    <w:p w:rsidR="00BC1AFA" w:rsidRPr="00C931B5" w:rsidRDefault="004421C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Implements, plant and machinery</w:t>
      </w:r>
    </w:p>
    <w:p w:rsidR="006363F3" w:rsidRPr="00C931B5" w:rsidRDefault="00BC1AF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Toyota Hilux 25% </w:t>
      </w:r>
      <m:oMath>
        <m:r>
          <w:rPr>
            <w:rFonts w:ascii="Cambria Math" w:hAnsi="Cambria Math" w:cs="Times New Roman"/>
            <w:sz w:val="24"/>
            <w:szCs w:val="24"/>
          </w:rPr>
          <m:t>×</m:t>
        </m:r>
      </m:oMath>
      <w:r w:rsidR="006363F3" w:rsidRPr="00C931B5">
        <w:rPr>
          <w:rFonts w:ascii="Times New Roman" w:hAnsi="Times New Roman" w:cs="Times New Roman"/>
          <w:sz w:val="24"/>
          <w:szCs w:val="24"/>
        </w:rPr>
        <w:t>K90,000                                                            22,500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Furniture 25% </w:t>
      </w:r>
      <m:oMath>
        <m:r>
          <w:rPr>
            <w:rFonts w:ascii="Cambria Math" w:hAnsi="Cambria Math" w:cs="Times New Roman"/>
            <w:sz w:val="24"/>
            <w:szCs w:val="24"/>
          </w:rPr>
          <m:t>×</m:t>
        </m:r>
      </m:oMath>
      <w:r w:rsidRPr="00C931B5">
        <w:rPr>
          <w:rFonts w:ascii="Times New Roman" w:hAnsi="Times New Roman" w:cs="Times New Roman"/>
          <w:sz w:val="24"/>
          <w:szCs w:val="24"/>
        </w:rPr>
        <w:t xml:space="preserve"> K25,000                                                                 6,250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Tractor 100% </w:t>
      </w:r>
      <m:oMath>
        <m:r>
          <w:rPr>
            <w:rFonts w:ascii="Cambria Math" w:hAnsi="Cambria Math" w:cs="Times New Roman"/>
            <w:sz w:val="24"/>
            <w:szCs w:val="24"/>
          </w:rPr>
          <m:t>×</m:t>
        </m:r>
      </m:oMath>
      <w:r w:rsidRPr="00C931B5">
        <w:rPr>
          <w:rFonts w:ascii="Times New Roman" w:hAnsi="Times New Roman" w:cs="Times New Roman"/>
          <w:sz w:val="24"/>
          <w:szCs w:val="24"/>
        </w:rPr>
        <w:t xml:space="preserve"> K39,000                                                                   </w:t>
      </w:r>
      <w:r w:rsidRPr="00C931B5">
        <w:rPr>
          <w:rFonts w:ascii="Times New Roman" w:hAnsi="Times New Roman" w:cs="Times New Roman"/>
          <w:sz w:val="24"/>
          <w:szCs w:val="24"/>
          <w:u w:val="single"/>
        </w:rPr>
        <w:t>39,000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capital allowances on P&amp;M                                                      67,750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Farm improvement allowances:</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 dwelling (restricted)                                               20,000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Fencing the farm                                                              22,000</w:t>
      </w:r>
    </w:p>
    <w:p w:rsidR="006363F3" w:rsidRPr="00C931B5" w:rsidRDefault="006363F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farm improvement allowances                                                 42,000</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 works allowance:</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Cost of stumping                                                              11,000</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Cost of digging a well                                                        3,000</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farm works allowance                                                              14,000</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capital allowances                                                                                      </w:t>
      </w:r>
      <w:r w:rsidRPr="00C931B5">
        <w:rPr>
          <w:rFonts w:ascii="Times New Roman" w:hAnsi="Times New Roman" w:cs="Times New Roman"/>
          <w:sz w:val="24"/>
          <w:szCs w:val="24"/>
          <w:u w:val="single"/>
        </w:rPr>
        <w:t xml:space="preserve"> (123,750)</w:t>
      </w:r>
    </w:p>
    <w:p w:rsidR="00EA6A0B" w:rsidRPr="00C931B5" w:rsidRDefault="00EA6A0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Final taxable farming income                                                                                </w:t>
      </w:r>
      <w:r w:rsidRPr="00C931B5">
        <w:rPr>
          <w:rFonts w:ascii="Times New Roman" w:hAnsi="Times New Roman" w:cs="Times New Roman"/>
          <w:sz w:val="24"/>
          <w:szCs w:val="24"/>
          <w:u w:val="double"/>
        </w:rPr>
        <w:t>385,250</w:t>
      </w:r>
    </w:p>
    <w:p w:rsidR="004421CB" w:rsidRPr="00C931B5" w:rsidRDefault="004421CB" w:rsidP="00160762">
      <w:pPr>
        <w:spacing w:after="0" w:line="360" w:lineRule="auto"/>
        <w:ind w:right="86"/>
        <w:jc w:val="both"/>
        <w:rPr>
          <w:rFonts w:ascii="Times New Roman" w:hAnsi="Times New Roman" w:cs="Times New Roman"/>
          <w:sz w:val="24"/>
          <w:szCs w:val="24"/>
        </w:rPr>
      </w:pPr>
    </w:p>
    <w:p w:rsidR="00831B41" w:rsidRPr="00C931B5" w:rsidRDefault="00831B4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AVERAGING OF FARMING AND FISH PROFITS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farmer can make irrevocable elections to have the farming and fishing income of two consecutive years averaged. The averaged income becomes chargeable in both years.</w:t>
      </w:r>
    </w:p>
    <w:p w:rsidR="00446A01" w:rsidRPr="00C931B5" w:rsidRDefault="00446A01" w:rsidP="00160762">
      <w:pPr>
        <w:spacing w:after="0" w:line="360" w:lineRule="auto"/>
        <w:ind w:right="86"/>
        <w:jc w:val="both"/>
        <w:rPr>
          <w:rFonts w:ascii="Times New Roman" w:hAnsi="Times New Roman" w:cs="Times New Roman"/>
          <w:sz w:val="24"/>
          <w:szCs w:val="24"/>
        </w:rPr>
      </w:pP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This election is made if one year has produced a loss while the othe</w:t>
      </w:r>
      <w:r w:rsidR="00446A01" w:rsidRPr="00C931B5">
        <w:rPr>
          <w:rFonts w:ascii="Times New Roman" w:hAnsi="Times New Roman" w:cs="Times New Roman"/>
          <w:sz w:val="24"/>
          <w:szCs w:val="24"/>
        </w:rPr>
        <w:t xml:space="preserve">r year has produced a profit or if </w:t>
      </w:r>
      <w:r w:rsidRPr="00C931B5">
        <w:rPr>
          <w:rFonts w:ascii="Times New Roman" w:hAnsi="Times New Roman" w:cs="Times New Roman"/>
          <w:sz w:val="24"/>
          <w:szCs w:val="24"/>
        </w:rPr>
        <w:t xml:space="preserve">one year is lower than the other year. </w:t>
      </w:r>
      <w:r w:rsidR="00446A01" w:rsidRPr="00C931B5">
        <w:rPr>
          <w:rFonts w:ascii="Times New Roman" w:hAnsi="Times New Roman" w:cs="Times New Roman"/>
          <w:sz w:val="24"/>
          <w:szCs w:val="24"/>
        </w:rPr>
        <w:t>I.e.</w:t>
      </w:r>
      <w:r w:rsidRPr="00C931B5">
        <w:rPr>
          <w:rFonts w:ascii="Times New Roman" w:hAnsi="Times New Roman" w:cs="Times New Roman"/>
          <w:sz w:val="24"/>
          <w:szCs w:val="24"/>
        </w:rPr>
        <w:t xml:space="preserve"> before the year end </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 trader </w:t>
      </w:r>
      <w:r w:rsidR="00446A01" w:rsidRPr="00C931B5">
        <w:rPr>
          <w:rFonts w:ascii="Times New Roman" w:hAnsi="Times New Roman" w:cs="Times New Roman"/>
          <w:sz w:val="24"/>
          <w:szCs w:val="24"/>
        </w:rPr>
        <w:t>cannot</w:t>
      </w:r>
      <w:r w:rsidRPr="00C931B5">
        <w:rPr>
          <w:rFonts w:ascii="Times New Roman" w:hAnsi="Times New Roman" w:cs="Times New Roman"/>
          <w:sz w:val="24"/>
          <w:szCs w:val="24"/>
        </w:rPr>
        <w:t xml:space="preserve"> make an election on an averaged income.</w:t>
      </w:r>
    </w:p>
    <w:p w:rsidR="0080180F" w:rsidRPr="00C931B5" w:rsidRDefault="0080180F" w:rsidP="00160762">
      <w:pPr>
        <w:spacing w:after="0" w:line="360" w:lineRule="auto"/>
        <w:ind w:right="86"/>
        <w:jc w:val="both"/>
        <w:rPr>
          <w:rFonts w:ascii="Times New Roman" w:hAnsi="Times New Roman" w:cs="Times New Roman"/>
          <w:b/>
          <w:sz w:val="24"/>
          <w:szCs w:val="24"/>
        </w:rPr>
      </w:pPr>
    </w:p>
    <w:p w:rsidR="009923E2" w:rsidRPr="00C931B5" w:rsidRDefault="009923E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following are the farming profits as adjusted for taxation purposes for MrsNjongolo,  a farmer:</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Tax year                     Profits</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K’000</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2018                           567</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2019                           215</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2020                           633</w:t>
      </w:r>
    </w:p>
    <w:p w:rsidR="009923E2" w:rsidRPr="00C931B5" w:rsidRDefault="009923E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Mrs</w:t>
      </w:r>
      <w:r w:rsidR="00A36C48">
        <w:rPr>
          <w:rFonts w:ascii="Times New Roman" w:hAnsi="Times New Roman" w:cs="Times New Roman"/>
          <w:sz w:val="24"/>
          <w:szCs w:val="24"/>
        </w:rPr>
        <w:t xml:space="preserve"> </w:t>
      </w:r>
      <w:r w:rsidRPr="00C931B5">
        <w:rPr>
          <w:rFonts w:ascii="Times New Roman" w:hAnsi="Times New Roman" w:cs="Times New Roman"/>
          <w:sz w:val="24"/>
          <w:szCs w:val="24"/>
        </w:rPr>
        <w:t>Njongolo has made an irrevocable election to average the income of the tax year 2019 with that of 2020.</w:t>
      </w:r>
    </w:p>
    <w:p w:rsidR="009923E2" w:rsidRPr="00C931B5" w:rsidRDefault="009923E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0921E5" w:rsidRPr="00C931B5" w:rsidRDefault="009927F7" w:rsidP="00160762">
      <w:pPr>
        <w:numPr>
          <w:ilvl w:val="0"/>
          <w:numId w:val="52"/>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Calculate the final taxable profits for the tax years 2018,</w:t>
      </w:r>
      <w:r w:rsidR="00A36C48">
        <w:rPr>
          <w:rFonts w:ascii="Times New Roman" w:hAnsi="Times New Roman" w:cs="Times New Roman"/>
          <w:sz w:val="24"/>
          <w:szCs w:val="24"/>
        </w:rPr>
        <w:t xml:space="preserve"> </w:t>
      </w:r>
      <w:r w:rsidRPr="00C931B5">
        <w:rPr>
          <w:rFonts w:ascii="Times New Roman" w:hAnsi="Times New Roman" w:cs="Times New Roman"/>
          <w:sz w:val="24"/>
          <w:szCs w:val="24"/>
        </w:rPr>
        <w:t>2019 and 2020.</w:t>
      </w:r>
    </w:p>
    <w:p w:rsidR="000921E5" w:rsidRPr="00C931B5" w:rsidRDefault="009927F7" w:rsidP="00160762">
      <w:pPr>
        <w:numPr>
          <w:ilvl w:val="0"/>
          <w:numId w:val="52"/>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Explain whether Mrs</w:t>
      </w:r>
      <w:r w:rsidR="00A36C48">
        <w:rPr>
          <w:rFonts w:ascii="Times New Roman" w:hAnsi="Times New Roman" w:cs="Times New Roman"/>
          <w:sz w:val="24"/>
          <w:szCs w:val="24"/>
        </w:rPr>
        <w:t xml:space="preserve"> </w:t>
      </w:r>
      <w:r w:rsidRPr="00C931B5">
        <w:rPr>
          <w:rFonts w:ascii="Times New Roman" w:hAnsi="Times New Roman" w:cs="Times New Roman"/>
          <w:sz w:val="24"/>
          <w:szCs w:val="24"/>
        </w:rPr>
        <w:t>Njongolo can make a further election to have the result for 2019 in part (a) above averaged with that of 2018.</w:t>
      </w:r>
    </w:p>
    <w:p w:rsidR="0050125F" w:rsidRPr="00C931B5" w:rsidRDefault="0050125F" w:rsidP="00160762">
      <w:pPr>
        <w:spacing w:after="0" w:line="360" w:lineRule="auto"/>
        <w:ind w:right="86"/>
        <w:jc w:val="both"/>
        <w:rPr>
          <w:rFonts w:ascii="Times New Roman" w:hAnsi="Times New Roman" w:cs="Times New Roman"/>
          <w:sz w:val="24"/>
          <w:szCs w:val="24"/>
        </w:rPr>
      </w:pPr>
    </w:p>
    <w:p w:rsidR="0050125F" w:rsidRPr="00C931B5" w:rsidRDefault="0050125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50125F" w:rsidRPr="00C931B5" w:rsidRDefault="0050125F" w:rsidP="00160762">
      <w:pPr>
        <w:pStyle w:val="ListParagraph"/>
        <w:numPr>
          <w:ilvl w:val="0"/>
          <w:numId w:val="10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average profit is:</w:t>
      </w:r>
    </w:p>
    <w:p w:rsidR="0050125F" w:rsidRPr="00C931B5" w:rsidRDefault="0050125F"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50125F" w:rsidRPr="00C931B5" w:rsidRDefault="0050125F"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Income for 2019                                              215,000</w:t>
      </w:r>
    </w:p>
    <w:p w:rsidR="0050125F" w:rsidRPr="00C931B5" w:rsidRDefault="0050125F"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Income for 2020                                              </w:t>
      </w:r>
      <w:r w:rsidRPr="00C931B5">
        <w:rPr>
          <w:rFonts w:ascii="Times New Roman" w:hAnsi="Times New Roman" w:cs="Times New Roman"/>
          <w:sz w:val="24"/>
          <w:szCs w:val="24"/>
          <w:u w:val="single"/>
        </w:rPr>
        <w:t>633,000</w:t>
      </w:r>
    </w:p>
    <w:p w:rsidR="0050125F" w:rsidRPr="00C931B5" w:rsidRDefault="0050125F" w:rsidP="00160762">
      <w:pPr>
        <w:pStyle w:val="ListParagraph"/>
        <w:spacing w:after="0" w:line="360" w:lineRule="auto"/>
        <w:ind w:left="360"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Total income                                                   </w:t>
      </w:r>
      <w:r w:rsidRPr="00C931B5">
        <w:rPr>
          <w:rFonts w:ascii="Times New Roman" w:hAnsi="Times New Roman" w:cs="Times New Roman"/>
          <w:sz w:val="24"/>
          <w:szCs w:val="24"/>
          <w:u w:val="double"/>
        </w:rPr>
        <w:t>848,000</w:t>
      </w:r>
    </w:p>
    <w:p w:rsidR="004659D4" w:rsidRPr="00C931B5" w:rsidRDefault="004659D4" w:rsidP="00160762">
      <w:pPr>
        <w:pStyle w:val="ListParagraph"/>
        <w:spacing w:after="0" w:line="360" w:lineRule="auto"/>
        <w:ind w:left="360" w:right="86"/>
        <w:jc w:val="both"/>
        <w:rPr>
          <w:rFonts w:ascii="Times New Roman" w:hAnsi="Times New Roman" w:cs="Times New Roman"/>
          <w:sz w:val="24"/>
          <w:szCs w:val="24"/>
          <w:u w:val="double"/>
        </w:rPr>
      </w:pPr>
    </w:p>
    <w:p w:rsidR="004659D4" w:rsidRPr="00C931B5" w:rsidRDefault="004659D4"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Average profit is     = </w:t>
      </w:r>
      <m:oMath>
        <m:f>
          <m:fPr>
            <m:ctrlPr>
              <w:rPr>
                <w:rFonts w:ascii="Cambria Math" w:hAnsi="Cambria Math" w:cs="Times New Roman"/>
                <w:i/>
                <w:sz w:val="24"/>
                <w:szCs w:val="24"/>
              </w:rPr>
            </m:ctrlPr>
          </m:fPr>
          <m:num>
            <m:r>
              <w:rPr>
                <w:rFonts w:ascii="Cambria Math" w:hAnsi="Cambria Math" w:cs="Times New Roman"/>
                <w:sz w:val="24"/>
                <w:szCs w:val="24"/>
              </w:rPr>
              <m:t xml:space="preserve">Total income </m:t>
            </m:r>
          </m:num>
          <m:den>
            <m:r>
              <w:rPr>
                <w:rFonts w:ascii="Cambria Math" w:hAnsi="Cambria Math" w:cs="Times New Roman"/>
                <w:sz w:val="24"/>
                <w:szCs w:val="24"/>
              </w:rPr>
              <m:t>2</m:t>
            </m:r>
          </m:den>
        </m:f>
      </m:oMath>
    </w:p>
    <w:p w:rsidR="008E1B9D" w:rsidRPr="00C931B5" w:rsidRDefault="008E1B9D"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K848,000</w:t>
      </w:r>
    </w:p>
    <w:p w:rsidR="008E1B9D" w:rsidRDefault="008E1B9D"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K424,000</w:t>
      </w:r>
    </w:p>
    <w:p w:rsidR="00801815" w:rsidRDefault="00801815" w:rsidP="00160762">
      <w:pPr>
        <w:pStyle w:val="ListParagraph"/>
        <w:spacing w:after="0" w:line="360" w:lineRule="auto"/>
        <w:ind w:left="360" w:right="86"/>
        <w:jc w:val="both"/>
        <w:rPr>
          <w:rFonts w:ascii="Times New Roman" w:hAnsi="Times New Roman" w:cs="Times New Roman"/>
          <w:sz w:val="24"/>
          <w:szCs w:val="24"/>
        </w:rPr>
      </w:pPr>
    </w:p>
    <w:p w:rsidR="00801815" w:rsidRDefault="00801815" w:rsidP="00160762">
      <w:pPr>
        <w:pStyle w:val="ListParagraph"/>
        <w:spacing w:after="0" w:line="360" w:lineRule="auto"/>
        <w:ind w:left="360" w:right="86"/>
        <w:jc w:val="both"/>
        <w:rPr>
          <w:rFonts w:ascii="Times New Roman" w:hAnsi="Times New Roman" w:cs="Times New Roman"/>
          <w:sz w:val="24"/>
          <w:szCs w:val="24"/>
        </w:rPr>
      </w:pPr>
    </w:p>
    <w:p w:rsidR="00801815" w:rsidRDefault="00801815" w:rsidP="00160762">
      <w:pPr>
        <w:pStyle w:val="ListParagraph"/>
        <w:spacing w:after="0" w:line="360" w:lineRule="auto"/>
        <w:ind w:left="360" w:right="86"/>
        <w:jc w:val="both"/>
        <w:rPr>
          <w:rFonts w:ascii="Times New Roman" w:hAnsi="Times New Roman" w:cs="Times New Roman"/>
          <w:sz w:val="24"/>
          <w:szCs w:val="24"/>
        </w:rPr>
      </w:pPr>
    </w:p>
    <w:p w:rsidR="00A36C48" w:rsidRDefault="00A36C48" w:rsidP="00160762">
      <w:pPr>
        <w:pStyle w:val="ListParagraph"/>
        <w:spacing w:after="0" w:line="360" w:lineRule="auto"/>
        <w:ind w:left="360" w:right="86"/>
        <w:jc w:val="both"/>
        <w:rPr>
          <w:rFonts w:ascii="Times New Roman" w:hAnsi="Times New Roman" w:cs="Times New Roman"/>
          <w:sz w:val="24"/>
          <w:szCs w:val="24"/>
        </w:rPr>
      </w:pPr>
    </w:p>
    <w:p w:rsidR="00A36C48" w:rsidRDefault="00A36C48" w:rsidP="00160762">
      <w:pPr>
        <w:pStyle w:val="ListParagraph"/>
        <w:spacing w:after="0" w:line="360" w:lineRule="auto"/>
        <w:ind w:left="360" w:right="86"/>
        <w:jc w:val="both"/>
        <w:rPr>
          <w:rFonts w:ascii="Times New Roman" w:hAnsi="Times New Roman" w:cs="Times New Roman"/>
          <w:sz w:val="24"/>
          <w:szCs w:val="24"/>
        </w:rPr>
      </w:pPr>
    </w:p>
    <w:p w:rsidR="00A36C48" w:rsidRPr="00C931B5" w:rsidRDefault="00A36C48" w:rsidP="00160762">
      <w:pPr>
        <w:pStyle w:val="ListParagraph"/>
        <w:spacing w:after="0" w:line="360" w:lineRule="auto"/>
        <w:ind w:left="360" w:right="86"/>
        <w:jc w:val="both"/>
        <w:rPr>
          <w:rFonts w:ascii="Times New Roman" w:hAnsi="Times New Roman" w:cs="Times New Roman"/>
          <w:sz w:val="24"/>
          <w:szCs w:val="24"/>
        </w:rPr>
      </w:pPr>
    </w:p>
    <w:p w:rsidR="00187B3E" w:rsidRPr="00C931B5" w:rsidRDefault="00A21645"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The final chargeable profits for the tax years mentioned are:</w:t>
      </w:r>
    </w:p>
    <w:p w:rsidR="00A21645" w:rsidRPr="00C931B5" w:rsidRDefault="00A21645"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Tax year                                                            Profit</w:t>
      </w:r>
    </w:p>
    <w:p w:rsidR="00A21645" w:rsidRPr="00C931B5" w:rsidRDefault="00A21645"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A21645" w:rsidRPr="00C931B5" w:rsidRDefault="00A21645"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2018                  Actual profit made                 567,000</w:t>
      </w:r>
    </w:p>
    <w:p w:rsidR="00A21645" w:rsidRPr="00C931B5" w:rsidRDefault="00A21645" w:rsidP="00160762">
      <w:pPr>
        <w:pStyle w:val="ListParagraph"/>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2019                  Averaged with 2020               424,000</w:t>
      </w:r>
    </w:p>
    <w:p w:rsidR="00A21645" w:rsidRPr="00C931B5" w:rsidRDefault="00A21645" w:rsidP="00160762">
      <w:pPr>
        <w:pStyle w:val="ListParagraph"/>
        <w:tabs>
          <w:tab w:val="left" w:pos="1991"/>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2020                  Averaged with 2020               424,000</w:t>
      </w:r>
    </w:p>
    <w:p w:rsidR="009776D0" w:rsidRPr="00C931B5" w:rsidRDefault="009776D0" w:rsidP="00160762">
      <w:pPr>
        <w:pStyle w:val="ListParagraph"/>
        <w:tabs>
          <w:tab w:val="left" w:pos="1991"/>
        </w:tabs>
        <w:spacing w:after="0" w:line="360" w:lineRule="auto"/>
        <w:ind w:left="360" w:right="86"/>
        <w:jc w:val="both"/>
        <w:rPr>
          <w:rFonts w:ascii="Times New Roman" w:hAnsi="Times New Roman" w:cs="Times New Roman"/>
          <w:sz w:val="24"/>
          <w:szCs w:val="24"/>
        </w:rPr>
      </w:pPr>
    </w:p>
    <w:p w:rsidR="009776D0" w:rsidRPr="00C931B5" w:rsidRDefault="009776D0" w:rsidP="00160762">
      <w:pPr>
        <w:pStyle w:val="ListParagraph"/>
        <w:numPr>
          <w:ilvl w:val="0"/>
          <w:numId w:val="100"/>
        </w:numPr>
        <w:tabs>
          <w:tab w:val="left" w:pos="1991"/>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Mrs</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Njongolo cannot make a further election to average the profit for the tax year 2018 with the averaged amount for 2019. Such an election is not allowed. Furthermore, the tax year following the second consec</w:t>
      </w:r>
      <w:r w:rsidR="002E75D6" w:rsidRPr="00C931B5">
        <w:rPr>
          <w:rFonts w:ascii="Times New Roman" w:hAnsi="Times New Roman" w:cs="Times New Roman"/>
          <w:sz w:val="24"/>
          <w:szCs w:val="24"/>
        </w:rPr>
        <w:t>u</w:t>
      </w:r>
      <w:r w:rsidRPr="00C931B5">
        <w:rPr>
          <w:rFonts w:ascii="Times New Roman" w:hAnsi="Times New Roman" w:cs="Times New Roman"/>
          <w:sz w:val="24"/>
          <w:szCs w:val="24"/>
        </w:rPr>
        <w:t>tive tax year after 2019, which is 2020, will have ended.</w:t>
      </w:r>
    </w:p>
    <w:p w:rsidR="00306811" w:rsidRPr="00C931B5" w:rsidRDefault="00306811" w:rsidP="00160762">
      <w:pPr>
        <w:spacing w:after="0" w:line="360" w:lineRule="auto"/>
        <w:ind w:right="86"/>
        <w:jc w:val="both"/>
        <w:rPr>
          <w:rFonts w:ascii="Times New Roman" w:hAnsi="Times New Roman" w:cs="Times New Roman"/>
          <w:b/>
          <w:sz w:val="24"/>
          <w:szCs w:val="24"/>
        </w:rPr>
      </w:pPr>
    </w:p>
    <w:p w:rsidR="009573AD" w:rsidRPr="00C931B5" w:rsidRDefault="009573A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PERSONAL INCOME TAX ON FARMING PROFITS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maximum rate of income tax on farming profits made by individual farmers is 10% for the tax year 2020.</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If a farmer has only farming profits, then the first K39</w:t>
      </w:r>
      <w:r w:rsidR="009573AD"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will be taxed free and any excess over K39</w:t>
      </w:r>
      <w:r w:rsidR="009573AD"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will be taxed at the rate of 10%.</w:t>
      </w:r>
    </w:p>
    <w:p w:rsidR="009573AD" w:rsidRPr="00C931B5" w:rsidRDefault="009573AD" w:rsidP="00160762">
      <w:pPr>
        <w:spacing w:after="0" w:line="360" w:lineRule="auto"/>
        <w:ind w:right="86"/>
        <w:jc w:val="both"/>
        <w:rPr>
          <w:rFonts w:ascii="Times New Roman" w:hAnsi="Times New Roman" w:cs="Times New Roman"/>
          <w:sz w:val="24"/>
          <w:szCs w:val="24"/>
        </w:rPr>
      </w:pPr>
    </w:p>
    <w:p w:rsidR="009923E2" w:rsidRPr="00C931B5" w:rsidRDefault="00AD042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EXAMPLES</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Mrs</w:t>
      </w:r>
      <w:r w:rsidR="00801815">
        <w:rPr>
          <w:rFonts w:ascii="Times New Roman" w:hAnsi="Times New Roman" w:cs="Times New Roman"/>
          <w:sz w:val="24"/>
          <w:szCs w:val="24"/>
        </w:rPr>
        <w:t xml:space="preserve"> </w:t>
      </w:r>
      <w:r w:rsidRPr="00C931B5">
        <w:rPr>
          <w:rFonts w:ascii="Times New Roman" w:hAnsi="Times New Roman" w:cs="Times New Roman"/>
          <w:sz w:val="24"/>
          <w:szCs w:val="24"/>
        </w:rPr>
        <w:t>Chikwakwa , a farmer, has farming profits of K98,000 for the tax year 2020. her only other income is dividend of K33,000 (net) received from a Zambian company.</w:t>
      </w:r>
    </w:p>
    <w:p w:rsidR="000921E5" w:rsidRPr="00C931B5" w:rsidRDefault="009927F7"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income tax payable by Mrs</w:t>
      </w:r>
      <w:r w:rsidR="00A36C48">
        <w:rPr>
          <w:rFonts w:ascii="Times New Roman" w:hAnsi="Times New Roman" w:cs="Times New Roman"/>
          <w:sz w:val="24"/>
          <w:szCs w:val="24"/>
        </w:rPr>
        <w:t xml:space="preserve"> </w:t>
      </w:r>
      <w:r w:rsidRPr="00C931B5">
        <w:rPr>
          <w:rFonts w:ascii="Times New Roman" w:hAnsi="Times New Roman" w:cs="Times New Roman"/>
          <w:sz w:val="24"/>
          <w:szCs w:val="24"/>
        </w:rPr>
        <w:t>Chikwakwa for the tax year 2020.</w:t>
      </w:r>
    </w:p>
    <w:p w:rsidR="000467AE" w:rsidRPr="00C931B5" w:rsidRDefault="000467AE" w:rsidP="00160762">
      <w:pPr>
        <w:spacing w:after="0" w:line="360" w:lineRule="auto"/>
        <w:ind w:right="86"/>
        <w:jc w:val="both"/>
        <w:rPr>
          <w:rFonts w:ascii="Times New Roman" w:hAnsi="Times New Roman" w:cs="Times New Roman"/>
          <w:sz w:val="24"/>
          <w:szCs w:val="24"/>
        </w:rPr>
      </w:pPr>
    </w:p>
    <w:p w:rsidR="000467AE" w:rsidRPr="00C931B5" w:rsidRDefault="000467AE"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0467AE" w:rsidRPr="00C931B5" w:rsidRDefault="00415AF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MRS CHIKWAKWA</w:t>
      </w:r>
    </w:p>
    <w:p w:rsidR="00415AF1" w:rsidRPr="00C931B5" w:rsidRDefault="00415AF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PERSONAL INCOME TAX COMPUTATION FOR THE TAX YEAR 2020</w:t>
      </w:r>
    </w:p>
    <w:p w:rsidR="00AD0423" w:rsidRPr="00C931B5" w:rsidRDefault="00415AF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415AF1" w:rsidRPr="00C931B5" w:rsidRDefault="00415AF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Farming profits                                             98,000</w:t>
      </w:r>
    </w:p>
    <w:p w:rsidR="00415AF1" w:rsidRPr="00C931B5" w:rsidRDefault="00415AF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tax free amount                                   </w:t>
      </w:r>
      <w:r w:rsidRPr="00C931B5">
        <w:rPr>
          <w:rFonts w:ascii="Times New Roman" w:hAnsi="Times New Roman" w:cs="Times New Roman"/>
          <w:sz w:val="24"/>
          <w:szCs w:val="24"/>
          <w:u w:val="single"/>
        </w:rPr>
        <w:t>(39,600)</w:t>
      </w:r>
    </w:p>
    <w:p w:rsidR="00415AF1" w:rsidRPr="00C931B5" w:rsidRDefault="00801815" w:rsidP="00160762">
      <w:pPr>
        <w:spacing w:after="0" w:line="360" w:lineRule="auto"/>
        <w:ind w:right="86"/>
        <w:jc w:val="both"/>
        <w:rPr>
          <w:rFonts w:ascii="Times New Roman" w:hAnsi="Times New Roman" w:cs="Times New Roman"/>
          <w:sz w:val="24"/>
          <w:szCs w:val="24"/>
          <w:u w:val="double"/>
        </w:rPr>
      </w:pPr>
      <w:r w:rsidRPr="00801815">
        <w:rPr>
          <w:rFonts w:ascii="Times New Roman" w:hAnsi="Times New Roman" w:cs="Times New Roman"/>
          <w:sz w:val="24"/>
          <w:szCs w:val="24"/>
        </w:rPr>
        <w:t xml:space="preserve">                                                                     </w:t>
      </w:r>
      <w:r>
        <w:rPr>
          <w:rFonts w:ascii="Times New Roman" w:hAnsi="Times New Roman" w:cs="Times New Roman"/>
          <w:sz w:val="24"/>
          <w:szCs w:val="24"/>
          <w:u w:val="double"/>
        </w:rPr>
        <w:t xml:space="preserve"> </w:t>
      </w:r>
      <w:r w:rsidR="00415AF1" w:rsidRPr="00C931B5">
        <w:rPr>
          <w:rFonts w:ascii="Times New Roman" w:hAnsi="Times New Roman" w:cs="Times New Roman"/>
          <w:sz w:val="24"/>
          <w:szCs w:val="24"/>
          <w:u w:val="double"/>
        </w:rPr>
        <w:t>58,400</w:t>
      </w:r>
    </w:p>
    <w:p w:rsidR="00415AF1" w:rsidRPr="00C931B5" w:rsidRDefault="00415AF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tax payable</w:t>
      </w:r>
    </w:p>
    <w:p w:rsidR="00415AF1" w:rsidRPr="00C931B5" w:rsidRDefault="00415AF1"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10% </w:t>
      </w:r>
      <m:oMath>
        <m:r>
          <w:rPr>
            <w:rFonts w:ascii="Cambria Math" w:hAnsi="Cambria Math" w:cs="Times New Roman"/>
            <w:sz w:val="24"/>
            <w:szCs w:val="24"/>
          </w:rPr>
          <m:t>×</m:t>
        </m:r>
      </m:oMath>
      <w:r w:rsidRPr="00C931B5">
        <w:rPr>
          <w:rFonts w:ascii="Times New Roman" w:hAnsi="Times New Roman" w:cs="Times New Roman"/>
          <w:sz w:val="24"/>
          <w:szCs w:val="24"/>
        </w:rPr>
        <w:t xml:space="preserve"> K58</w:t>
      </w:r>
      <w:r w:rsidR="00801815" w:rsidRPr="00C931B5">
        <w:rPr>
          <w:rFonts w:ascii="Times New Roman" w:hAnsi="Times New Roman" w:cs="Times New Roman"/>
          <w:sz w:val="24"/>
          <w:szCs w:val="24"/>
        </w:rPr>
        <w:t>, 400</w:t>
      </w:r>
      <w:r w:rsidRPr="00C931B5">
        <w:rPr>
          <w:rFonts w:ascii="Times New Roman" w:hAnsi="Times New Roman" w:cs="Times New Roman"/>
          <w:sz w:val="24"/>
          <w:szCs w:val="24"/>
        </w:rPr>
        <w:t xml:space="preserve">                                           </w:t>
      </w:r>
      <w:r w:rsidRPr="00C931B5">
        <w:rPr>
          <w:rFonts w:ascii="Times New Roman" w:hAnsi="Times New Roman" w:cs="Times New Roman"/>
          <w:sz w:val="24"/>
          <w:szCs w:val="24"/>
          <w:u w:val="double"/>
        </w:rPr>
        <w:t xml:space="preserve">   5,840</w:t>
      </w:r>
    </w:p>
    <w:p w:rsidR="00AD0423" w:rsidRPr="00C931B5" w:rsidRDefault="00AD042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a farmer has farming income and non-farming income, then the tax free band should be allocated to non-farming income first.</w:t>
      </w:r>
    </w:p>
    <w:p w:rsidR="00EB13B7" w:rsidRPr="00C931B5" w:rsidRDefault="00EB13B7" w:rsidP="00160762">
      <w:pPr>
        <w:spacing w:after="0" w:line="360" w:lineRule="auto"/>
        <w:ind w:right="86"/>
        <w:jc w:val="both"/>
        <w:rPr>
          <w:rFonts w:ascii="Times New Roman" w:hAnsi="Times New Roman" w:cs="Times New Roman"/>
          <w:sz w:val="24"/>
          <w:szCs w:val="24"/>
        </w:rPr>
      </w:pPr>
    </w:p>
    <w:p w:rsidR="00EB13B7" w:rsidRPr="00C931B5" w:rsidRDefault="00EB13B7"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0921E5" w:rsidRPr="00C931B5" w:rsidRDefault="009927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Kasongo has been running a farm for some time now. The average turnover in the last 3 years has been around K900</w:t>
      </w:r>
      <w:r w:rsidR="00EB13B7" w:rsidRPr="00C931B5">
        <w:rPr>
          <w:rFonts w:ascii="Times New Roman" w:hAnsi="Times New Roman" w:cs="Times New Roman"/>
          <w:sz w:val="24"/>
          <w:szCs w:val="24"/>
        </w:rPr>
        <w:t>, 000</w:t>
      </w:r>
      <w:r w:rsidRPr="00C931B5">
        <w:rPr>
          <w:rFonts w:ascii="Times New Roman" w:hAnsi="Times New Roman" w:cs="Times New Roman"/>
          <w:sz w:val="24"/>
          <w:szCs w:val="24"/>
        </w:rPr>
        <w:t xml:space="preserve">. </w:t>
      </w:r>
      <w:r w:rsidR="00EB13B7" w:rsidRPr="00C931B5">
        <w:rPr>
          <w:rFonts w:ascii="Times New Roman" w:hAnsi="Times New Roman" w:cs="Times New Roman"/>
          <w:sz w:val="24"/>
          <w:szCs w:val="24"/>
        </w:rPr>
        <w:t>For</w:t>
      </w:r>
      <w:r w:rsidRPr="00C931B5">
        <w:rPr>
          <w:rFonts w:ascii="Times New Roman" w:hAnsi="Times New Roman" w:cs="Times New Roman"/>
          <w:sz w:val="24"/>
          <w:szCs w:val="24"/>
        </w:rPr>
        <w:t xml:space="preserve"> the tax year 2020, he made a tax adjusted farming profits of K55</w:t>
      </w:r>
      <w:r w:rsidR="00EB13B7" w:rsidRPr="00C931B5">
        <w:rPr>
          <w:rFonts w:ascii="Times New Roman" w:hAnsi="Times New Roman" w:cs="Times New Roman"/>
          <w:sz w:val="24"/>
          <w:szCs w:val="24"/>
        </w:rPr>
        <w:t>, 000</w:t>
      </w:r>
      <w:r w:rsidRPr="00C931B5">
        <w:rPr>
          <w:rFonts w:ascii="Times New Roman" w:hAnsi="Times New Roman" w:cs="Times New Roman"/>
          <w:sz w:val="24"/>
          <w:szCs w:val="24"/>
        </w:rPr>
        <w:t>, after deducting capital allowances. He also received employment income of K51</w:t>
      </w:r>
      <w:r w:rsidR="00EB13B7" w:rsidRPr="00C931B5">
        <w:rPr>
          <w:rFonts w:ascii="Times New Roman" w:hAnsi="Times New Roman" w:cs="Times New Roman"/>
          <w:sz w:val="24"/>
          <w:szCs w:val="24"/>
        </w:rPr>
        <w:t>, 600</w:t>
      </w:r>
      <w:r w:rsidRPr="00C931B5">
        <w:rPr>
          <w:rFonts w:ascii="Times New Roman" w:hAnsi="Times New Roman" w:cs="Times New Roman"/>
          <w:sz w:val="24"/>
          <w:szCs w:val="24"/>
        </w:rPr>
        <w:t xml:space="preserve"> from </w:t>
      </w:r>
      <w:r w:rsidR="00EB13B7" w:rsidRPr="00C931B5">
        <w:rPr>
          <w:rFonts w:ascii="Times New Roman" w:hAnsi="Times New Roman" w:cs="Times New Roman"/>
          <w:sz w:val="24"/>
          <w:szCs w:val="24"/>
        </w:rPr>
        <w:t>part time</w:t>
      </w:r>
      <w:r w:rsidRPr="00C931B5">
        <w:rPr>
          <w:rFonts w:ascii="Times New Roman" w:hAnsi="Times New Roman" w:cs="Times New Roman"/>
          <w:sz w:val="24"/>
          <w:szCs w:val="24"/>
        </w:rPr>
        <w:t xml:space="preserve"> employment. Income tax deducted from part time employment income under the pay as you earn system was K7</w:t>
      </w:r>
      <w:r w:rsidR="00EB13B7" w:rsidRPr="00C931B5">
        <w:rPr>
          <w:rFonts w:ascii="Times New Roman" w:hAnsi="Times New Roman" w:cs="Times New Roman"/>
          <w:sz w:val="24"/>
          <w:szCs w:val="24"/>
        </w:rPr>
        <w:t>, 000</w:t>
      </w:r>
      <w:r w:rsidRPr="00C931B5">
        <w:rPr>
          <w:rFonts w:ascii="Times New Roman" w:hAnsi="Times New Roman" w:cs="Times New Roman"/>
          <w:sz w:val="24"/>
          <w:szCs w:val="24"/>
        </w:rPr>
        <w:t>.</w:t>
      </w:r>
    </w:p>
    <w:p w:rsidR="00AD0423" w:rsidRPr="00C931B5" w:rsidRDefault="00AD042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AD0423" w:rsidRPr="00C931B5" w:rsidRDefault="00AD042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income tax payable by Kasongo for the tax year 2020.</w:t>
      </w:r>
    </w:p>
    <w:p w:rsidR="00F94713" w:rsidRPr="00C931B5" w:rsidRDefault="00F94713" w:rsidP="00160762">
      <w:pPr>
        <w:spacing w:after="0" w:line="360" w:lineRule="auto"/>
        <w:ind w:right="86"/>
        <w:jc w:val="both"/>
        <w:rPr>
          <w:rFonts w:ascii="Times New Roman" w:hAnsi="Times New Roman" w:cs="Times New Roman"/>
          <w:b/>
          <w:sz w:val="24"/>
          <w:szCs w:val="24"/>
        </w:rPr>
      </w:pPr>
    </w:p>
    <w:p w:rsidR="00B22ECD" w:rsidRPr="00C931B5" w:rsidRDefault="00E9212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8F23CA" w:rsidRPr="00C931B5" w:rsidRDefault="008F23C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KASONGO</w:t>
      </w:r>
    </w:p>
    <w:p w:rsidR="008F23CA" w:rsidRPr="00C931B5" w:rsidRDefault="008F23C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PERSONAL INCOME TAX COMPUTATION FOR THE TAX YEAR 2020</w:t>
      </w:r>
    </w:p>
    <w:p w:rsidR="008F23CA" w:rsidRPr="00C931B5" w:rsidRDefault="008F23C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Non – farming          Farming </w:t>
      </w:r>
    </w:p>
    <w:p w:rsidR="008F23CA" w:rsidRPr="00C931B5" w:rsidRDefault="008F23C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Total             </w:t>
      </w:r>
      <w:r w:rsidR="004B2B63" w:rsidRPr="00C931B5">
        <w:rPr>
          <w:rFonts w:ascii="Times New Roman" w:hAnsi="Times New Roman" w:cs="Times New Roman"/>
          <w:sz w:val="24"/>
          <w:szCs w:val="24"/>
        </w:rPr>
        <w:t xml:space="preserve">    income             </w:t>
      </w:r>
      <w:r w:rsidRPr="00C931B5">
        <w:rPr>
          <w:rFonts w:ascii="Times New Roman" w:hAnsi="Times New Roman" w:cs="Times New Roman"/>
          <w:sz w:val="24"/>
          <w:szCs w:val="24"/>
        </w:rPr>
        <w:t>income</w:t>
      </w:r>
    </w:p>
    <w:p w:rsidR="004B2B63" w:rsidRPr="00C931B5" w:rsidRDefault="004B2B6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r w:rsidR="002D0667">
        <w:rPr>
          <w:rFonts w:ascii="Times New Roman" w:hAnsi="Times New Roman" w:cs="Times New Roman"/>
          <w:sz w:val="24"/>
          <w:szCs w:val="24"/>
        </w:rPr>
        <w:t xml:space="preserve">                            </w:t>
      </w:r>
      <w:r w:rsidRPr="00C931B5">
        <w:rPr>
          <w:rFonts w:ascii="Times New Roman" w:hAnsi="Times New Roman" w:cs="Times New Roman"/>
          <w:sz w:val="24"/>
          <w:szCs w:val="24"/>
        </w:rPr>
        <w:t>K</w:t>
      </w:r>
    </w:p>
    <w:p w:rsidR="00331BA4" w:rsidRPr="00C931B5" w:rsidRDefault="00331BA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Income from part- time employment       51,600            51,600            </w:t>
      </w:r>
    </w:p>
    <w:p w:rsidR="00331BA4" w:rsidRPr="00C931B5" w:rsidRDefault="00331BA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Farming profits                                         </w:t>
      </w:r>
      <w:r w:rsidRPr="00C931B5">
        <w:rPr>
          <w:rFonts w:ascii="Times New Roman" w:hAnsi="Times New Roman" w:cs="Times New Roman"/>
          <w:sz w:val="24"/>
          <w:szCs w:val="24"/>
          <w:u w:val="single"/>
        </w:rPr>
        <w:t>55,000</w:t>
      </w:r>
      <w:r w:rsidR="002D0667" w:rsidRPr="002D0667">
        <w:rPr>
          <w:rFonts w:ascii="Times New Roman" w:hAnsi="Times New Roman" w:cs="Times New Roman"/>
          <w:sz w:val="24"/>
          <w:szCs w:val="24"/>
        </w:rPr>
        <w:t xml:space="preserve">            </w:t>
      </w:r>
      <w:r w:rsidRPr="00C931B5">
        <w:rPr>
          <w:rFonts w:ascii="Times New Roman" w:hAnsi="Times New Roman" w:cs="Times New Roman"/>
          <w:sz w:val="24"/>
          <w:szCs w:val="24"/>
          <w:u w:val="single"/>
        </w:rPr>
        <w:t>55,000</w:t>
      </w:r>
    </w:p>
    <w:p w:rsidR="00331BA4" w:rsidRPr="00C931B5" w:rsidRDefault="00331BA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106,600           51,600                  55,000</w:t>
      </w:r>
    </w:p>
    <w:p w:rsidR="004833D8" w:rsidRPr="00C931B5" w:rsidRDefault="004833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Less tax free income                                </w:t>
      </w:r>
      <w:r w:rsidRPr="00C931B5">
        <w:rPr>
          <w:rFonts w:ascii="Times New Roman" w:hAnsi="Times New Roman" w:cs="Times New Roman"/>
          <w:sz w:val="24"/>
          <w:szCs w:val="24"/>
          <w:u w:val="single"/>
        </w:rPr>
        <w:t>(39,600)</w:t>
      </w:r>
      <w:r w:rsidR="007C4B7F">
        <w:rPr>
          <w:rFonts w:ascii="Times New Roman" w:hAnsi="Times New Roman" w:cs="Times New Roman"/>
          <w:sz w:val="24"/>
          <w:szCs w:val="24"/>
          <w:u w:val="single"/>
        </w:rPr>
        <w:t xml:space="preserve">          </w:t>
      </w:r>
      <w:r w:rsidRPr="00C931B5">
        <w:rPr>
          <w:rFonts w:ascii="Times New Roman" w:hAnsi="Times New Roman" w:cs="Times New Roman"/>
          <w:sz w:val="24"/>
          <w:szCs w:val="24"/>
          <w:u w:val="single"/>
        </w:rPr>
        <w:t>(39,600</w:t>
      </w:r>
      <w:r w:rsidR="007C4B7F">
        <w:rPr>
          <w:rFonts w:ascii="Times New Roman" w:hAnsi="Times New Roman" w:cs="Times New Roman"/>
          <w:sz w:val="24"/>
          <w:szCs w:val="24"/>
          <w:u w:val="single"/>
        </w:rPr>
        <w:t>)</w:t>
      </w:r>
    </w:p>
    <w:p w:rsidR="004833D8" w:rsidRPr="00C931B5" w:rsidRDefault="007C4B7F" w:rsidP="00160762">
      <w:pPr>
        <w:spacing w:after="0" w:line="360" w:lineRule="auto"/>
        <w:ind w:right="86"/>
        <w:jc w:val="both"/>
        <w:rPr>
          <w:rFonts w:ascii="Times New Roman" w:hAnsi="Times New Roman" w:cs="Times New Roman"/>
          <w:sz w:val="24"/>
          <w:szCs w:val="24"/>
          <w:u w:val="single"/>
        </w:rPr>
      </w:pPr>
      <w:r w:rsidRPr="007C4B7F">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4833D8" w:rsidRPr="00C931B5">
        <w:rPr>
          <w:rFonts w:ascii="Times New Roman" w:hAnsi="Times New Roman" w:cs="Times New Roman"/>
          <w:sz w:val="24"/>
          <w:szCs w:val="24"/>
          <w:u w:val="single"/>
        </w:rPr>
        <w:t xml:space="preserve">67,000 </w:t>
      </w:r>
      <w:r>
        <w:rPr>
          <w:rFonts w:ascii="Times New Roman" w:hAnsi="Times New Roman" w:cs="Times New Roman"/>
          <w:sz w:val="24"/>
          <w:szCs w:val="24"/>
          <w:u w:val="single"/>
        </w:rPr>
        <w:t xml:space="preserve">           </w:t>
      </w:r>
      <w:r w:rsidR="004833D8" w:rsidRPr="00C931B5">
        <w:rPr>
          <w:rFonts w:ascii="Times New Roman" w:hAnsi="Times New Roman" w:cs="Times New Roman"/>
          <w:sz w:val="24"/>
          <w:szCs w:val="24"/>
          <w:u w:val="single"/>
        </w:rPr>
        <w:t>12,000</w:t>
      </w:r>
      <w:r>
        <w:rPr>
          <w:rFonts w:ascii="Times New Roman" w:hAnsi="Times New Roman" w:cs="Times New Roman"/>
          <w:sz w:val="24"/>
          <w:szCs w:val="24"/>
          <w:u w:val="single"/>
        </w:rPr>
        <w:t xml:space="preserve">                  </w:t>
      </w:r>
      <w:r w:rsidR="004833D8" w:rsidRPr="00C931B5">
        <w:rPr>
          <w:rFonts w:ascii="Times New Roman" w:hAnsi="Times New Roman" w:cs="Times New Roman"/>
          <w:sz w:val="24"/>
          <w:szCs w:val="24"/>
          <w:u w:val="single"/>
        </w:rPr>
        <w:t>55,000</w:t>
      </w:r>
    </w:p>
    <w:p w:rsidR="004833D8" w:rsidRPr="00C931B5" w:rsidRDefault="004833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tax on non – farming income</w:t>
      </w:r>
    </w:p>
    <w:p w:rsidR="004833D8" w:rsidRPr="00C931B5" w:rsidRDefault="004833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25%</w:t>
      </w:r>
      <m:oMath>
        <m:r>
          <w:rPr>
            <w:rFonts w:ascii="Cambria Math" w:hAnsi="Cambria Math" w:cs="Times New Roman"/>
            <w:sz w:val="24"/>
            <w:szCs w:val="24"/>
          </w:rPr>
          <m:t>×</m:t>
        </m:r>
      </m:oMath>
      <w:r w:rsidRPr="00C931B5">
        <w:rPr>
          <w:rFonts w:ascii="Times New Roman" w:hAnsi="Times New Roman" w:cs="Times New Roman"/>
          <w:sz w:val="24"/>
          <w:szCs w:val="24"/>
        </w:rPr>
        <w:t xml:space="preserve"> K9,600                                                                                                2,400</w:t>
      </w:r>
    </w:p>
    <w:p w:rsidR="004833D8" w:rsidRPr="00C931B5" w:rsidRDefault="004833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30%</w:t>
      </w:r>
      <m:oMath>
        <m:r>
          <w:rPr>
            <w:rFonts w:ascii="Cambria Math" w:hAnsi="Cambria Math" w:cs="Times New Roman"/>
            <w:sz w:val="24"/>
            <w:szCs w:val="24"/>
          </w:rPr>
          <m:t>×</m:t>
        </m:r>
      </m:oMath>
      <w:r w:rsidRPr="00C931B5">
        <w:rPr>
          <w:rFonts w:ascii="Times New Roman" w:hAnsi="Times New Roman" w:cs="Times New Roman"/>
          <w:sz w:val="24"/>
          <w:szCs w:val="24"/>
        </w:rPr>
        <w:t xml:space="preserve"> K2,400                                                                                                  720</w:t>
      </w:r>
    </w:p>
    <w:p w:rsidR="004833D8" w:rsidRPr="00C931B5" w:rsidRDefault="004833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Income tax on farming income</w:t>
      </w:r>
    </w:p>
    <w:p w:rsidR="004833D8" w:rsidRPr="00C931B5" w:rsidRDefault="004833D8"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10%</w:t>
      </w:r>
      <m:oMath>
        <m:r>
          <w:rPr>
            <w:rFonts w:ascii="Cambria Math" w:hAnsi="Cambria Math" w:cs="Times New Roman"/>
            <w:sz w:val="24"/>
            <w:szCs w:val="24"/>
          </w:rPr>
          <m:t>×</m:t>
        </m:r>
      </m:oMath>
      <w:r w:rsidRPr="00C931B5">
        <w:rPr>
          <w:rFonts w:ascii="Times New Roman" w:hAnsi="Times New Roman" w:cs="Times New Roman"/>
          <w:sz w:val="24"/>
          <w:szCs w:val="24"/>
        </w:rPr>
        <w:t xml:space="preserve"> K55,000</w:t>
      </w:r>
      <w:r w:rsidR="007C4B7F">
        <w:rPr>
          <w:rFonts w:ascii="Times New Roman" w:hAnsi="Times New Roman" w:cs="Times New Roman"/>
          <w:sz w:val="24"/>
          <w:szCs w:val="24"/>
        </w:rPr>
        <w:t xml:space="preserve">                                                                                              </w:t>
      </w:r>
      <w:r w:rsidR="00B13C36" w:rsidRPr="00C931B5">
        <w:rPr>
          <w:rFonts w:ascii="Times New Roman" w:hAnsi="Times New Roman" w:cs="Times New Roman"/>
          <w:sz w:val="24"/>
          <w:szCs w:val="24"/>
          <w:u w:val="single"/>
        </w:rPr>
        <w:t>5,500</w:t>
      </w:r>
    </w:p>
    <w:p w:rsidR="00DF100F" w:rsidRPr="00C931B5" w:rsidRDefault="00DF100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8,620</w:t>
      </w:r>
    </w:p>
    <w:p w:rsidR="00DF100F" w:rsidRPr="00C931B5" w:rsidRDefault="00DF100F" w:rsidP="00160762">
      <w:pPr>
        <w:spacing w:after="0" w:line="360" w:lineRule="auto"/>
        <w:ind w:right="86"/>
        <w:jc w:val="both"/>
        <w:rPr>
          <w:rFonts w:ascii="Times New Roman" w:hAnsi="Times New Roman" w:cs="Times New Roman"/>
          <w:sz w:val="24"/>
          <w:szCs w:val="24"/>
          <w:u w:val="single"/>
        </w:rPr>
      </w:pPr>
      <w:r w:rsidRPr="00C931B5">
        <w:rPr>
          <w:rFonts w:ascii="Times New Roman" w:hAnsi="Times New Roman" w:cs="Times New Roman"/>
          <w:sz w:val="24"/>
          <w:szCs w:val="24"/>
        </w:rPr>
        <w:t xml:space="preserve">Less Pay As You Earn                                                                                  </w:t>
      </w:r>
      <w:r w:rsidRPr="00C931B5">
        <w:rPr>
          <w:rFonts w:ascii="Times New Roman" w:hAnsi="Times New Roman" w:cs="Times New Roman"/>
          <w:sz w:val="24"/>
          <w:szCs w:val="24"/>
          <w:u w:val="single"/>
        </w:rPr>
        <w:t>(7,000)</w:t>
      </w:r>
    </w:p>
    <w:p w:rsidR="00DF100F" w:rsidRPr="00C931B5" w:rsidRDefault="00DF100F"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Final income tax payable                                                                               </w:t>
      </w:r>
      <w:r w:rsidRPr="00C931B5">
        <w:rPr>
          <w:rFonts w:ascii="Times New Roman" w:hAnsi="Times New Roman" w:cs="Times New Roman"/>
          <w:sz w:val="24"/>
          <w:szCs w:val="24"/>
          <w:u w:val="double"/>
        </w:rPr>
        <w:t>1,620</w:t>
      </w:r>
    </w:p>
    <w:p w:rsidR="000168BC" w:rsidRPr="00C931B5" w:rsidRDefault="000168BC" w:rsidP="00160762">
      <w:pPr>
        <w:spacing w:after="0" w:line="360" w:lineRule="auto"/>
        <w:ind w:right="86"/>
        <w:jc w:val="both"/>
        <w:rPr>
          <w:rFonts w:ascii="Times New Roman" w:hAnsi="Times New Roman" w:cs="Times New Roman"/>
          <w:sz w:val="24"/>
          <w:szCs w:val="24"/>
        </w:rPr>
      </w:pPr>
    </w:p>
    <w:p w:rsidR="00B22ECD" w:rsidRPr="00C931B5" w:rsidRDefault="00B22EC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COMPANY INCOME TAX ON FARMING PROFITS</w:t>
      </w:r>
    </w:p>
    <w:p w:rsidR="00B22ECD" w:rsidRPr="00C931B5" w:rsidRDefault="00B22EC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company with farming profits pays income tax at the rate of 10% on its farming profits.</w:t>
      </w:r>
    </w:p>
    <w:p w:rsidR="00B22ECD" w:rsidRPr="00C931B5" w:rsidRDefault="00B22EC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All non-farming income will be charged at income tax rate of 35 %.</w:t>
      </w:r>
    </w:p>
    <w:p w:rsidR="00B22ECD" w:rsidRPr="00C931B5" w:rsidRDefault="00B22ECD" w:rsidP="00160762">
      <w:pPr>
        <w:spacing w:after="0" w:line="360" w:lineRule="auto"/>
        <w:ind w:right="86"/>
        <w:jc w:val="both"/>
        <w:rPr>
          <w:rFonts w:ascii="Times New Roman" w:hAnsi="Times New Roman" w:cs="Times New Roman"/>
          <w:sz w:val="24"/>
          <w:szCs w:val="24"/>
        </w:rPr>
      </w:pPr>
    </w:p>
    <w:p w:rsidR="00B22ECD" w:rsidRPr="00C931B5" w:rsidRDefault="00B22EC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B22ECD" w:rsidRPr="00C931B5" w:rsidRDefault="00E4412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Phil Ltd is a Zambian resident company for taxation purposes. For the tax year 2020, the company has produced the following results:</w:t>
      </w:r>
    </w:p>
    <w:p w:rsidR="00E44122" w:rsidRPr="00C931B5" w:rsidRDefault="00246EB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246EB8" w:rsidRPr="00C931B5" w:rsidRDefault="00246EB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Profits from farming                        809,000</w:t>
      </w:r>
    </w:p>
    <w:p w:rsidR="00246EB8" w:rsidRPr="00C931B5" w:rsidRDefault="00246EB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Profits from </w:t>
      </w:r>
      <w:r w:rsidR="00BC2C29" w:rsidRPr="00C931B5">
        <w:rPr>
          <w:rFonts w:ascii="Times New Roman" w:hAnsi="Times New Roman" w:cs="Times New Roman"/>
          <w:sz w:val="24"/>
          <w:szCs w:val="24"/>
        </w:rPr>
        <w:t>manufacturing             402,550</w:t>
      </w:r>
    </w:p>
    <w:p w:rsidR="00BC2C29" w:rsidRPr="00C931B5" w:rsidRDefault="00BC2C2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Interest income                                  90,000</w:t>
      </w:r>
    </w:p>
    <w:p w:rsidR="00BC2C29" w:rsidRPr="00C931B5" w:rsidRDefault="00BC2C29"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actual gross interest for the tax year 2020 was K90,000. Withholding tax had been deducted at 15% at source</w:t>
      </w:r>
      <w:r w:rsidR="00523E8D" w:rsidRPr="00C931B5">
        <w:rPr>
          <w:rFonts w:ascii="Times New Roman" w:hAnsi="Times New Roman" w:cs="Times New Roman"/>
          <w:sz w:val="24"/>
          <w:szCs w:val="24"/>
        </w:rPr>
        <w:t>.</w:t>
      </w:r>
    </w:p>
    <w:p w:rsidR="00523E8D" w:rsidRPr="00C931B5" w:rsidRDefault="00523E8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company does not have any other </w:t>
      </w:r>
      <w:r w:rsidR="0054464F" w:rsidRPr="00C931B5">
        <w:rPr>
          <w:rFonts w:ascii="Times New Roman" w:hAnsi="Times New Roman" w:cs="Times New Roman"/>
          <w:sz w:val="24"/>
          <w:szCs w:val="24"/>
        </w:rPr>
        <w:t>income apart from the ones stated above.</w:t>
      </w:r>
    </w:p>
    <w:p w:rsidR="00801815" w:rsidRDefault="00801815" w:rsidP="00160762">
      <w:pPr>
        <w:spacing w:after="0" w:line="360" w:lineRule="auto"/>
        <w:ind w:right="86"/>
        <w:jc w:val="both"/>
        <w:rPr>
          <w:rFonts w:ascii="Times New Roman" w:hAnsi="Times New Roman" w:cs="Times New Roman"/>
          <w:sz w:val="24"/>
          <w:szCs w:val="24"/>
        </w:rPr>
      </w:pPr>
    </w:p>
    <w:p w:rsidR="0054464F" w:rsidRPr="00C931B5" w:rsidRDefault="0054464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Required</w:t>
      </w:r>
    </w:p>
    <w:p w:rsidR="0054464F" w:rsidRPr="00C931B5" w:rsidRDefault="0054464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company income tax payable by Phil Ltd for the tax year 2020.</w:t>
      </w:r>
    </w:p>
    <w:p w:rsidR="00222FFB" w:rsidRPr="00C931B5" w:rsidRDefault="00222FFB" w:rsidP="00160762">
      <w:pPr>
        <w:spacing w:after="0" w:line="360" w:lineRule="auto"/>
        <w:ind w:right="86"/>
        <w:jc w:val="both"/>
        <w:rPr>
          <w:rFonts w:ascii="Times New Roman" w:hAnsi="Times New Roman" w:cs="Times New Roman"/>
          <w:b/>
          <w:sz w:val="24"/>
          <w:szCs w:val="24"/>
        </w:rPr>
      </w:pPr>
    </w:p>
    <w:p w:rsidR="0054464F" w:rsidRPr="00C931B5" w:rsidRDefault="0054464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54464F" w:rsidRPr="00C931B5" w:rsidRDefault="00222FF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PHIL LTD</w:t>
      </w:r>
    </w:p>
    <w:p w:rsidR="00222FFB" w:rsidRPr="00C931B5" w:rsidRDefault="00222FF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COMPANY INCOME TAX COMPUTATION FOR THE TAX YEAR 2020</w:t>
      </w:r>
    </w:p>
    <w:p w:rsidR="00222FFB" w:rsidRPr="00C931B5" w:rsidRDefault="00FF3D7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w:t>
      </w:r>
    </w:p>
    <w:p w:rsidR="00FF3D75" w:rsidRPr="00C931B5" w:rsidRDefault="00FF3D7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Profits from manufacturing                                      402,550</w:t>
      </w:r>
    </w:p>
    <w:p w:rsidR="00FF3D75" w:rsidRPr="00C931B5" w:rsidRDefault="00FF3D7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Interest income                                                         </w:t>
      </w:r>
      <w:r w:rsidRPr="00C931B5">
        <w:rPr>
          <w:rFonts w:ascii="Times New Roman" w:hAnsi="Times New Roman" w:cs="Times New Roman"/>
          <w:sz w:val="24"/>
          <w:szCs w:val="24"/>
          <w:u w:val="single"/>
        </w:rPr>
        <w:t xml:space="preserve">  90,000</w:t>
      </w:r>
    </w:p>
    <w:p w:rsidR="00FF3D75" w:rsidRPr="00C931B5" w:rsidRDefault="00FF3D7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Total non – farming income                                    492,550</w:t>
      </w:r>
    </w:p>
    <w:p w:rsidR="00FF3D75" w:rsidRPr="00C931B5" w:rsidRDefault="00FF3D7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Farming profits                                                        </w:t>
      </w:r>
      <w:r w:rsidRPr="00C931B5">
        <w:rPr>
          <w:rFonts w:ascii="Times New Roman" w:hAnsi="Times New Roman" w:cs="Times New Roman"/>
          <w:sz w:val="24"/>
          <w:szCs w:val="24"/>
          <w:u w:val="single"/>
        </w:rPr>
        <w:t>809,000</w:t>
      </w:r>
    </w:p>
    <w:p w:rsidR="00FF3D75" w:rsidRPr="00C931B5" w:rsidRDefault="00FF3D75"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Total taxable income                                             </w:t>
      </w:r>
      <w:r w:rsidRPr="00C931B5">
        <w:rPr>
          <w:rFonts w:ascii="Times New Roman" w:hAnsi="Times New Roman" w:cs="Times New Roman"/>
          <w:sz w:val="24"/>
          <w:szCs w:val="24"/>
          <w:u w:val="double"/>
        </w:rPr>
        <w:t>1,302,550</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 on non – farming income</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35% </w:t>
      </w:r>
      <m:oMath>
        <m:r>
          <w:rPr>
            <w:rFonts w:ascii="Cambria Math" w:hAnsi="Cambria Math" w:cs="Times New Roman"/>
            <w:sz w:val="24"/>
            <w:szCs w:val="24"/>
          </w:rPr>
          <m:t>×</m:t>
        </m:r>
      </m:oMath>
      <w:r w:rsidRPr="00C931B5">
        <w:rPr>
          <w:rFonts w:ascii="Times New Roman" w:hAnsi="Times New Roman" w:cs="Times New Roman"/>
          <w:sz w:val="24"/>
          <w:szCs w:val="24"/>
        </w:rPr>
        <w:t xml:space="preserve"> K492,550                                                      172,393</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Company income tax on farming income</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10% </w:t>
      </w:r>
      <m:oMath>
        <m:r>
          <w:rPr>
            <w:rFonts w:ascii="Cambria Math" w:hAnsi="Cambria Math" w:cs="Times New Roman"/>
            <w:sz w:val="24"/>
            <w:szCs w:val="24"/>
          </w:rPr>
          <m:t>×</m:t>
        </m:r>
      </m:oMath>
      <w:r w:rsidRPr="00C931B5">
        <w:rPr>
          <w:rFonts w:ascii="Times New Roman" w:hAnsi="Times New Roman" w:cs="Times New Roman"/>
          <w:sz w:val="24"/>
          <w:szCs w:val="24"/>
        </w:rPr>
        <w:t xml:space="preserve"> K809,000</w:t>
      </w:r>
      <w:r w:rsidR="002D0667">
        <w:rPr>
          <w:rFonts w:ascii="Times New Roman" w:hAnsi="Times New Roman" w:cs="Times New Roman"/>
          <w:sz w:val="24"/>
          <w:szCs w:val="24"/>
        </w:rPr>
        <w:t xml:space="preserve">                                                        </w:t>
      </w:r>
      <w:r w:rsidRPr="00C931B5">
        <w:rPr>
          <w:rFonts w:ascii="Times New Roman" w:hAnsi="Times New Roman" w:cs="Times New Roman"/>
          <w:sz w:val="24"/>
          <w:szCs w:val="24"/>
          <w:u w:val="single"/>
        </w:rPr>
        <w:t>80,900</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253,293</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Less withholding tax on interest</w:t>
      </w:r>
    </w:p>
    <w:p w:rsidR="00DE476F" w:rsidRPr="00C931B5" w:rsidRDefault="00DE476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15% </w:t>
      </w:r>
      <m:oMath>
        <m:r>
          <w:rPr>
            <w:rFonts w:ascii="Cambria Math" w:hAnsi="Cambria Math" w:cs="Times New Roman"/>
            <w:sz w:val="24"/>
            <w:szCs w:val="24"/>
          </w:rPr>
          <m:t>×</m:t>
        </m:r>
      </m:oMath>
      <w:r w:rsidRPr="00C931B5">
        <w:rPr>
          <w:rFonts w:ascii="Times New Roman" w:hAnsi="Times New Roman" w:cs="Times New Roman"/>
          <w:sz w:val="24"/>
          <w:szCs w:val="24"/>
        </w:rPr>
        <w:t xml:space="preserve"> K90,000</w:t>
      </w:r>
      <w:r w:rsidR="002D0667">
        <w:rPr>
          <w:rFonts w:ascii="Times New Roman" w:hAnsi="Times New Roman" w:cs="Times New Roman"/>
          <w:sz w:val="24"/>
          <w:szCs w:val="24"/>
        </w:rPr>
        <w:t xml:space="preserve">                                                        </w:t>
      </w:r>
      <w:r w:rsidRPr="00C931B5">
        <w:rPr>
          <w:rFonts w:ascii="Times New Roman" w:hAnsi="Times New Roman" w:cs="Times New Roman"/>
          <w:sz w:val="24"/>
          <w:szCs w:val="24"/>
          <w:u w:val="single"/>
        </w:rPr>
        <w:t>(13,500)</w:t>
      </w:r>
    </w:p>
    <w:p w:rsidR="00DE476F" w:rsidRPr="00C931B5" w:rsidRDefault="00DE476F"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Final company income tax payable                         </w:t>
      </w:r>
      <w:r w:rsidRPr="00C931B5">
        <w:rPr>
          <w:rFonts w:ascii="Times New Roman" w:hAnsi="Times New Roman" w:cs="Times New Roman"/>
          <w:sz w:val="24"/>
          <w:szCs w:val="24"/>
          <w:u w:val="double"/>
        </w:rPr>
        <w:t>239,793</w:t>
      </w:r>
    </w:p>
    <w:p w:rsidR="00F035E0" w:rsidRPr="00C931B5" w:rsidRDefault="00F035E0" w:rsidP="00160762">
      <w:pPr>
        <w:spacing w:after="0" w:line="360" w:lineRule="auto"/>
        <w:ind w:right="86"/>
        <w:jc w:val="both"/>
        <w:rPr>
          <w:rFonts w:ascii="Times New Roman" w:hAnsi="Times New Roman" w:cs="Times New Roman"/>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RELIEF FOR LOSSES FROM FARMING AND FISHING ENTERPRISES.</w:t>
      </w:r>
    </w:p>
    <w:p w:rsidR="00A528D6" w:rsidRPr="00C931B5" w:rsidRDefault="00E7533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If </w:t>
      </w:r>
      <w:r w:rsidR="00E15D7C" w:rsidRPr="00C931B5">
        <w:rPr>
          <w:rFonts w:ascii="Times New Roman" w:hAnsi="Times New Roman" w:cs="Times New Roman"/>
          <w:sz w:val="24"/>
          <w:szCs w:val="24"/>
        </w:rPr>
        <w:t>farming</w:t>
      </w:r>
      <w:r w:rsidRPr="00C931B5">
        <w:rPr>
          <w:rFonts w:ascii="Times New Roman" w:hAnsi="Times New Roman" w:cs="Times New Roman"/>
          <w:sz w:val="24"/>
          <w:szCs w:val="24"/>
        </w:rPr>
        <w:t xml:space="preserve"> or fishing business incurs a tax loss, that loss can be carried forward and set off against the first available profits of that business arising from the same source as that which produced the loss. That loss can be carried forward for a maximum of five years.</w:t>
      </w: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p>
    <w:p w:rsidR="00A528D6" w:rsidRDefault="00A528D6" w:rsidP="00160762">
      <w:pPr>
        <w:spacing w:after="0" w:line="360" w:lineRule="auto"/>
        <w:ind w:right="86"/>
        <w:jc w:val="both"/>
        <w:rPr>
          <w:rFonts w:ascii="Times New Roman" w:hAnsi="Times New Roman" w:cs="Times New Roman"/>
          <w:b/>
          <w:sz w:val="24"/>
          <w:szCs w:val="24"/>
        </w:rPr>
      </w:pPr>
    </w:p>
    <w:p w:rsidR="00801815" w:rsidRDefault="00801815" w:rsidP="00160762">
      <w:pPr>
        <w:spacing w:after="0" w:line="360" w:lineRule="auto"/>
        <w:ind w:right="86"/>
        <w:jc w:val="both"/>
        <w:rPr>
          <w:rFonts w:ascii="Times New Roman" w:hAnsi="Times New Roman" w:cs="Times New Roman"/>
          <w:b/>
          <w:sz w:val="24"/>
          <w:szCs w:val="24"/>
        </w:rPr>
      </w:pPr>
    </w:p>
    <w:p w:rsidR="00801815" w:rsidRDefault="00801815" w:rsidP="00160762">
      <w:pPr>
        <w:spacing w:after="0" w:line="360" w:lineRule="auto"/>
        <w:ind w:right="86"/>
        <w:jc w:val="both"/>
        <w:rPr>
          <w:rFonts w:ascii="Times New Roman" w:hAnsi="Times New Roman" w:cs="Times New Roman"/>
          <w:b/>
          <w:sz w:val="24"/>
          <w:szCs w:val="24"/>
        </w:rPr>
      </w:pPr>
    </w:p>
    <w:p w:rsidR="00801815" w:rsidRDefault="00801815" w:rsidP="00160762">
      <w:pPr>
        <w:spacing w:after="0" w:line="360" w:lineRule="auto"/>
        <w:ind w:right="86"/>
        <w:jc w:val="both"/>
        <w:rPr>
          <w:rFonts w:ascii="Times New Roman" w:hAnsi="Times New Roman" w:cs="Times New Roman"/>
          <w:b/>
          <w:sz w:val="24"/>
          <w:szCs w:val="24"/>
        </w:rPr>
      </w:pPr>
    </w:p>
    <w:p w:rsidR="00801815" w:rsidRDefault="00801815" w:rsidP="00160762">
      <w:pPr>
        <w:spacing w:after="0" w:line="360" w:lineRule="auto"/>
        <w:ind w:right="86"/>
        <w:jc w:val="both"/>
        <w:rPr>
          <w:rFonts w:ascii="Times New Roman" w:hAnsi="Times New Roman" w:cs="Times New Roman"/>
          <w:b/>
          <w:sz w:val="24"/>
          <w:szCs w:val="24"/>
        </w:rPr>
      </w:pPr>
    </w:p>
    <w:p w:rsidR="00801815" w:rsidRPr="00C931B5" w:rsidRDefault="00801815" w:rsidP="00160762">
      <w:pPr>
        <w:spacing w:after="0" w:line="360" w:lineRule="auto"/>
        <w:ind w:right="86"/>
        <w:jc w:val="both"/>
        <w:rPr>
          <w:rFonts w:ascii="Times New Roman" w:hAnsi="Times New Roman" w:cs="Times New Roman"/>
          <w:b/>
          <w:sz w:val="24"/>
          <w:szCs w:val="24"/>
        </w:rPr>
      </w:pPr>
    </w:p>
    <w:p w:rsidR="0039568C" w:rsidRPr="00C931B5" w:rsidRDefault="0039568C" w:rsidP="00160762">
      <w:pPr>
        <w:spacing w:after="0" w:line="360" w:lineRule="auto"/>
        <w:ind w:right="86"/>
        <w:jc w:val="both"/>
        <w:rPr>
          <w:rFonts w:ascii="Times New Roman" w:hAnsi="Times New Roman" w:cs="Times New Roman"/>
          <w:b/>
          <w:sz w:val="24"/>
          <w:szCs w:val="24"/>
        </w:rPr>
      </w:pPr>
    </w:p>
    <w:p w:rsidR="00A528D6" w:rsidRPr="00C931B5" w:rsidRDefault="00A528D6"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12 – PROPERTY TRANSFER TAX</w:t>
      </w:r>
    </w:p>
    <w:p w:rsidR="0039568C" w:rsidRPr="00C931B5" w:rsidRDefault="004115CB"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12.1 </w:t>
      </w:r>
      <w:r w:rsidR="0039568C" w:rsidRPr="00C931B5">
        <w:rPr>
          <w:rFonts w:ascii="Times New Roman" w:hAnsi="Times New Roman" w:cs="Times New Roman"/>
          <w:b/>
          <w:sz w:val="24"/>
          <w:szCs w:val="24"/>
        </w:rPr>
        <w:t>INTRODUCTION</w:t>
      </w:r>
    </w:p>
    <w:p w:rsidR="0039568C" w:rsidRPr="00C931B5" w:rsidRDefault="0039568C"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 property transfer tax which is chargeable on any person who transfers property to another person.</w:t>
      </w:r>
    </w:p>
    <w:p w:rsidR="004115CB" w:rsidRDefault="004115CB"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12.2 Learning Output </w:t>
      </w:r>
    </w:p>
    <w:p w:rsidR="0039568C" w:rsidRPr="00C931B5" w:rsidRDefault="0039568C"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39568C" w:rsidRPr="00801815" w:rsidRDefault="0039568C" w:rsidP="00801815">
      <w:pPr>
        <w:spacing w:line="360" w:lineRule="auto"/>
        <w:ind w:right="86"/>
        <w:jc w:val="both"/>
        <w:rPr>
          <w:rFonts w:ascii="Times New Roman" w:hAnsi="Times New Roman" w:cs="Times New Roman"/>
          <w:sz w:val="24"/>
          <w:szCs w:val="24"/>
        </w:rPr>
      </w:pPr>
      <w:r w:rsidRPr="00801815">
        <w:rPr>
          <w:rFonts w:ascii="Times New Roman" w:hAnsi="Times New Roman" w:cs="Times New Roman"/>
          <w:sz w:val="24"/>
          <w:szCs w:val="24"/>
        </w:rPr>
        <w:t>Explain the meaning of transfer and realized value</w:t>
      </w:r>
    </w:p>
    <w:p w:rsidR="0039568C" w:rsidRPr="00C931B5" w:rsidRDefault="0039568C" w:rsidP="00160762">
      <w:pPr>
        <w:pStyle w:val="ListParagraph"/>
        <w:numPr>
          <w:ilvl w:val="0"/>
          <w:numId w:val="120"/>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property transfer tax</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115CB" w:rsidRPr="004A1FAC" w:rsidRDefault="004115CB" w:rsidP="004115CB">
      <w:pPr>
        <w:spacing w:line="360" w:lineRule="auto"/>
        <w:jc w:val="both"/>
        <w:rPr>
          <w:rFonts w:ascii="Times New Roman" w:hAnsi="Times New Roman" w:cs="Times New Roman"/>
          <w:b/>
          <w:sz w:val="24"/>
          <w:szCs w:val="24"/>
        </w:rPr>
      </w:pPr>
      <w:r w:rsidRPr="004A1FAC">
        <w:rPr>
          <w:rFonts w:ascii="Times New Roman" w:hAnsi="Times New Roman" w:cs="Times New Roman"/>
          <w:b/>
          <w:sz w:val="24"/>
          <w:szCs w:val="24"/>
        </w:rPr>
        <w:t>1</w:t>
      </w:r>
      <w:r>
        <w:rPr>
          <w:rFonts w:ascii="Times New Roman" w:hAnsi="Times New Roman" w:cs="Times New Roman"/>
          <w:b/>
          <w:sz w:val="24"/>
          <w:szCs w:val="24"/>
        </w:rPr>
        <w:t>2</w:t>
      </w:r>
      <w:r w:rsidRPr="004A1FAC">
        <w:rPr>
          <w:rFonts w:ascii="Times New Roman" w:hAnsi="Times New Roman" w:cs="Times New Roman"/>
          <w:b/>
          <w:sz w:val="24"/>
          <w:szCs w:val="24"/>
        </w:rPr>
        <w:t xml:space="preserve">.3 Time Frame: </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4115CB" w:rsidRPr="00A172D9"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DD7DAD" w:rsidRPr="004115CB"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A528D6" w:rsidRPr="00C931B5" w:rsidRDefault="0069176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Property transfer tax</w:t>
      </w:r>
      <w:r w:rsidR="0039568C" w:rsidRPr="00C931B5">
        <w:rPr>
          <w:rFonts w:ascii="Times New Roman" w:hAnsi="Times New Roman" w:cs="Times New Roman"/>
          <w:sz w:val="24"/>
          <w:szCs w:val="24"/>
        </w:rPr>
        <w:t xml:space="preserve"> (PTT)</w:t>
      </w:r>
      <w:r w:rsidRPr="00C931B5">
        <w:rPr>
          <w:rFonts w:ascii="Times New Roman" w:hAnsi="Times New Roman" w:cs="Times New Roman"/>
          <w:sz w:val="24"/>
          <w:szCs w:val="24"/>
        </w:rPr>
        <w:t xml:space="preserve"> is chargeable on any person who transfers property to another person.</w:t>
      </w:r>
    </w:p>
    <w:p w:rsidR="0069176B" w:rsidRPr="00C931B5" w:rsidRDefault="0069176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It is chargeable at the rate of 5% of the realized value of the property (10 % for mining rights). This tax is payable by the transferor of property. It’s not payable by the transferee. The tax should be paid within 14 days from the date when the transaction is completed. There are no penalties or interest for late payment of PTT.</w:t>
      </w:r>
    </w:p>
    <w:p w:rsidR="0069176B" w:rsidRPr="00C931B5" w:rsidRDefault="0069176B" w:rsidP="00160762">
      <w:pPr>
        <w:spacing w:after="0" w:line="360" w:lineRule="auto"/>
        <w:ind w:right="86"/>
        <w:jc w:val="both"/>
        <w:rPr>
          <w:rFonts w:ascii="Times New Roman" w:hAnsi="Times New Roman" w:cs="Times New Roman"/>
          <w:sz w:val="24"/>
          <w:szCs w:val="24"/>
        </w:rPr>
      </w:pPr>
    </w:p>
    <w:p w:rsidR="0069176B" w:rsidRPr="00C931B5" w:rsidRDefault="0069176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the purpose of PTT, there are four categories of assets that qualify as property. They are all</w:t>
      </w:r>
      <w:r w:rsidR="005D50D8" w:rsidRPr="00C931B5">
        <w:rPr>
          <w:rFonts w:ascii="Times New Roman" w:hAnsi="Times New Roman" w:cs="Times New Roman"/>
          <w:sz w:val="24"/>
          <w:szCs w:val="24"/>
        </w:rPr>
        <w:t xml:space="preserve"> immovable property, which means that PTT does not apply on the transfer of chattels.</w:t>
      </w:r>
    </w:p>
    <w:p w:rsidR="005D50D8" w:rsidRPr="00C931B5" w:rsidRDefault="005D50D8" w:rsidP="00160762">
      <w:pPr>
        <w:spacing w:after="0" w:line="360" w:lineRule="auto"/>
        <w:ind w:right="86"/>
        <w:jc w:val="both"/>
        <w:rPr>
          <w:rFonts w:ascii="Times New Roman" w:hAnsi="Times New Roman" w:cs="Times New Roman"/>
          <w:sz w:val="24"/>
          <w:szCs w:val="24"/>
        </w:rPr>
      </w:pPr>
    </w:p>
    <w:p w:rsidR="005D50D8" w:rsidRPr="00C931B5" w:rsidRDefault="005D50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Chattels are tangible movable property.</w:t>
      </w:r>
    </w:p>
    <w:p w:rsidR="005D50D8" w:rsidRPr="00C931B5" w:rsidRDefault="005D50D8" w:rsidP="00160762">
      <w:pPr>
        <w:spacing w:after="0" w:line="360" w:lineRule="auto"/>
        <w:ind w:right="86"/>
        <w:jc w:val="both"/>
        <w:rPr>
          <w:rFonts w:ascii="Times New Roman" w:hAnsi="Times New Roman" w:cs="Times New Roman"/>
          <w:sz w:val="24"/>
          <w:szCs w:val="24"/>
        </w:rPr>
      </w:pPr>
    </w:p>
    <w:p w:rsidR="005D50D8" w:rsidRPr="00C931B5" w:rsidRDefault="005D50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categories of property chargeable are:</w:t>
      </w:r>
    </w:p>
    <w:p w:rsidR="005D50D8" w:rsidRPr="00C931B5" w:rsidRDefault="005D50D8" w:rsidP="00160762">
      <w:pPr>
        <w:pStyle w:val="ListParagraph"/>
        <w:numPr>
          <w:ilvl w:val="0"/>
          <w:numId w:val="53"/>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land in Zambia (including any building on that land.</w:t>
      </w:r>
    </w:p>
    <w:p w:rsidR="005D50D8" w:rsidRPr="00C931B5" w:rsidRDefault="005D50D8" w:rsidP="00160762">
      <w:pPr>
        <w:pStyle w:val="ListParagraph"/>
        <w:numPr>
          <w:ilvl w:val="0"/>
          <w:numId w:val="53"/>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building ,structure , or other improvements</w:t>
      </w:r>
    </w:p>
    <w:p w:rsidR="005D50D8" w:rsidRPr="00C931B5" w:rsidRDefault="005D50D8" w:rsidP="00160762">
      <w:pPr>
        <w:pStyle w:val="ListParagraph"/>
        <w:numPr>
          <w:ilvl w:val="0"/>
          <w:numId w:val="53"/>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share issued by a company in Zambia that is not listed on the Lusaka Securities Exchange (LuSE); all LuSE listed shares are therefore exempt from PTT</w:t>
      </w:r>
    </w:p>
    <w:p w:rsidR="005D50D8" w:rsidRPr="00C931B5" w:rsidRDefault="005D50D8" w:rsidP="00160762">
      <w:pPr>
        <w:pStyle w:val="ListParagraph"/>
        <w:numPr>
          <w:ilvl w:val="0"/>
          <w:numId w:val="53"/>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mining right or an interest in a mining right</w:t>
      </w:r>
    </w:p>
    <w:p w:rsidR="005D50D8" w:rsidRPr="00C931B5" w:rsidRDefault="005D50D8" w:rsidP="00160762">
      <w:pPr>
        <w:pStyle w:val="ListParagraph"/>
        <w:numPr>
          <w:ilvl w:val="0"/>
          <w:numId w:val="53"/>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Intellectual Property such as trademarks, patents and brands.</w:t>
      </w:r>
    </w:p>
    <w:p w:rsidR="005D50D8" w:rsidRPr="00C931B5" w:rsidRDefault="005D50D8" w:rsidP="00160762">
      <w:pPr>
        <w:spacing w:after="0" w:line="360" w:lineRule="auto"/>
        <w:ind w:right="86"/>
        <w:jc w:val="both"/>
        <w:rPr>
          <w:rFonts w:ascii="Times New Roman" w:hAnsi="Times New Roman" w:cs="Times New Roman"/>
          <w:sz w:val="24"/>
          <w:szCs w:val="24"/>
        </w:rPr>
      </w:pPr>
    </w:p>
    <w:p w:rsidR="005D50D8" w:rsidRPr="00C931B5" w:rsidRDefault="005D50D8"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TRANSFER OF PROPERTY</w:t>
      </w:r>
    </w:p>
    <w:p w:rsidR="005D50D8" w:rsidRPr="00C931B5" w:rsidRDefault="005D50D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 transfer of property occurs when there is a change in the ownership of that property. </w:t>
      </w:r>
      <w:r w:rsidR="00A45862" w:rsidRPr="00C931B5">
        <w:rPr>
          <w:rFonts w:ascii="Times New Roman" w:hAnsi="Times New Roman" w:cs="Times New Roman"/>
          <w:sz w:val="24"/>
          <w:szCs w:val="24"/>
        </w:rPr>
        <w:t>T</w:t>
      </w:r>
      <w:r w:rsidRPr="00C931B5">
        <w:rPr>
          <w:rFonts w:ascii="Times New Roman" w:hAnsi="Times New Roman" w:cs="Times New Roman"/>
          <w:sz w:val="24"/>
          <w:szCs w:val="24"/>
        </w:rPr>
        <w:t>herefore</w:t>
      </w:r>
      <w:r w:rsidR="00A45862" w:rsidRPr="00C931B5">
        <w:rPr>
          <w:rFonts w:ascii="Times New Roman" w:hAnsi="Times New Roman" w:cs="Times New Roman"/>
          <w:sz w:val="24"/>
          <w:szCs w:val="24"/>
        </w:rPr>
        <w:t>, a transfer includes the following:</w:t>
      </w:r>
    </w:p>
    <w:p w:rsidR="00A45862" w:rsidRPr="00C931B5" w:rsidRDefault="00A45862" w:rsidP="00160762">
      <w:pPr>
        <w:pStyle w:val="ListParagraph"/>
        <w:numPr>
          <w:ilvl w:val="0"/>
          <w:numId w:val="54"/>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disposal of property</w:t>
      </w:r>
    </w:p>
    <w:p w:rsidR="00A45862" w:rsidRPr="00C931B5" w:rsidRDefault="00A45862" w:rsidP="00160762">
      <w:pPr>
        <w:pStyle w:val="ListParagraph"/>
        <w:numPr>
          <w:ilvl w:val="0"/>
          <w:numId w:val="54"/>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disposal of a part of the property (a part disposal in case of shares)</w:t>
      </w:r>
    </w:p>
    <w:p w:rsidR="00A45862" w:rsidRPr="00C931B5" w:rsidRDefault="00A45862" w:rsidP="00160762">
      <w:pPr>
        <w:pStyle w:val="ListParagraph"/>
        <w:numPr>
          <w:ilvl w:val="0"/>
          <w:numId w:val="54"/>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gift of the property (in the case of family members generally)</w:t>
      </w:r>
    </w:p>
    <w:p w:rsidR="00DD7DAD" w:rsidRPr="00C931B5" w:rsidRDefault="00DD7DAD" w:rsidP="00160762">
      <w:pPr>
        <w:spacing w:after="0" w:line="360" w:lineRule="auto"/>
        <w:ind w:right="86"/>
        <w:jc w:val="both"/>
        <w:rPr>
          <w:rFonts w:ascii="Times New Roman" w:hAnsi="Times New Roman" w:cs="Times New Roman"/>
          <w:b/>
          <w:sz w:val="24"/>
          <w:szCs w:val="24"/>
        </w:rPr>
      </w:pPr>
    </w:p>
    <w:p w:rsidR="00A45862" w:rsidRPr="00C931B5" w:rsidRDefault="00A45862"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REALISED VALUE</w:t>
      </w:r>
    </w:p>
    <w:p w:rsidR="005D50D8" w:rsidRPr="00C931B5" w:rsidRDefault="00EC1C3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Is the amount on which PTT is charged. It is the price at which the property could, at the time of the transfer, be sold for on the open market.</w:t>
      </w:r>
    </w:p>
    <w:p w:rsidR="00EC1C37" w:rsidRPr="00C931B5" w:rsidRDefault="00EC1C3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As a general rule, the realized value of any </w:t>
      </w:r>
      <w:r w:rsidRPr="00C931B5">
        <w:rPr>
          <w:rFonts w:ascii="Times New Roman" w:hAnsi="Times New Roman" w:cs="Times New Roman"/>
          <w:b/>
          <w:sz w:val="24"/>
          <w:szCs w:val="24"/>
        </w:rPr>
        <w:t>property</w:t>
      </w:r>
      <w:r w:rsidRPr="00C931B5">
        <w:rPr>
          <w:rFonts w:ascii="Times New Roman" w:hAnsi="Times New Roman" w:cs="Times New Roman"/>
          <w:sz w:val="24"/>
          <w:szCs w:val="24"/>
        </w:rPr>
        <w:t xml:space="preserve"> is the </w:t>
      </w:r>
      <w:r w:rsidRPr="00C931B5">
        <w:rPr>
          <w:rFonts w:ascii="Times New Roman" w:hAnsi="Times New Roman" w:cs="Times New Roman"/>
          <w:b/>
          <w:sz w:val="24"/>
          <w:szCs w:val="24"/>
        </w:rPr>
        <w:t>higher</w:t>
      </w:r>
      <w:r w:rsidRPr="00C931B5">
        <w:rPr>
          <w:rFonts w:ascii="Times New Roman" w:hAnsi="Times New Roman" w:cs="Times New Roman"/>
          <w:sz w:val="24"/>
          <w:szCs w:val="24"/>
        </w:rPr>
        <w:t xml:space="preserve"> of:</w:t>
      </w:r>
    </w:p>
    <w:p w:rsidR="00EC1C37" w:rsidRPr="00C931B5" w:rsidRDefault="00EC1C37" w:rsidP="00160762">
      <w:pPr>
        <w:pStyle w:val="ListParagraph"/>
        <w:numPr>
          <w:ilvl w:val="0"/>
          <w:numId w:val="5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Pr="00C931B5">
        <w:rPr>
          <w:rFonts w:ascii="Times New Roman" w:hAnsi="Times New Roman" w:cs="Times New Roman"/>
          <w:b/>
          <w:sz w:val="24"/>
          <w:szCs w:val="24"/>
        </w:rPr>
        <w:t>contract price</w:t>
      </w:r>
      <w:r w:rsidRPr="00C931B5">
        <w:rPr>
          <w:rFonts w:ascii="Times New Roman" w:hAnsi="Times New Roman" w:cs="Times New Roman"/>
          <w:sz w:val="24"/>
          <w:szCs w:val="24"/>
        </w:rPr>
        <w:t xml:space="preserve"> agreed upon by the transferor and the transferee; and</w:t>
      </w:r>
    </w:p>
    <w:p w:rsidR="00EC1C37" w:rsidRPr="00C931B5" w:rsidRDefault="00EC1C37" w:rsidP="00160762">
      <w:pPr>
        <w:pStyle w:val="ListParagraph"/>
        <w:numPr>
          <w:ilvl w:val="0"/>
          <w:numId w:val="5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Pr="00C931B5">
        <w:rPr>
          <w:rFonts w:ascii="Times New Roman" w:hAnsi="Times New Roman" w:cs="Times New Roman"/>
          <w:b/>
          <w:sz w:val="24"/>
          <w:szCs w:val="24"/>
        </w:rPr>
        <w:t>open market value</w:t>
      </w:r>
    </w:p>
    <w:p w:rsidR="00EC1C37" w:rsidRPr="00C931B5" w:rsidRDefault="00EC1C3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shares, the realized value is the higher of:</w:t>
      </w:r>
    </w:p>
    <w:p w:rsidR="00EC1C37" w:rsidRPr="00C931B5" w:rsidRDefault="00EC1C37" w:rsidP="00160762">
      <w:pPr>
        <w:pStyle w:val="ListParagraph"/>
        <w:numPr>
          <w:ilvl w:val="0"/>
          <w:numId w:val="5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Pr="00C931B5">
        <w:rPr>
          <w:rFonts w:ascii="Times New Roman" w:hAnsi="Times New Roman" w:cs="Times New Roman"/>
          <w:b/>
          <w:sz w:val="24"/>
          <w:szCs w:val="24"/>
        </w:rPr>
        <w:t>open market value</w:t>
      </w:r>
      <w:r w:rsidRPr="00C931B5">
        <w:rPr>
          <w:rFonts w:ascii="Times New Roman" w:hAnsi="Times New Roman" w:cs="Times New Roman"/>
          <w:sz w:val="24"/>
          <w:szCs w:val="24"/>
        </w:rPr>
        <w:t xml:space="preserve"> of those shares</w:t>
      </w:r>
    </w:p>
    <w:p w:rsidR="00EC1C37" w:rsidRPr="00C931B5" w:rsidRDefault="00EC1C37" w:rsidP="00160762">
      <w:pPr>
        <w:pStyle w:val="ListParagraph"/>
        <w:numPr>
          <w:ilvl w:val="0"/>
          <w:numId w:val="5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w:t>
      </w:r>
      <w:r w:rsidRPr="00C931B5">
        <w:rPr>
          <w:rFonts w:ascii="Times New Roman" w:hAnsi="Times New Roman" w:cs="Times New Roman"/>
          <w:b/>
          <w:sz w:val="24"/>
          <w:szCs w:val="24"/>
        </w:rPr>
        <w:t>nominal value</w:t>
      </w:r>
      <w:r w:rsidR="008858FF" w:rsidRPr="00C931B5">
        <w:rPr>
          <w:rFonts w:ascii="Times New Roman" w:hAnsi="Times New Roman" w:cs="Times New Roman"/>
          <w:sz w:val="24"/>
          <w:szCs w:val="24"/>
        </w:rPr>
        <w:t xml:space="preserve"> of the shares.</w:t>
      </w:r>
    </w:p>
    <w:p w:rsidR="008858FF" w:rsidRPr="00C931B5" w:rsidRDefault="008858FF" w:rsidP="00160762">
      <w:pPr>
        <w:pStyle w:val="ListParagraph"/>
        <w:spacing w:after="0" w:line="360" w:lineRule="auto"/>
        <w:ind w:right="86"/>
        <w:jc w:val="both"/>
        <w:rPr>
          <w:rFonts w:ascii="Times New Roman" w:hAnsi="Times New Roman" w:cs="Times New Roman"/>
          <w:sz w:val="24"/>
          <w:szCs w:val="24"/>
        </w:rPr>
      </w:pPr>
    </w:p>
    <w:p w:rsidR="008858FF" w:rsidRPr="00C931B5" w:rsidRDefault="008858F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For a transfer of </w:t>
      </w:r>
      <w:r w:rsidRPr="00C931B5">
        <w:rPr>
          <w:rFonts w:ascii="Times New Roman" w:hAnsi="Times New Roman" w:cs="Times New Roman"/>
          <w:b/>
          <w:sz w:val="24"/>
          <w:szCs w:val="24"/>
        </w:rPr>
        <w:t>mining rights</w:t>
      </w:r>
      <w:r w:rsidRPr="00C931B5">
        <w:rPr>
          <w:rFonts w:ascii="Times New Roman" w:hAnsi="Times New Roman" w:cs="Times New Roman"/>
          <w:sz w:val="24"/>
          <w:szCs w:val="24"/>
        </w:rPr>
        <w:t xml:space="preserve"> or an interest in mining rights, the realized value shall be the higher of:</w:t>
      </w:r>
    </w:p>
    <w:p w:rsidR="008858FF" w:rsidRPr="00C931B5" w:rsidRDefault="008858FF" w:rsidP="00160762">
      <w:pPr>
        <w:pStyle w:val="ListParagraph"/>
        <w:numPr>
          <w:ilvl w:val="0"/>
          <w:numId w:val="5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actual price of the mining right or an interest in mining rights at the time of the transfer; and</w:t>
      </w:r>
    </w:p>
    <w:p w:rsidR="008858FF" w:rsidRPr="00C931B5" w:rsidRDefault="008858FF" w:rsidP="00160762">
      <w:pPr>
        <w:pStyle w:val="ListParagraph"/>
        <w:numPr>
          <w:ilvl w:val="0"/>
          <w:numId w:val="5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value as determined by the commissioner general</w:t>
      </w:r>
    </w:p>
    <w:p w:rsidR="008858FF" w:rsidRPr="00C931B5" w:rsidRDefault="008858FF" w:rsidP="00160762">
      <w:pPr>
        <w:spacing w:after="0" w:line="360" w:lineRule="auto"/>
        <w:ind w:right="86"/>
        <w:jc w:val="both"/>
        <w:rPr>
          <w:rFonts w:ascii="Times New Roman" w:hAnsi="Times New Roman" w:cs="Times New Roman"/>
          <w:b/>
          <w:sz w:val="24"/>
          <w:szCs w:val="24"/>
        </w:rPr>
      </w:pPr>
    </w:p>
    <w:p w:rsidR="004115CB" w:rsidRDefault="004115CB" w:rsidP="00160762">
      <w:pPr>
        <w:spacing w:after="0" w:line="360" w:lineRule="auto"/>
        <w:ind w:right="86"/>
        <w:jc w:val="both"/>
        <w:rPr>
          <w:rFonts w:ascii="Times New Roman" w:hAnsi="Times New Roman" w:cs="Times New Roman"/>
          <w:b/>
          <w:sz w:val="24"/>
          <w:szCs w:val="24"/>
        </w:rPr>
      </w:pPr>
    </w:p>
    <w:p w:rsidR="008858FF" w:rsidRPr="00C931B5" w:rsidRDefault="008858F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TRANSFERS TO IMMEDIATE FAMILY MEMBERS</w:t>
      </w:r>
    </w:p>
    <w:p w:rsidR="008858FF" w:rsidRPr="00C931B5" w:rsidRDefault="008858F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member of the immediate family is any of the following:</w:t>
      </w:r>
    </w:p>
    <w:p w:rsidR="008858FF" w:rsidRPr="00C931B5" w:rsidRDefault="008858FF" w:rsidP="00160762">
      <w:pPr>
        <w:pStyle w:val="ListParagraph"/>
        <w:numPr>
          <w:ilvl w:val="0"/>
          <w:numId w:val="5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spouse</w:t>
      </w:r>
    </w:p>
    <w:p w:rsidR="008858FF" w:rsidRPr="00C931B5" w:rsidRDefault="008858FF" w:rsidP="00160762">
      <w:pPr>
        <w:pStyle w:val="ListParagraph"/>
        <w:numPr>
          <w:ilvl w:val="0"/>
          <w:numId w:val="5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Own blood child</w:t>
      </w:r>
    </w:p>
    <w:p w:rsidR="008858FF" w:rsidRPr="00C931B5" w:rsidRDefault="008858FF" w:rsidP="00160762">
      <w:pPr>
        <w:pStyle w:val="ListParagraph"/>
        <w:numPr>
          <w:ilvl w:val="0"/>
          <w:numId w:val="5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Duly adopted child</w:t>
      </w:r>
    </w:p>
    <w:p w:rsidR="008858FF" w:rsidRPr="00C931B5" w:rsidRDefault="008858FF" w:rsidP="00160762">
      <w:pPr>
        <w:pStyle w:val="ListParagraph"/>
        <w:numPr>
          <w:ilvl w:val="0"/>
          <w:numId w:val="5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Step – child</w:t>
      </w:r>
    </w:p>
    <w:p w:rsidR="008858FF" w:rsidRPr="00C931B5" w:rsidRDefault="008858F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Where a person transfers property to a member of the immediate family, the realized value of such property is the actual price received by the transferor, if any.</w:t>
      </w:r>
    </w:p>
    <w:p w:rsidR="00BD7C41" w:rsidRPr="00C931B5" w:rsidRDefault="00BD7C41" w:rsidP="00160762">
      <w:pPr>
        <w:spacing w:after="0" w:line="360" w:lineRule="auto"/>
        <w:ind w:right="86"/>
        <w:jc w:val="both"/>
        <w:rPr>
          <w:rFonts w:ascii="Times New Roman" w:hAnsi="Times New Roman" w:cs="Times New Roman"/>
          <w:sz w:val="24"/>
          <w:szCs w:val="24"/>
        </w:rPr>
      </w:pPr>
    </w:p>
    <w:p w:rsidR="00784AAB" w:rsidRPr="00C931B5" w:rsidRDefault="00784AA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EXEMPT ORGANISATIONS</w:t>
      </w:r>
    </w:p>
    <w:p w:rsidR="00784AAB" w:rsidRPr="00C931B5" w:rsidRDefault="00784AA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following are exempt from PTT:</w:t>
      </w:r>
    </w:p>
    <w:p w:rsidR="00784AAB" w:rsidRPr="00C931B5" w:rsidRDefault="00784AAB" w:rsidP="00160762">
      <w:pPr>
        <w:pStyle w:val="ListParagraph"/>
        <w:numPr>
          <w:ilvl w:val="0"/>
          <w:numId w:val="5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government</w:t>
      </w:r>
    </w:p>
    <w:p w:rsidR="00784AAB" w:rsidRPr="00C931B5" w:rsidRDefault="00784AAB" w:rsidP="00160762">
      <w:pPr>
        <w:pStyle w:val="ListParagraph"/>
        <w:numPr>
          <w:ilvl w:val="0"/>
          <w:numId w:val="5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Any foreign government</w:t>
      </w:r>
    </w:p>
    <w:p w:rsidR="00784AAB" w:rsidRPr="00C931B5" w:rsidRDefault="00784AAB" w:rsidP="00160762">
      <w:pPr>
        <w:pStyle w:val="ListParagraph"/>
        <w:numPr>
          <w:ilvl w:val="0"/>
          <w:numId w:val="5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Local authorities</w:t>
      </w:r>
    </w:p>
    <w:p w:rsidR="00784AAB" w:rsidRPr="00C931B5" w:rsidRDefault="00784AAB" w:rsidP="00160762">
      <w:pPr>
        <w:pStyle w:val="ListParagraph"/>
        <w:numPr>
          <w:ilvl w:val="0"/>
          <w:numId w:val="5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Registered trade unions</w:t>
      </w:r>
    </w:p>
    <w:p w:rsidR="00C74BD1" w:rsidRPr="00C931B5" w:rsidRDefault="00C74BD1" w:rsidP="00160762">
      <w:pPr>
        <w:pStyle w:val="ListParagraph"/>
        <w:numPr>
          <w:ilvl w:val="0"/>
          <w:numId w:val="5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Approved pension fund or medical aid society etc</w:t>
      </w:r>
    </w:p>
    <w:p w:rsidR="00784AAB" w:rsidRPr="00C931B5" w:rsidRDefault="00784AAB" w:rsidP="00160762">
      <w:pPr>
        <w:spacing w:after="0" w:line="360" w:lineRule="auto"/>
        <w:ind w:right="86"/>
        <w:jc w:val="both"/>
        <w:rPr>
          <w:rFonts w:ascii="Times New Roman" w:hAnsi="Times New Roman" w:cs="Times New Roman"/>
          <w:b/>
          <w:sz w:val="24"/>
          <w:szCs w:val="24"/>
        </w:rPr>
      </w:pPr>
    </w:p>
    <w:p w:rsidR="00784AAB" w:rsidRPr="00C931B5" w:rsidRDefault="00784AA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EXEMPT TRANSACTIONS</w:t>
      </w:r>
    </w:p>
    <w:p w:rsidR="00784AAB" w:rsidRPr="00C931B5" w:rsidRDefault="00784AA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following are not liable to PTT:</w:t>
      </w:r>
    </w:p>
    <w:p w:rsidR="00BD7C41" w:rsidRPr="00C931B5" w:rsidRDefault="00784AAB" w:rsidP="00160762">
      <w:pPr>
        <w:pStyle w:val="ListParagraph"/>
        <w:numPr>
          <w:ilvl w:val="0"/>
          <w:numId w:val="6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The transactions as a result of the sale or other disposal of any stock or share listed on the LuSE. </w:t>
      </w:r>
    </w:p>
    <w:p w:rsidR="00784AAB" w:rsidRPr="00C931B5" w:rsidRDefault="00784AAB" w:rsidP="00160762">
      <w:pPr>
        <w:pStyle w:val="ListParagraph"/>
        <w:numPr>
          <w:ilvl w:val="0"/>
          <w:numId w:val="6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Contribution towards the equity for a company.</w:t>
      </w:r>
    </w:p>
    <w:p w:rsidR="00DE794A" w:rsidRPr="00C931B5" w:rsidRDefault="00C74BD1" w:rsidP="00160762">
      <w:pPr>
        <w:pStyle w:val="ListParagraph"/>
        <w:numPr>
          <w:ilvl w:val="0"/>
          <w:numId w:val="6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transfer is not liable to PTT</w:t>
      </w:r>
      <w:r w:rsidR="00D02A8E" w:rsidRPr="00C931B5">
        <w:rPr>
          <w:rFonts w:ascii="Times New Roman" w:hAnsi="Times New Roman" w:cs="Times New Roman"/>
          <w:sz w:val="24"/>
          <w:szCs w:val="24"/>
        </w:rPr>
        <w:t xml:space="preserve"> if it is occasioned by death of the transferor to a member of the immediate family.</w:t>
      </w:r>
    </w:p>
    <w:p w:rsidR="00D02A8E" w:rsidRPr="00C931B5" w:rsidRDefault="00D02A8E"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EXAMPLE</w:t>
      </w:r>
    </w:p>
    <w:p w:rsidR="00DE794A" w:rsidRPr="00C931B5" w:rsidRDefault="00DE794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Julie Mumbi made disposals of assets as follows during the tax year 2020.</w:t>
      </w:r>
    </w:p>
    <w:p w:rsidR="00C8281F" w:rsidRPr="00C931B5" w:rsidRDefault="00C8281F" w:rsidP="00160762">
      <w:pPr>
        <w:spacing w:after="0" w:line="360" w:lineRule="auto"/>
        <w:ind w:right="86"/>
        <w:jc w:val="both"/>
        <w:rPr>
          <w:rFonts w:ascii="Times New Roman" w:hAnsi="Times New Roman" w:cs="Times New Roman"/>
          <w:sz w:val="24"/>
          <w:szCs w:val="24"/>
        </w:rPr>
      </w:pPr>
    </w:p>
    <w:p w:rsidR="00D02A8E" w:rsidRPr="00C931B5" w:rsidRDefault="00DE794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Shares in Muzo</w:t>
      </w:r>
      <w:r w:rsidR="004115CB">
        <w:rPr>
          <w:rFonts w:ascii="Times New Roman" w:hAnsi="Times New Roman" w:cs="Times New Roman"/>
          <w:b/>
          <w:sz w:val="24"/>
          <w:szCs w:val="24"/>
        </w:rPr>
        <w:t xml:space="preserve"> </w:t>
      </w:r>
      <w:r w:rsidRPr="00C931B5">
        <w:rPr>
          <w:rFonts w:ascii="Times New Roman" w:hAnsi="Times New Roman" w:cs="Times New Roman"/>
          <w:b/>
          <w:sz w:val="24"/>
          <w:szCs w:val="24"/>
        </w:rPr>
        <w:t>Plc</w:t>
      </w:r>
    </w:p>
    <w:p w:rsidR="00DE794A" w:rsidRPr="00C931B5" w:rsidRDefault="00DE794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He sold 100,000 ordinary shares of K1.00 each in MuzoPlc for K250,000 on 31 October</w:t>
      </w:r>
      <w:r w:rsidR="00C8281F" w:rsidRPr="00C931B5">
        <w:rPr>
          <w:rFonts w:ascii="Times New Roman" w:hAnsi="Times New Roman" w:cs="Times New Roman"/>
          <w:sz w:val="24"/>
          <w:szCs w:val="24"/>
        </w:rPr>
        <w:t xml:space="preserve"> 2020. He had acquired 200,000 ordinary shares of K1.00 each in MuzoPlc through a public offer for sale at a price of K1.20 per share in May 2007. Muzo</w:t>
      </w:r>
      <w:r w:rsidR="004115CB">
        <w:rPr>
          <w:rFonts w:ascii="Times New Roman" w:hAnsi="Times New Roman" w:cs="Times New Roman"/>
          <w:sz w:val="24"/>
          <w:szCs w:val="24"/>
        </w:rPr>
        <w:t xml:space="preserve"> </w:t>
      </w:r>
      <w:r w:rsidR="00C8281F" w:rsidRPr="00C931B5">
        <w:rPr>
          <w:rFonts w:ascii="Times New Roman" w:hAnsi="Times New Roman" w:cs="Times New Roman"/>
          <w:sz w:val="24"/>
          <w:szCs w:val="24"/>
        </w:rPr>
        <w:t>Plc was listed on the Lusaka Securities Exchange in May 2007.</w:t>
      </w:r>
    </w:p>
    <w:p w:rsidR="00C8281F" w:rsidRPr="00C931B5" w:rsidRDefault="00C8281F" w:rsidP="00160762">
      <w:pPr>
        <w:spacing w:after="0" w:line="360" w:lineRule="auto"/>
        <w:ind w:right="86"/>
        <w:jc w:val="both"/>
        <w:rPr>
          <w:rFonts w:ascii="Times New Roman" w:hAnsi="Times New Roman" w:cs="Times New Roman"/>
          <w:sz w:val="24"/>
          <w:szCs w:val="24"/>
        </w:rPr>
      </w:pPr>
    </w:p>
    <w:p w:rsidR="00D02A8E" w:rsidRPr="00C931B5" w:rsidRDefault="00C8281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Farming plot in Mkushi</w:t>
      </w:r>
    </w:p>
    <w:p w:rsidR="00C8281F" w:rsidRPr="00C931B5" w:rsidRDefault="00C8281F"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He sold a five arce plot of land in October 2020 for K225,000. </w:t>
      </w:r>
      <w:r w:rsidR="0068165C" w:rsidRPr="00C931B5">
        <w:rPr>
          <w:rFonts w:ascii="Times New Roman" w:hAnsi="Times New Roman" w:cs="Times New Roman"/>
          <w:sz w:val="24"/>
          <w:szCs w:val="24"/>
        </w:rPr>
        <w:t>T</w:t>
      </w:r>
      <w:r w:rsidRPr="00C931B5">
        <w:rPr>
          <w:rFonts w:ascii="Times New Roman" w:hAnsi="Times New Roman" w:cs="Times New Roman"/>
          <w:sz w:val="24"/>
          <w:szCs w:val="24"/>
        </w:rPr>
        <w:t>his</w:t>
      </w:r>
      <w:r w:rsidR="0068165C" w:rsidRPr="00C931B5">
        <w:rPr>
          <w:rFonts w:ascii="Times New Roman" w:hAnsi="Times New Roman" w:cs="Times New Roman"/>
          <w:sz w:val="24"/>
          <w:szCs w:val="24"/>
        </w:rPr>
        <w:t xml:space="preserve"> plot was of a 20 – acre farming plot that he bought for K400,000 in January 2013. The plot was sold at a price that the government values estimated as the open market value.</w:t>
      </w:r>
    </w:p>
    <w:p w:rsidR="0068165C" w:rsidRPr="00C931B5" w:rsidRDefault="0068165C" w:rsidP="00160762">
      <w:pPr>
        <w:spacing w:after="0" w:line="360" w:lineRule="auto"/>
        <w:ind w:right="86"/>
        <w:jc w:val="both"/>
        <w:rPr>
          <w:rFonts w:ascii="Times New Roman" w:hAnsi="Times New Roman" w:cs="Times New Roman"/>
          <w:sz w:val="24"/>
          <w:szCs w:val="24"/>
        </w:rPr>
      </w:pPr>
    </w:p>
    <w:p w:rsidR="0068165C" w:rsidRPr="00C931B5" w:rsidRDefault="00D0733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Shares in JM Ltd</w:t>
      </w:r>
    </w:p>
    <w:p w:rsidR="00D0733B" w:rsidRPr="00C931B5" w:rsidRDefault="00D0733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He sold 2,000,000 ordinary shares of K1.00 each in JM Ltd for K10,000,000 during December 2020. He had bought 5,000,000 ordinary shares of K1.00 each in the company in May 2007 when the company was formed by him with a friend. Julius paid K5,000,000 for the shares on acquisition.</w:t>
      </w:r>
    </w:p>
    <w:p w:rsidR="00D0733B" w:rsidRPr="00C931B5" w:rsidRDefault="00D0733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Required </w:t>
      </w:r>
    </w:p>
    <w:p w:rsidR="00D0733B" w:rsidRPr="00C931B5" w:rsidRDefault="00D0733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property transfer tax paid by Julie</w:t>
      </w:r>
      <w:r w:rsidR="004115CB">
        <w:rPr>
          <w:rFonts w:ascii="Times New Roman" w:hAnsi="Times New Roman" w:cs="Times New Roman"/>
          <w:sz w:val="24"/>
          <w:szCs w:val="24"/>
        </w:rPr>
        <w:t xml:space="preserve"> </w:t>
      </w:r>
      <w:r w:rsidR="00593C0C" w:rsidRPr="00C931B5">
        <w:rPr>
          <w:rFonts w:ascii="Times New Roman" w:hAnsi="Times New Roman" w:cs="Times New Roman"/>
          <w:sz w:val="24"/>
          <w:szCs w:val="24"/>
        </w:rPr>
        <w:t>Mumbi and state when it should have been paid.</w:t>
      </w:r>
    </w:p>
    <w:p w:rsidR="001D38F5" w:rsidRPr="00C931B5" w:rsidRDefault="001D38F5" w:rsidP="00160762">
      <w:pPr>
        <w:spacing w:after="0" w:line="360" w:lineRule="auto"/>
        <w:ind w:right="86"/>
        <w:jc w:val="both"/>
        <w:rPr>
          <w:rFonts w:ascii="Times New Roman" w:hAnsi="Times New Roman" w:cs="Times New Roman"/>
          <w:sz w:val="24"/>
          <w:szCs w:val="24"/>
        </w:rPr>
      </w:pPr>
    </w:p>
    <w:p w:rsidR="001D38F5" w:rsidRPr="00C931B5" w:rsidRDefault="001D38F5"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1D38F5" w:rsidRPr="00C931B5" w:rsidRDefault="00CC2296"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When determining the amount of PTT paid, the first thing to determine is whether that property is chargeable and then the amount of realized value for each property.</w:t>
      </w:r>
    </w:p>
    <w:p w:rsidR="004A13A8" w:rsidRPr="00C931B5" w:rsidRDefault="004A13A8" w:rsidP="00160762">
      <w:pPr>
        <w:spacing w:after="0" w:line="360" w:lineRule="auto"/>
        <w:ind w:right="86"/>
        <w:jc w:val="both"/>
        <w:rPr>
          <w:rFonts w:ascii="Times New Roman" w:hAnsi="Times New Roman" w:cs="Times New Roman"/>
          <w:sz w:val="24"/>
          <w:szCs w:val="24"/>
        </w:rPr>
      </w:pPr>
    </w:p>
    <w:p w:rsidR="004A13A8" w:rsidRPr="00C931B5" w:rsidRDefault="004A13A8"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Shares in MuzoPlc</w:t>
      </w:r>
    </w:p>
    <w:p w:rsidR="00D02A8E" w:rsidRPr="00C931B5" w:rsidRDefault="004A13A8"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MuzoPlc</w:t>
      </w:r>
      <w:r w:rsidR="00567C9E" w:rsidRPr="00C931B5">
        <w:rPr>
          <w:rFonts w:ascii="Times New Roman" w:hAnsi="Times New Roman" w:cs="Times New Roman"/>
          <w:sz w:val="24"/>
          <w:szCs w:val="24"/>
        </w:rPr>
        <w:t xml:space="preserve"> is a company that has listed its shares on the LuSE. Shares that are listed on the LuSE  are not chargeable property. Therefore, property transfer tax is not payable on the disposal of shares in Muzo Plc.</w:t>
      </w:r>
    </w:p>
    <w:p w:rsidR="00567C9E" w:rsidRPr="00C931B5" w:rsidRDefault="00567C9E" w:rsidP="00160762">
      <w:pPr>
        <w:spacing w:after="0" w:line="360" w:lineRule="auto"/>
        <w:ind w:right="86"/>
        <w:jc w:val="both"/>
        <w:rPr>
          <w:rFonts w:ascii="Times New Roman" w:hAnsi="Times New Roman" w:cs="Times New Roman"/>
          <w:sz w:val="24"/>
          <w:szCs w:val="24"/>
        </w:rPr>
      </w:pPr>
    </w:p>
    <w:p w:rsidR="00567C9E" w:rsidRPr="00C931B5" w:rsidRDefault="00567C9E"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Farming plot in Mkushi</w:t>
      </w:r>
    </w:p>
    <w:p w:rsidR="00567C9E" w:rsidRPr="00C931B5" w:rsidRDefault="008553C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Land is a chargeable property. The realized value is the greater of the open market value and the actual sales price. As the plot was sold at the open market value, the price paid by the buyer is the realized value.</w:t>
      </w:r>
    </w:p>
    <w:p w:rsidR="008553C4" w:rsidRPr="00C931B5" w:rsidRDefault="008553C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Property transfer tax paid is  = 5% </w:t>
      </w:r>
      <m:oMath>
        <m:r>
          <w:rPr>
            <w:rFonts w:ascii="Cambria Math" w:hAnsi="Cambria Math" w:cs="Times New Roman"/>
            <w:sz w:val="24"/>
            <w:szCs w:val="24"/>
          </w:rPr>
          <m:t>×</m:t>
        </m:r>
      </m:oMath>
      <w:r w:rsidRPr="00C931B5">
        <w:rPr>
          <w:rFonts w:ascii="Times New Roman" w:hAnsi="Times New Roman" w:cs="Times New Roman"/>
          <w:sz w:val="24"/>
          <w:szCs w:val="24"/>
        </w:rPr>
        <w:t xml:space="preserve"> K225,000</w:t>
      </w:r>
    </w:p>
    <w:p w:rsidR="008553C4" w:rsidRPr="00C931B5" w:rsidRDefault="008553C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K11,250</w:t>
      </w:r>
    </w:p>
    <w:p w:rsidR="008553C4" w:rsidRPr="00C931B5" w:rsidRDefault="008553C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amount of PTT of K11,250 should have been paid within 14 days following the conclusion of the transaction.</w:t>
      </w:r>
    </w:p>
    <w:p w:rsidR="00D02A8E" w:rsidRPr="00C931B5" w:rsidRDefault="00D02A8E" w:rsidP="00160762">
      <w:pPr>
        <w:spacing w:after="0" w:line="360" w:lineRule="auto"/>
        <w:ind w:right="86"/>
        <w:jc w:val="both"/>
        <w:rPr>
          <w:rFonts w:ascii="Times New Roman" w:hAnsi="Times New Roman" w:cs="Times New Roman"/>
          <w:b/>
          <w:sz w:val="24"/>
          <w:szCs w:val="24"/>
        </w:rPr>
      </w:pPr>
    </w:p>
    <w:p w:rsidR="008553C4" w:rsidRPr="00C931B5" w:rsidRDefault="008553C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Shares in JM Ltd</w:t>
      </w:r>
    </w:p>
    <w:p w:rsidR="00D02A8E" w:rsidRPr="00C931B5" w:rsidRDefault="00151E12"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Shares in JM Ltd are chargeable as this company is not listed on the LuSE</w:t>
      </w:r>
      <w:r w:rsidR="005C5A84" w:rsidRPr="00C931B5">
        <w:rPr>
          <w:rFonts w:ascii="Times New Roman" w:hAnsi="Times New Roman" w:cs="Times New Roman"/>
          <w:sz w:val="24"/>
          <w:szCs w:val="24"/>
        </w:rPr>
        <w:t>. The realized value is the greater of the nominal value</w:t>
      </w:r>
      <w:r w:rsidR="00B82455" w:rsidRPr="00C931B5">
        <w:rPr>
          <w:rFonts w:ascii="Times New Roman" w:hAnsi="Times New Roman" w:cs="Times New Roman"/>
          <w:sz w:val="24"/>
          <w:szCs w:val="24"/>
        </w:rPr>
        <w:t xml:space="preserve"> and the open market. It is difficult to value unlisted shares. The sales price</w:t>
      </w:r>
      <w:r w:rsidR="00FD168A" w:rsidRPr="00C931B5">
        <w:rPr>
          <w:rFonts w:ascii="Times New Roman" w:hAnsi="Times New Roman" w:cs="Times New Roman"/>
          <w:sz w:val="24"/>
          <w:szCs w:val="24"/>
        </w:rPr>
        <w:t xml:space="preserve"> can be assumed to be the open market value as it is more than the nominal value.</w:t>
      </w:r>
    </w:p>
    <w:p w:rsidR="00FD168A" w:rsidRPr="00C931B5" w:rsidRDefault="00FD168A" w:rsidP="00160762">
      <w:pPr>
        <w:spacing w:after="0" w:line="360" w:lineRule="auto"/>
        <w:ind w:right="86"/>
        <w:jc w:val="both"/>
        <w:rPr>
          <w:rFonts w:ascii="Times New Roman" w:hAnsi="Times New Roman" w:cs="Times New Roman"/>
          <w:sz w:val="24"/>
          <w:szCs w:val="24"/>
        </w:rPr>
      </w:pPr>
    </w:p>
    <w:p w:rsidR="00D02A8E" w:rsidRPr="00C931B5" w:rsidRDefault="00FD168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Property transfer tax paid = 5% </w:t>
      </w:r>
      <m:oMath>
        <m:r>
          <w:rPr>
            <w:rFonts w:ascii="Cambria Math" w:hAnsi="Cambria Math" w:cs="Times New Roman"/>
            <w:sz w:val="24"/>
            <w:szCs w:val="24"/>
          </w:rPr>
          <m:t>×</m:t>
        </m:r>
      </m:oMath>
      <w:r w:rsidRPr="00C931B5">
        <w:rPr>
          <w:rFonts w:ascii="Times New Roman" w:hAnsi="Times New Roman" w:cs="Times New Roman"/>
          <w:sz w:val="24"/>
          <w:szCs w:val="24"/>
        </w:rPr>
        <w:t xml:space="preserve"> K10,000,000</w:t>
      </w:r>
    </w:p>
    <w:p w:rsidR="00FD168A" w:rsidRPr="00C931B5" w:rsidRDefault="00FD168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 K500,000</w:t>
      </w:r>
    </w:p>
    <w:p w:rsidR="00FD168A" w:rsidRPr="00C931B5" w:rsidRDefault="00FD168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sz w:val="24"/>
          <w:szCs w:val="24"/>
        </w:rPr>
        <w:t>PTT of K500,000 should have been paid within 14 days after completion of the transaction.</w:t>
      </w: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D02A8E" w:rsidRPr="00C931B5" w:rsidRDefault="00D02A8E" w:rsidP="00160762">
      <w:pPr>
        <w:spacing w:after="0" w:line="360" w:lineRule="auto"/>
        <w:ind w:right="86"/>
        <w:jc w:val="both"/>
        <w:rPr>
          <w:rFonts w:ascii="Times New Roman" w:hAnsi="Times New Roman" w:cs="Times New Roman"/>
          <w:b/>
          <w:sz w:val="24"/>
          <w:szCs w:val="24"/>
        </w:rPr>
      </w:pPr>
    </w:p>
    <w:p w:rsidR="00BD7C41" w:rsidRPr="00C931B5" w:rsidRDefault="00BD7C4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13 – VALUE ADDED TAX</w:t>
      </w:r>
    </w:p>
    <w:p w:rsidR="0020048D" w:rsidRPr="00C931B5" w:rsidRDefault="004115CB" w:rsidP="00160762">
      <w:pPr>
        <w:tabs>
          <w:tab w:val="center" w:pos="1714"/>
        </w:tabs>
        <w:spacing w:after="182"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Pr="00C931B5">
        <w:rPr>
          <w:rFonts w:ascii="Times New Roman" w:hAnsi="Times New Roman" w:cs="Times New Roman"/>
          <w:b/>
          <w:sz w:val="24"/>
          <w:szCs w:val="24"/>
        </w:rPr>
        <w:t>Introduction</w:t>
      </w:r>
    </w:p>
    <w:p w:rsidR="0020048D" w:rsidRPr="00C931B5" w:rsidRDefault="0020048D"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w:t>
      </w:r>
      <w:r w:rsidR="008D04A1" w:rsidRPr="00C931B5">
        <w:rPr>
          <w:rFonts w:ascii="Times New Roman" w:hAnsi="Times New Roman" w:cs="Times New Roman"/>
          <w:sz w:val="24"/>
          <w:szCs w:val="24"/>
        </w:rPr>
        <w:t xml:space="preserve"> Value Added Tax. It provides an overview of the scope of VAT, the accounting procedures and the special schemes</w:t>
      </w:r>
    </w:p>
    <w:p w:rsidR="004115CB" w:rsidRDefault="004115CB"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13.2 Learning Outcome </w:t>
      </w:r>
    </w:p>
    <w:p w:rsidR="0020048D" w:rsidRPr="00C931B5" w:rsidRDefault="0020048D"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20048D" w:rsidRPr="00C931B5" w:rsidRDefault="008D04A1" w:rsidP="00160762">
      <w:pPr>
        <w:pStyle w:val="ListParagraph"/>
        <w:numPr>
          <w:ilvl w:val="0"/>
          <w:numId w:val="12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the taxable and exempt supplies</w:t>
      </w:r>
    </w:p>
    <w:p w:rsidR="0020048D" w:rsidRPr="00C931B5" w:rsidRDefault="008D04A1" w:rsidP="00160762">
      <w:pPr>
        <w:pStyle w:val="ListParagraph"/>
        <w:numPr>
          <w:ilvl w:val="0"/>
          <w:numId w:val="12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Value Added tax payable</w:t>
      </w:r>
    </w:p>
    <w:p w:rsidR="008D04A1" w:rsidRPr="00C931B5" w:rsidRDefault="008D04A1" w:rsidP="00160762">
      <w:pPr>
        <w:pStyle w:val="ListParagraph"/>
        <w:numPr>
          <w:ilvl w:val="0"/>
          <w:numId w:val="12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Understand the registration and deregistration</w:t>
      </w:r>
    </w:p>
    <w:p w:rsidR="008D04A1" w:rsidRPr="00C931B5" w:rsidRDefault="008D04A1" w:rsidP="00160762">
      <w:pPr>
        <w:pStyle w:val="ListParagraph"/>
        <w:numPr>
          <w:ilvl w:val="0"/>
          <w:numId w:val="121"/>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tax invoice, tax point and tax period.</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115CB" w:rsidRPr="004A1FAC" w:rsidRDefault="004115CB" w:rsidP="004115CB">
      <w:pPr>
        <w:spacing w:line="360" w:lineRule="auto"/>
        <w:jc w:val="both"/>
        <w:rPr>
          <w:rFonts w:ascii="Times New Roman" w:hAnsi="Times New Roman" w:cs="Times New Roman"/>
          <w:b/>
          <w:sz w:val="24"/>
          <w:szCs w:val="24"/>
        </w:rPr>
      </w:pPr>
      <w:r w:rsidRPr="004A1FAC">
        <w:rPr>
          <w:rFonts w:ascii="Times New Roman" w:hAnsi="Times New Roman" w:cs="Times New Roman"/>
          <w:b/>
          <w:sz w:val="24"/>
          <w:szCs w:val="24"/>
        </w:rPr>
        <w:t>1</w:t>
      </w:r>
      <w:r>
        <w:rPr>
          <w:rFonts w:ascii="Times New Roman" w:hAnsi="Times New Roman" w:cs="Times New Roman"/>
          <w:b/>
          <w:sz w:val="24"/>
          <w:szCs w:val="24"/>
        </w:rPr>
        <w:t>3</w:t>
      </w:r>
      <w:r w:rsidRPr="004A1FAC">
        <w:rPr>
          <w:rFonts w:ascii="Times New Roman" w:hAnsi="Times New Roman" w:cs="Times New Roman"/>
          <w:b/>
          <w:sz w:val="24"/>
          <w:szCs w:val="24"/>
        </w:rPr>
        <w:t xml:space="preserve">.3 Time Frame: </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4115CB" w:rsidRPr="00A172D9"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4115CB"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20048D" w:rsidRPr="00C931B5" w:rsidRDefault="0020048D" w:rsidP="00160762">
      <w:pPr>
        <w:spacing w:after="0" w:line="360" w:lineRule="auto"/>
        <w:ind w:right="86"/>
        <w:jc w:val="both"/>
        <w:rPr>
          <w:rFonts w:ascii="Times New Roman" w:hAnsi="Times New Roman" w:cs="Times New Roman"/>
          <w:sz w:val="24"/>
          <w:szCs w:val="24"/>
        </w:rPr>
      </w:pPr>
    </w:p>
    <w:p w:rsidR="005C54BD" w:rsidRPr="00C931B5" w:rsidRDefault="005C54B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V</w:t>
      </w:r>
      <w:r w:rsidR="008D04A1" w:rsidRPr="00C931B5">
        <w:rPr>
          <w:rFonts w:ascii="Times New Roman" w:hAnsi="Times New Roman" w:cs="Times New Roman"/>
          <w:b/>
          <w:sz w:val="24"/>
          <w:szCs w:val="24"/>
        </w:rPr>
        <w:t>alue Added Tax (V</w:t>
      </w:r>
      <w:r w:rsidRPr="00C931B5">
        <w:rPr>
          <w:rFonts w:ascii="Times New Roman" w:hAnsi="Times New Roman" w:cs="Times New Roman"/>
          <w:b/>
          <w:sz w:val="24"/>
          <w:szCs w:val="24"/>
        </w:rPr>
        <w:t>AT</w:t>
      </w:r>
      <w:r w:rsidR="008D04A1" w:rsidRPr="00C931B5">
        <w:rPr>
          <w:rFonts w:ascii="Times New Roman" w:hAnsi="Times New Roman" w:cs="Times New Roman"/>
          <w:b/>
          <w:sz w:val="24"/>
          <w:szCs w:val="24"/>
        </w:rPr>
        <w:t>)</w:t>
      </w:r>
      <w:r w:rsidRPr="00C931B5">
        <w:rPr>
          <w:rFonts w:ascii="Times New Roman" w:hAnsi="Times New Roman" w:cs="Times New Roman"/>
          <w:sz w:val="24"/>
          <w:szCs w:val="24"/>
        </w:rPr>
        <w:t>is a tax on the turnover of taxable supplies of goods and services</w:t>
      </w:r>
      <w:r w:rsidR="005074B4" w:rsidRPr="00C931B5">
        <w:rPr>
          <w:rFonts w:ascii="Times New Roman" w:hAnsi="Times New Roman" w:cs="Times New Roman"/>
          <w:sz w:val="24"/>
          <w:szCs w:val="24"/>
        </w:rPr>
        <w:t xml:space="preserve"> made in Zambia by a taxable person in the course or furtherance of any business carried on by them. A non-registered trader cannot charge VAT. Only those traders who make taxable supplies can register for VAT.</w:t>
      </w:r>
    </w:p>
    <w:p w:rsidR="005074B4" w:rsidRPr="00C931B5" w:rsidRDefault="005074B4" w:rsidP="00160762">
      <w:pPr>
        <w:spacing w:after="0" w:line="360" w:lineRule="auto"/>
        <w:ind w:right="86"/>
        <w:jc w:val="both"/>
        <w:rPr>
          <w:rFonts w:ascii="Times New Roman" w:hAnsi="Times New Roman" w:cs="Times New Roman"/>
          <w:sz w:val="24"/>
          <w:szCs w:val="24"/>
        </w:rPr>
      </w:pPr>
    </w:p>
    <w:p w:rsidR="005074B4" w:rsidRPr="00C931B5" w:rsidRDefault="005074B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TAXABLE SUPPLIES</w:t>
      </w:r>
    </w:p>
    <w:p w:rsidR="005074B4" w:rsidRPr="00C931B5" w:rsidRDefault="005074B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Taxable supplies are those on which VAT is charged. They consist of standard rated supplies and zero rated supplies.</w:t>
      </w:r>
    </w:p>
    <w:p w:rsidR="005074B4" w:rsidRPr="00C931B5" w:rsidRDefault="005074B4" w:rsidP="00160762">
      <w:pPr>
        <w:spacing w:after="0" w:line="360" w:lineRule="auto"/>
        <w:ind w:right="86"/>
        <w:jc w:val="both"/>
        <w:rPr>
          <w:rFonts w:ascii="Times New Roman" w:hAnsi="Times New Roman" w:cs="Times New Roman"/>
          <w:sz w:val="24"/>
          <w:szCs w:val="24"/>
        </w:rPr>
      </w:pPr>
    </w:p>
    <w:p w:rsidR="005074B4" w:rsidRPr="00C931B5" w:rsidRDefault="005074B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STANDARD RATED SUPPLIES</w:t>
      </w:r>
      <w:r w:rsidRPr="00C931B5">
        <w:rPr>
          <w:rFonts w:ascii="Times New Roman" w:hAnsi="Times New Roman" w:cs="Times New Roman"/>
          <w:sz w:val="24"/>
          <w:szCs w:val="24"/>
        </w:rPr>
        <w:t xml:space="preserve"> – are those on which VAT is added at the rate 16% on the VAT exclusive amount. If the amount is VAT inclusive, the VAT fraction is used to calculate the tax.</w:t>
      </w:r>
    </w:p>
    <w:p w:rsidR="005074B4" w:rsidRPr="00C931B5" w:rsidRDefault="005074B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VAT fraction is 4/29. If the figure is VAT inclusive, the amount of VAT is calculated at the rate of 4/29. The VAT fraction of 4/29 is the simplified form of the fraction 16/116.</w:t>
      </w:r>
    </w:p>
    <w:p w:rsidR="005074B4" w:rsidRPr="00C931B5" w:rsidRDefault="005074B4" w:rsidP="00160762">
      <w:pPr>
        <w:spacing w:after="0" w:line="360" w:lineRule="auto"/>
        <w:ind w:right="86"/>
        <w:jc w:val="both"/>
        <w:rPr>
          <w:rFonts w:ascii="Times New Roman" w:hAnsi="Times New Roman" w:cs="Times New Roman"/>
          <w:sz w:val="24"/>
          <w:szCs w:val="24"/>
        </w:rPr>
      </w:pPr>
    </w:p>
    <w:p w:rsidR="005074B4" w:rsidRPr="00C931B5" w:rsidRDefault="005074B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ZERO RATED SUPPLIES</w:t>
      </w:r>
      <w:r w:rsidR="0043231D" w:rsidRPr="00C931B5">
        <w:rPr>
          <w:rFonts w:ascii="Times New Roman" w:hAnsi="Times New Roman" w:cs="Times New Roman"/>
          <w:sz w:val="24"/>
          <w:szCs w:val="24"/>
        </w:rPr>
        <w:t>–are those on which VAT is charged at the rate of 0%. For zero rated supplies, the VAT inclusive and VAT exclusive amount are the same.</w:t>
      </w:r>
    </w:p>
    <w:p w:rsidR="0043231D" w:rsidRPr="00C931B5" w:rsidRDefault="0043231D" w:rsidP="00160762">
      <w:pPr>
        <w:spacing w:after="0" w:line="360" w:lineRule="auto"/>
        <w:ind w:right="86"/>
        <w:jc w:val="both"/>
        <w:rPr>
          <w:rFonts w:ascii="Times New Roman" w:hAnsi="Times New Roman" w:cs="Times New Roman"/>
          <w:sz w:val="24"/>
          <w:szCs w:val="24"/>
        </w:rPr>
      </w:pPr>
    </w:p>
    <w:p w:rsidR="0043231D" w:rsidRPr="00C931B5" w:rsidRDefault="0043231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EXEMPT SUPPLIES</w:t>
      </w:r>
    </w:p>
    <w:p w:rsidR="0043231D" w:rsidRPr="00C931B5" w:rsidRDefault="004323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These are supplies of goods and services to which the following apply:</w:t>
      </w:r>
    </w:p>
    <w:p w:rsidR="0043231D" w:rsidRPr="00C931B5" w:rsidRDefault="0043231D" w:rsidP="00160762">
      <w:pPr>
        <w:pStyle w:val="ListParagraph"/>
        <w:numPr>
          <w:ilvl w:val="0"/>
          <w:numId w:val="61"/>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No VAT is charged on them</w:t>
      </w:r>
    </w:p>
    <w:p w:rsidR="0043231D" w:rsidRPr="00C931B5" w:rsidRDefault="0043231D" w:rsidP="00160762">
      <w:pPr>
        <w:pStyle w:val="ListParagraph"/>
        <w:numPr>
          <w:ilvl w:val="0"/>
          <w:numId w:val="61"/>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They are not taken into account in determining whether a trader is taxable person</w:t>
      </w:r>
    </w:p>
    <w:p w:rsidR="001874D7" w:rsidRDefault="0043231D" w:rsidP="00160762">
      <w:pPr>
        <w:pStyle w:val="ListParagraph"/>
        <w:numPr>
          <w:ilvl w:val="0"/>
          <w:numId w:val="61"/>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Input tax attributed to them is not normally available for credit.</w:t>
      </w:r>
    </w:p>
    <w:p w:rsidR="004115CB" w:rsidRPr="004115CB" w:rsidRDefault="004115CB" w:rsidP="004115CB">
      <w:pPr>
        <w:pStyle w:val="ListParagraph"/>
        <w:spacing w:after="0" w:line="360" w:lineRule="auto"/>
        <w:ind w:right="86"/>
        <w:jc w:val="both"/>
        <w:rPr>
          <w:rFonts w:ascii="Times New Roman" w:hAnsi="Times New Roman" w:cs="Times New Roman"/>
          <w:sz w:val="24"/>
          <w:szCs w:val="24"/>
        </w:rPr>
      </w:pPr>
    </w:p>
    <w:p w:rsidR="0043231D" w:rsidRPr="00C931B5" w:rsidRDefault="0043231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INPUT AND OUTPUT TAX</w:t>
      </w:r>
    </w:p>
    <w:p w:rsidR="0043231D" w:rsidRPr="00C931B5" w:rsidRDefault="004323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 xml:space="preserve">OUTPUT TAX – </w:t>
      </w:r>
      <w:r w:rsidRPr="00C931B5">
        <w:rPr>
          <w:rFonts w:ascii="Times New Roman" w:hAnsi="Times New Roman" w:cs="Times New Roman"/>
          <w:sz w:val="24"/>
          <w:szCs w:val="24"/>
        </w:rPr>
        <w:t>is VAT on the turnover. It is the potential amount of VAT payable by a VAT registered trader.</w:t>
      </w:r>
    </w:p>
    <w:p w:rsidR="003D3223" w:rsidRPr="00C931B5" w:rsidRDefault="003D3223" w:rsidP="00160762">
      <w:pPr>
        <w:spacing w:after="0" w:line="360" w:lineRule="auto"/>
        <w:ind w:right="86"/>
        <w:jc w:val="both"/>
        <w:rPr>
          <w:rFonts w:ascii="Times New Roman" w:hAnsi="Times New Roman" w:cs="Times New Roman"/>
          <w:sz w:val="24"/>
          <w:szCs w:val="24"/>
        </w:rPr>
      </w:pPr>
    </w:p>
    <w:p w:rsidR="0043231D" w:rsidRPr="00C931B5" w:rsidRDefault="004323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INPUT TAX</w:t>
      </w:r>
      <w:r w:rsidR="003D3223" w:rsidRPr="00C931B5">
        <w:rPr>
          <w:rFonts w:ascii="Times New Roman" w:hAnsi="Times New Roman" w:cs="Times New Roman"/>
          <w:sz w:val="24"/>
          <w:szCs w:val="24"/>
        </w:rPr>
        <w:t>–is VAT incurred on expenses. It is normally recoverable by way of credit against output tax if that input tax is incurred on supplies used to make taxable supplies. The amount of VAT payable by a VAT registered trader is therefore the excess of output tax over input tax.</w:t>
      </w:r>
    </w:p>
    <w:p w:rsidR="0043231D" w:rsidRPr="00C931B5" w:rsidRDefault="0043231D" w:rsidP="00160762">
      <w:pPr>
        <w:spacing w:after="0" w:line="360" w:lineRule="auto"/>
        <w:ind w:right="86"/>
        <w:jc w:val="both"/>
        <w:rPr>
          <w:rFonts w:ascii="Times New Roman" w:hAnsi="Times New Roman" w:cs="Times New Roman"/>
          <w:sz w:val="24"/>
          <w:szCs w:val="24"/>
        </w:rPr>
      </w:pPr>
    </w:p>
    <w:p w:rsidR="00140535" w:rsidRPr="00C931B5" w:rsidRDefault="00140535"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EXAMPLE</w:t>
      </w:r>
    </w:p>
    <w:p w:rsidR="003A5DDD" w:rsidRPr="00C931B5"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Alinani has been trading for many years and is registered for VAT. For the month of January 2020, he had the following transactions</w:t>
      </w:r>
    </w:p>
    <w:p w:rsidR="003A5DDD" w:rsidRPr="00C931B5" w:rsidRDefault="006A23B0" w:rsidP="00160762">
      <w:pPr>
        <w:numPr>
          <w:ilvl w:val="0"/>
          <w:numId w:val="6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Sales                                    58,000</w:t>
      </w:r>
    </w:p>
    <w:p w:rsidR="003A5DDD" w:rsidRPr="00C931B5" w:rsidRDefault="006A23B0" w:rsidP="00160762">
      <w:pPr>
        <w:numPr>
          <w:ilvl w:val="0"/>
          <w:numId w:val="6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Purchases                           20,000</w:t>
      </w:r>
    </w:p>
    <w:p w:rsidR="003A5DDD" w:rsidRPr="00C931B5" w:rsidRDefault="006A23B0" w:rsidP="00160762">
      <w:pPr>
        <w:numPr>
          <w:ilvl w:val="0"/>
          <w:numId w:val="6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Expenses                             11,000</w:t>
      </w:r>
    </w:p>
    <w:p w:rsidR="003E1441" w:rsidRPr="00C931B5" w:rsidRDefault="003E144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sales are made up of standard rated supplies and are VAT inclusive. Only 70% of the purchases are standard rated and are VAT exclusive. The remaining amount of purchases are zero rated supplies. All the expenses are standard rated and are VAT exclusive.</w:t>
      </w:r>
    </w:p>
    <w:p w:rsidR="005C7AE3" w:rsidRPr="00C931B5" w:rsidRDefault="005C7AE3" w:rsidP="00160762">
      <w:pPr>
        <w:spacing w:after="0" w:line="360" w:lineRule="auto"/>
        <w:ind w:right="86"/>
        <w:jc w:val="both"/>
        <w:rPr>
          <w:rFonts w:ascii="Times New Roman" w:hAnsi="Times New Roman" w:cs="Times New Roman"/>
          <w:sz w:val="24"/>
          <w:szCs w:val="24"/>
        </w:rPr>
      </w:pPr>
    </w:p>
    <w:p w:rsidR="003E1441" w:rsidRPr="00C931B5" w:rsidRDefault="003E144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Required:</w:t>
      </w:r>
    </w:p>
    <w:p w:rsidR="003E1441" w:rsidRPr="00C931B5" w:rsidRDefault="003E1441"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Calculate the amount of VAT payable by Alinani for the month of January 2020.</w:t>
      </w:r>
    </w:p>
    <w:p w:rsidR="00572F2D" w:rsidRPr="00C931B5" w:rsidRDefault="00572F2D" w:rsidP="00160762">
      <w:pPr>
        <w:spacing w:after="0" w:line="360" w:lineRule="auto"/>
        <w:ind w:right="86"/>
        <w:jc w:val="both"/>
        <w:rPr>
          <w:rFonts w:ascii="Times New Roman" w:hAnsi="Times New Roman" w:cs="Times New Roman"/>
          <w:b/>
          <w:sz w:val="24"/>
          <w:szCs w:val="24"/>
        </w:rPr>
      </w:pPr>
    </w:p>
    <w:p w:rsidR="00BF5633" w:rsidRPr="00C931B5" w:rsidRDefault="00572F2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SOLUTION</w:t>
      </w:r>
    </w:p>
    <w:p w:rsidR="00572F2D" w:rsidRPr="00C931B5" w:rsidRDefault="00572F2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 respect of supplies that are VAT inclusive as in the case of sales, VAT will be computed at the VAT fractio</w:t>
      </w:r>
      <w:r w:rsidR="009C5393" w:rsidRPr="00C931B5">
        <w:rPr>
          <w:rFonts w:ascii="Times New Roman" w:hAnsi="Times New Roman" w:cs="Times New Roman"/>
          <w:sz w:val="24"/>
          <w:szCs w:val="24"/>
        </w:rPr>
        <w:t>n of 4/29. In the case of purchases and expenses, VAT will be calculated using the standard rate of 16% as these amounts are VAT exclusive.</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                                                                               K               K</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Output tax</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Sales (K58,000</w:t>
      </w:r>
      <m:oMath>
        <m:r>
          <w:rPr>
            <w:rFonts w:ascii="Cambria Math" w:hAnsi="Cambria Math" w:cs="Times New Roman"/>
            <w:sz w:val="24"/>
            <w:szCs w:val="24"/>
          </w:rPr>
          <m:t>×</m:t>
        </m:r>
      </m:oMath>
      <w:r w:rsidRPr="00C931B5">
        <w:rPr>
          <w:rFonts w:ascii="Times New Roman" w:hAnsi="Times New Roman" w:cs="Times New Roman"/>
          <w:sz w:val="24"/>
          <w:szCs w:val="24"/>
        </w:rPr>
        <w:t xml:space="preserve"> 4/29)                                                         8,000</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Less recoverable input tax</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Purchases (K20,000</w:t>
      </w:r>
      <m:oMath>
        <m:r>
          <w:rPr>
            <w:rFonts w:ascii="Cambria Math" w:hAnsi="Cambria Math" w:cs="Times New Roman"/>
            <w:sz w:val="24"/>
            <w:szCs w:val="24"/>
          </w:rPr>
          <m:t>×</m:t>
        </m:r>
      </m:oMath>
      <w:r w:rsidRPr="00C931B5">
        <w:rPr>
          <w:rFonts w:ascii="Times New Roman" w:hAnsi="Times New Roman" w:cs="Times New Roman"/>
          <w:sz w:val="24"/>
          <w:szCs w:val="24"/>
        </w:rPr>
        <w:t xml:space="preserve"> 70% </w:t>
      </w:r>
      <m:oMath>
        <m:r>
          <w:rPr>
            <w:rFonts w:ascii="Cambria Math" w:hAnsi="Cambria Math" w:cs="Times New Roman"/>
            <w:sz w:val="24"/>
            <w:szCs w:val="24"/>
          </w:rPr>
          <m:t>×</m:t>
        </m:r>
      </m:oMath>
      <w:r w:rsidRPr="00C931B5">
        <w:rPr>
          <w:rFonts w:ascii="Times New Roman" w:hAnsi="Times New Roman" w:cs="Times New Roman"/>
          <w:sz w:val="24"/>
          <w:szCs w:val="24"/>
        </w:rPr>
        <w:t xml:space="preserve"> 16%)                  2,240</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Expenses (K11,000</w:t>
      </w:r>
      <m:oMath>
        <m:r>
          <w:rPr>
            <w:rFonts w:ascii="Cambria Math" w:hAnsi="Cambria Math" w:cs="Times New Roman"/>
            <w:sz w:val="24"/>
            <w:szCs w:val="24"/>
          </w:rPr>
          <m:t>×</m:t>
        </m:r>
      </m:oMath>
      <w:r w:rsidRPr="00C931B5">
        <w:rPr>
          <w:rFonts w:ascii="Times New Roman" w:hAnsi="Times New Roman" w:cs="Times New Roman"/>
          <w:sz w:val="24"/>
          <w:szCs w:val="24"/>
        </w:rPr>
        <w:t xml:space="preserve"> 16%)                               1,760</w:t>
      </w:r>
    </w:p>
    <w:p w:rsidR="009C5393" w:rsidRPr="00C931B5" w:rsidRDefault="009C53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Total recoverable tax                                                            </w:t>
      </w:r>
      <w:r w:rsidRPr="00C931B5">
        <w:rPr>
          <w:rFonts w:ascii="Times New Roman" w:hAnsi="Times New Roman" w:cs="Times New Roman"/>
          <w:sz w:val="24"/>
          <w:szCs w:val="24"/>
          <w:u w:val="single"/>
        </w:rPr>
        <w:t>(4,000)</w:t>
      </w:r>
    </w:p>
    <w:p w:rsidR="00440BEA" w:rsidRPr="00C931B5" w:rsidRDefault="009C5393" w:rsidP="00160762">
      <w:pPr>
        <w:spacing w:after="0" w:line="360" w:lineRule="auto"/>
        <w:ind w:right="86"/>
        <w:jc w:val="both"/>
        <w:rPr>
          <w:rFonts w:ascii="Times New Roman" w:hAnsi="Times New Roman" w:cs="Times New Roman"/>
          <w:sz w:val="24"/>
          <w:szCs w:val="24"/>
          <w:u w:val="double"/>
        </w:rPr>
      </w:pPr>
      <w:r w:rsidRPr="00C931B5">
        <w:rPr>
          <w:rFonts w:ascii="Times New Roman" w:hAnsi="Times New Roman" w:cs="Times New Roman"/>
          <w:sz w:val="24"/>
          <w:szCs w:val="24"/>
        </w:rPr>
        <w:t xml:space="preserve">VAT payable                                                                          </w:t>
      </w:r>
      <w:r w:rsidRPr="00C931B5">
        <w:rPr>
          <w:rFonts w:ascii="Times New Roman" w:hAnsi="Times New Roman" w:cs="Times New Roman"/>
          <w:sz w:val="24"/>
          <w:szCs w:val="24"/>
          <w:u w:val="double"/>
        </w:rPr>
        <w:t>4,000</w:t>
      </w:r>
    </w:p>
    <w:p w:rsidR="00440BEA" w:rsidRPr="00C931B5" w:rsidRDefault="00440BEA" w:rsidP="00160762">
      <w:pPr>
        <w:spacing w:after="0" w:line="360" w:lineRule="auto"/>
        <w:ind w:right="86"/>
        <w:jc w:val="both"/>
        <w:rPr>
          <w:rFonts w:ascii="Times New Roman" w:hAnsi="Times New Roman" w:cs="Times New Roman"/>
          <w:sz w:val="24"/>
          <w:szCs w:val="24"/>
        </w:rPr>
      </w:pPr>
    </w:p>
    <w:p w:rsidR="00BF5633" w:rsidRPr="00C931B5" w:rsidRDefault="00BF563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REGISTRATION FOR VALUE ADDED TAX (VAT)</w:t>
      </w:r>
    </w:p>
    <w:p w:rsidR="000E360E" w:rsidRPr="00C931B5" w:rsidRDefault="000E360E" w:rsidP="00160762">
      <w:pPr>
        <w:pStyle w:val="ListParagraph"/>
        <w:numPr>
          <w:ilvl w:val="0"/>
          <w:numId w:val="63"/>
        </w:num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Compulsory registration</w:t>
      </w:r>
    </w:p>
    <w:p w:rsidR="00321573" w:rsidRPr="00C931B5" w:rsidRDefault="000E360E"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trader is required to compulsory register for VAT if the turnover of their taxable supplies, excluding VAT, for the 12 months or three month period just ended exceeds the registration threshold. The current threshold is K800</w:t>
      </w:r>
      <w:r w:rsidR="006D4D94" w:rsidRPr="00C931B5">
        <w:rPr>
          <w:rFonts w:ascii="Times New Roman" w:hAnsi="Times New Roman" w:cs="Times New Roman"/>
          <w:sz w:val="24"/>
          <w:szCs w:val="24"/>
        </w:rPr>
        <w:t>,000</w:t>
      </w:r>
      <w:r w:rsidRPr="00C931B5">
        <w:rPr>
          <w:rFonts w:ascii="Times New Roman" w:hAnsi="Times New Roman" w:cs="Times New Roman"/>
          <w:sz w:val="24"/>
          <w:szCs w:val="24"/>
        </w:rPr>
        <w:t xml:space="preserve"> per 12 months or K200</w:t>
      </w:r>
      <w:r w:rsidR="006D4D94" w:rsidRPr="00C931B5">
        <w:rPr>
          <w:rFonts w:ascii="Times New Roman" w:hAnsi="Times New Roman" w:cs="Times New Roman"/>
          <w:sz w:val="24"/>
          <w:szCs w:val="24"/>
        </w:rPr>
        <w:t>,000</w:t>
      </w:r>
      <w:r w:rsidRPr="00C931B5">
        <w:rPr>
          <w:rFonts w:ascii="Times New Roman" w:hAnsi="Times New Roman" w:cs="Times New Roman"/>
          <w:sz w:val="24"/>
          <w:szCs w:val="24"/>
        </w:rPr>
        <w:t xml:space="preserve"> per 3 months.</w:t>
      </w:r>
    </w:p>
    <w:p w:rsidR="000E360E" w:rsidRPr="00C931B5" w:rsidRDefault="000E360E" w:rsidP="00160762">
      <w:pPr>
        <w:spacing w:after="0" w:line="360" w:lineRule="auto"/>
        <w:ind w:right="86"/>
        <w:jc w:val="both"/>
        <w:rPr>
          <w:rFonts w:ascii="Times New Roman" w:hAnsi="Times New Roman" w:cs="Times New Roman"/>
          <w:sz w:val="24"/>
          <w:szCs w:val="24"/>
        </w:rPr>
      </w:pPr>
    </w:p>
    <w:p w:rsidR="000E360E" w:rsidRDefault="000E360E"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Late registration for VAT attracts automatic penalties consisting of 10,000 fee units for each standard tax period the supplier remains unregistered after meeting the registration threshold.</w:t>
      </w:r>
    </w:p>
    <w:p w:rsidR="004115CB" w:rsidRDefault="004115CB" w:rsidP="00160762">
      <w:pPr>
        <w:spacing w:after="0" w:line="360" w:lineRule="auto"/>
        <w:ind w:right="86"/>
        <w:jc w:val="both"/>
        <w:rPr>
          <w:rFonts w:ascii="Times New Roman" w:hAnsi="Times New Roman" w:cs="Times New Roman"/>
          <w:sz w:val="24"/>
          <w:szCs w:val="24"/>
        </w:rPr>
      </w:pPr>
    </w:p>
    <w:p w:rsidR="004115CB" w:rsidRPr="00C931B5" w:rsidRDefault="004115CB" w:rsidP="00160762">
      <w:pPr>
        <w:spacing w:after="0" w:line="360" w:lineRule="auto"/>
        <w:ind w:right="86"/>
        <w:jc w:val="both"/>
        <w:rPr>
          <w:rFonts w:ascii="Times New Roman" w:hAnsi="Times New Roman" w:cs="Times New Roman"/>
          <w:sz w:val="24"/>
          <w:szCs w:val="24"/>
        </w:rPr>
      </w:pPr>
    </w:p>
    <w:p w:rsidR="000E360E" w:rsidRPr="00C931B5" w:rsidRDefault="000E360E" w:rsidP="00160762">
      <w:pPr>
        <w:spacing w:after="0" w:line="360" w:lineRule="auto"/>
        <w:ind w:right="86"/>
        <w:jc w:val="both"/>
        <w:rPr>
          <w:rFonts w:ascii="Times New Roman" w:hAnsi="Times New Roman" w:cs="Times New Roman"/>
          <w:sz w:val="24"/>
          <w:szCs w:val="24"/>
        </w:rPr>
      </w:pPr>
    </w:p>
    <w:p w:rsidR="000E360E" w:rsidRPr="00C931B5" w:rsidRDefault="000E360E" w:rsidP="00160762">
      <w:pPr>
        <w:pStyle w:val="ListParagraph"/>
        <w:numPr>
          <w:ilvl w:val="0"/>
          <w:numId w:val="63"/>
        </w:num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Voluntary registration</w:t>
      </w:r>
    </w:p>
    <w:p w:rsidR="000E360E" w:rsidRPr="00C931B5" w:rsidRDefault="000E360E"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 trader who makes taxable supplies whose VAT exclusive taxable turnover is below the registration threshold can register for VAT voluntarily</w:t>
      </w:r>
    </w:p>
    <w:p w:rsidR="000E360E" w:rsidRPr="00C931B5" w:rsidRDefault="000E360E" w:rsidP="00160762">
      <w:pPr>
        <w:spacing w:after="0" w:line="360" w:lineRule="auto"/>
        <w:ind w:right="86"/>
        <w:jc w:val="both"/>
        <w:rPr>
          <w:rFonts w:ascii="Times New Roman" w:hAnsi="Times New Roman" w:cs="Times New Roman"/>
          <w:sz w:val="24"/>
          <w:szCs w:val="24"/>
        </w:rPr>
      </w:pPr>
    </w:p>
    <w:p w:rsidR="000E360E" w:rsidRPr="00C931B5" w:rsidRDefault="000E360E"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DEREGISTRATION</w:t>
      </w:r>
    </w:p>
    <w:p w:rsidR="006D4D94" w:rsidRPr="00C931B5" w:rsidRDefault="006D4D94"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Deregistration is the cancellation for a trader’s VAT registration. A trader can be deregistered if any of the following occur, while that trader is registered for VAT:</w:t>
      </w:r>
    </w:p>
    <w:p w:rsidR="006D4D94" w:rsidRPr="00C931B5" w:rsidRDefault="006D4D94" w:rsidP="00160762">
      <w:pPr>
        <w:pStyle w:val="ListParagraph"/>
        <w:numPr>
          <w:ilvl w:val="0"/>
          <w:numId w:val="64"/>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the business is sold or ceases to trade permanently.</w:t>
      </w:r>
    </w:p>
    <w:p w:rsidR="006D4D94" w:rsidRPr="00C931B5" w:rsidRDefault="006D4D94" w:rsidP="00160762">
      <w:pPr>
        <w:pStyle w:val="ListParagraph"/>
        <w:numPr>
          <w:ilvl w:val="0"/>
          <w:numId w:val="64"/>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If a trader submits nil returns for 12 consecutive standard periods.</w:t>
      </w:r>
    </w:p>
    <w:p w:rsidR="006D4D94" w:rsidRPr="00C931B5" w:rsidRDefault="006D4D94" w:rsidP="00160762">
      <w:pPr>
        <w:spacing w:after="0" w:line="360" w:lineRule="auto"/>
        <w:ind w:right="86"/>
        <w:jc w:val="both"/>
        <w:rPr>
          <w:rFonts w:ascii="Times New Roman" w:hAnsi="Times New Roman" w:cs="Times New Roman"/>
          <w:sz w:val="24"/>
          <w:szCs w:val="24"/>
        </w:rPr>
      </w:pPr>
    </w:p>
    <w:p w:rsidR="006D4D94" w:rsidRPr="00C931B5" w:rsidRDefault="006D4D94"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THE TAX INVOICE</w:t>
      </w:r>
    </w:p>
    <w:p w:rsidR="003A5DDD" w:rsidRPr="00C931B5"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Registered traders are required to issue </w:t>
      </w:r>
      <w:r w:rsidRPr="00C931B5">
        <w:rPr>
          <w:rFonts w:ascii="Times New Roman" w:hAnsi="Times New Roman" w:cs="Times New Roman"/>
          <w:b/>
          <w:sz w:val="24"/>
          <w:szCs w:val="24"/>
        </w:rPr>
        <w:t>tax invoices</w:t>
      </w:r>
      <w:r w:rsidRPr="00C931B5">
        <w:rPr>
          <w:rFonts w:ascii="Times New Roman" w:hAnsi="Times New Roman" w:cs="Times New Roman"/>
          <w:sz w:val="24"/>
          <w:szCs w:val="24"/>
        </w:rPr>
        <w:t xml:space="preserve"> when they make supplies of goods and services not later than 30 days after the time when the supply of goods is made.</w:t>
      </w:r>
    </w:p>
    <w:p w:rsidR="002B2940" w:rsidRPr="00C931B5" w:rsidRDefault="002B2940" w:rsidP="00160762">
      <w:pPr>
        <w:spacing w:after="0" w:line="360" w:lineRule="auto"/>
        <w:ind w:right="86"/>
        <w:jc w:val="both"/>
        <w:rPr>
          <w:rFonts w:ascii="Times New Roman" w:hAnsi="Times New Roman" w:cs="Times New Roman"/>
          <w:sz w:val="24"/>
          <w:szCs w:val="24"/>
        </w:rPr>
      </w:pPr>
    </w:p>
    <w:p w:rsidR="002B2940" w:rsidRPr="00C931B5" w:rsidRDefault="002B2940"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TAX POINT </w:t>
      </w:r>
    </w:p>
    <w:p w:rsidR="003A5DDD" w:rsidRPr="00C931B5" w:rsidRDefault="002B294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Is</w:t>
      </w:r>
      <w:r w:rsidR="006A23B0" w:rsidRPr="00C931B5">
        <w:rPr>
          <w:rFonts w:ascii="Times New Roman" w:hAnsi="Times New Roman" w:cs="Times New Roman"/>
          <w:sz w:val="24"/>
          <w:szCs w:val="24"/>
        </w:rPr>
        <w:t xml:space="preserve"> the time of supply deemed to have taken </w:t>
      </w:r>
      <w:r w:rsidRPr="00C931B5">
        <w:rPr>
          <w:rFonts w:ascii="Times New Roman" w:hAnsi="Times New Roman" w:cs="Times New Roman"/>
          <w:sz w:val="24"/>
          <w:szCs w:val="24"/>
        </w:rPr>
        <w:t>place.It’s</w:t>
      </w:r>
      <w:r w:rsidR="006A23B0" w:rsidRPr="00C931B5">
        <w:rPr>
          <w:rFonts w:ascii="Times New Roman" w:hAnsi="Times New Roman" w:cs="Times New Roman"/>
          <w:sz w:val="24"/>
          <w:szCs w:val="24"/>
        </w:rPr>
        <w:t xml:space="preserve"> importa</w:t>
      </w:r>
      <w:r w:rsidRPr="00C931B5">
        <w:rPr>
          <w:rFonts w:ascii="Times New Roman" w:hAnsi="Times New Roman" w:cs="Times New Roman"/>
          <w:sz w:val="24"/>
          <w:szCs w:val="24"/>
        </w:rPr>
        <w:t xml:space="preserve">nt to establish the tax point in </w:t>
      </w:r>
      <w:r w:rsidR="006A23B0" w:rsidRPr="00C931B5">
        <w:rPr>
          <w:rFonts w:ascii="Times New Roman" w:hAnsi="Times New Roman" w:cs="Times New Roman"/>
          <w:sz w:val="24"/>
          <w:szCs w:val="24"/>
        </w:rPr>
        <w:t>r</w:t>
      </w:r>
      <w:r w:rsidRPr="00C931B5">
        <w:rPr>
          <w:rFonts w:ascii="Times New Roman" w:hAnsi="Times New Roman" w:cs="Times New Roman"/>
          <w:sz w:val="24"/>
          <w:szCs w:val="24"/>
        </w:rPr>
        <w:t>espect o</w:t>
      </w:r>
      <w:r w:rsidR="006A23B0" w:rsidRPr="00C931B5">
        <w:rPr>
          <w:rFonts w:ascii="Times New Roman" w:hAnsi="Times New Roman" w:cs="Times New Roman"/>
          <w:sz w:val="24"/>
          <w:szCs w:val="24"/>
        </w:rPr>
        <w:t xml:space="preserve">f supplies for VAT purposes, because </w:t>
      </w:r>
      <w:r w:rsidRPr="00C931B5">
        <w:rPr>
          <w:rFonts w:ascii="Times New Roman" w:hAnsi="Times New Roman" w:cs="Times New Roman"/>
          <w:sz w:val="24"/>
          <w:szCs w:val="24"/>
        </w:rPr>
        <w:t>it’s</w:t>
      </w:r>
      <w:r w:rsidR="006A23B0" w:rsidRPr="00C931B5">
        <w:rPr>
          <w:rFonts w:ascii="Times New Roman" w:hAnsi="Times New Roman" w:cs="Times New Roman"/>
          <w:sz w:val="24"/>
          <w:szCs w:val="24"/>
        </w:rPr>
        <w:t xml:space="preserve"> used for determining the tax period and</w:t>
      </w:r>
      <w:r w:rsidRPr="00C931B5">
        <w:rPr>
          <w:rFonts w:ascii="Times New Roman" w:hAnsi="Times New Roman" w:cs="Times New Roman"/>
          <w:sz w:val="24"/>
          <w:szCs w:val="24"/>
        </w:rPr>
        <w:t xml:space="preserve"> also deciding the scheme or VAT</w:t>
      </w:r>
      <w:r w:rsidR="006A23B0" w:rsidRPr="00C931B5">
        <w:rPr>
          <w:rFonts w:ascii="Times New Roman" w:hAnsi="Times New Roman" w:cs="Times New Roman"/>
          <w:sz w:val="24"/>
          <w:szCs w:val="24"/>
        </w:rPr>
        <w:t xml:space="preserve"> rate to </w:t>
      </w:r>
      <w:r w:rsidRPr="00C931B5">
        <w:rPr>
          <w:rFonts w:ascii="Times New Roman" w:hAnsi="Times New Roman" w:cs="Times New Roman"/>
          <w:sz w:val="24"/>
          <w:szCs w:val="24"/>
        </w:rPr>
        <w:t>use to supply when there is a change in VAT scheme.</w:t>
      </w:r>
    </w:p>
    <w:p w:rsidR="00EE7A83" w:rsidRPr="00C931B5" w:rsidRDefault="00EE7A8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Basic tax point</w:t>
      </w:r>
      <w:r w:rsidRPr="00C931B5">
        <w:rPr>
          <w:rFonts w:ascii="Times New Roman" w:hAnsi="Times New Roman" w:cs="Times New Roman"/>
          <w:sz w:val="24"/>
          <w:szCs w:val="24"/>
        </w:rPr>
        <w:t xml:space="preserve"> – is the time when goods are delivered, collected or made available to the customer, or when the services are performed.</w:t>
      </w:r>
    </w:p>
    <w:p w:rsidR="008B1764" w:rsidRPr="00C931B5" w:rsidRDefault="008B1764" w:rsidP="00160762">
      <w:pPr>
        <w:spacing w:after="0" w:line="360" w:lineRule="auto"/>
        <w:ind w:right="86"/>
        <w:jc w:val="both"/>
        <w:rPr>
          <w:rFonts w:ascii="Times New Roman" w:hAnsi="Times New Roman" w:cs="Times New Roman"/>
          <w:b/>
          <w:sz w:val="24"/>
          <w:szCs w:val="24"/>
        </w:rPr>
      </w:pPr>
    </w:p>
    <w:p w:rsidR="003A5DDD" w:rsidRPr="00C931B5"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Input </w:t>
      </w:r>
      <w:r w:rsidR="002B2940" w:rsidRPr="00C931B5">
        <w:rPr>
          <w:rFonts w:ascii="Times New Roman" w:hAnsi="Times New Roman" w:cs="Times New Roman"/>
          <w:sz w:val="24"/>
          <w:szCs w:val="24"/>
        </w:rPr>
        <w:t>VAT</w:t>
      </w:r>
      <w:r w:rsidRPr="00C931B5">
        <w:rPr>
          <w:rFonts w:ascii="Times New Roman" w:hAnsi="Times New Roman" w:cs="Times New Roman"/>
          <w:sz w:val="24"/>
          <w:szCs w:val="24"/>
        </w:rPr>
        <w:t xml:space="preserve"> is </w:t>
      </w:r>
      <w:r w:rsidRPr="00C931B5">
        <w:rPr>
          <w:rFonts w:ascii="Times New Roman" w:hAnsi="Times New Roman" w:cs="Times New Roman"/>
          <w:b/>
          <w:sz w:val="24"/>
          <w:szCs w:val="24"/>
        </w:rPr>
        <w:t>recoverable</w:t>
      </w:r>
      <w:r w:rsidRPr="00C931B5">
        <w:rPr>
          <w:rFonts w:ascii="Times New Roman" w:hAnsi="Times New Roman" w:cs="Times New Roman"/>
          <w:sz w:val="24"/>
          <w:szCs w:val="24"/>
        </w:rPr>
        <w:t xml:space="preserve"> from the commissioners if certain conditions are satisfied.  i.e</w:t>
      </w:r>
    </w:p>
    <w:p w:rsidR="003A5DDD" w:rsidRPr="00C931B5" w:rsidRDefault="006A23B0" w:rsidP="00160762">
      <w:pPr>
        <w:numPr>
          <w:ilvl w:val="0"/>
          <w:numId w:val="6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trader is registered for VAT purposes</w:t>
      </w:r>
    </w:p>
    <w:p w:rsidR="003A5DDD" w:rsidRPr="00C931B5" w:rsidRDefault="006A23B0" w:rsidP="00160762">
      <w:pPr>
        <w:numPr>
          <w:ilvl w:val="0"/>
          <w:numId w:val="6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Supply must be made to the taxable person making the claim</w:t>
      </w:r>
    </w:p>
    <w:p w:rsidR="003A5DDD" w:rsidRPr="00C931B5" w:rsidRDefault="006A23B0" w:rsidP="00160762">
      <w:pPr>
        <w:numPr>
          <w:ilvl w:val="0"/>
          <w:numId w:val="6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Supply must be supported by evidence e.g in form of tax invoice</w:t>
      </w:r>
    </w:p>
    <w:p w:rsidR="006D4D94" w:rsidRPr="00C931B5" w:rsidRDefault="002B2940" w:rsidP="00160762">
      <w:pPr>
        <w:pStyle w:val="ListParagraph"/>
        <w:numPr>
          <w:ilvl w:val="0"/>
          <w:numId w:val="6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Person making the claim must use the goods and services</w:t>
      </w:r>
      <w:r w:rsidR="00062EA0" w:rsidRPr="00C931B5">
        <w:rPr>
          <w:rFonts w:ascii="Times New Roman" w:hAnsi="Times New Roman" w:cs="Times New Roman"/>
          <w:sz w:val="24"/>
          <w:szCs w:val="24"/>
        </w:rPr>
        <w:t xml:space="preserve"> for the business.</w:t>
      </w:r>
    </w:p>
    <w:p w:rsidR="002B2940" w:rsidRPr="00C931B5" w:rsidRDefault="002B2940" w:rsidP="00160762">
      <w:pPr>
        <w:pStyle w:val="ListParagraph"/>
        <w:numPr>
          <w:ilvl w:val="0"/>
          <w:numId w:val="6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VAT should not be that which is irrecoverable</w:t>
      </w:r>
    </w:p>
    <w:p w:rsidR="006D4D94" w:rsidRPr="00C931B5" w:rsidRDefault="006D4D94" w:rsidP="00160762">
      <w:pPr>
        <w:spacing w:after="0" w:line="360" w:lineRule="auto"/>
        <w:ind w:right="86"/>
        <w:jc w:val="both"/>
        <w:rPr>
          <w:rFonts w:ascii="Times New Roman" w:hAnsi="Times New Roman" w:cs="Times New Roman"/>
          <w:sz w:val="24"/>
          <w:szCs w:val="24"/>
        </w:rPr>
      </w:pPr>
    </w:p>
    <w:p w:rsidR="003A5DDD" w:rsidRPr="00C931B5"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Irrecoverable input VAT. Its cant be claimed and its excluded from the credit. </w:t>
      </w:r>
    </w:p>
    <w:p w:rsidR="003A5DDD" w:rsidRPr="00C931B5"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Input vat on any of the following:</w:t>
      </w:r>
    </w:p>
    <w:p w:rsidR="003A5DDD" w:rsidRPr="00C931B5" w:rsidRDefault="006A23B0" w:rsidP="00160762">
      <w:pPr>
        <w:pStyle w:val="ListParagraph"/>
        <w:numPr>
          <w:ilvl w:val="0"/>
          <w:numId w:val="6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Business entertainment</w:t>
      </w:r>
    </w:p>
    <w:p w:rsidR="003A5DDD" w:rsidRPr="00C931B5" w:rsidRDefault="006A23B0" w:rsidP="00160762">
      <w:pPr>
        <w:pStyle w:val="ListParagraph"/>
        <w:numPr>
          <w:ilvl w:val="0"/>
          <w:numId w:val="6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Motor cars that are not wholly for business unless that car is</w:t>
      </w:r>
    </w:p>
    <w:p w:rsidR="003A5DDD" w:rsidRPr="00C931B5" w:rsidRDefault="00062EA0" w:rsidP="00160762">
      <w:pPr>
        <w:pStyle w:val="ListParagraph"/>
        <w:numPr>
          <w:ilvl w:val="0"/>
          <w:numId w:val="6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Acquired</w:t>
      </w:r>
      <w:r w:rsidR="006A23B0" w:rsidRPr="00C931B5">
        <w:rPr>
          <w:rFonts w:ascii="Times New Roman" w:hAnsi="Times New Roman" w:cs="Times New Roman"/>
          <w:sz w:val="24"/>
          <w:szCs w:val="24"/>
        </w:rPr>
        <w:t xml:space="preserve"> for resale</w:t>
      </w:r>
    </w:p>
    <w:p w:rsidR="003A5DDD" w:rsidRPr="00C931B5" w:rsidRDefault="00062EA0" w:rsidP="00160762">
      <w:pPr>
        <w:pStyle w:val="ListParagraph"/>
        <w:numPr>
          <w:ilvl w:val="0"/>
          <w:numId w:val="6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Acquired</w:t>
      </w:r>
      <w:r w:rsidR="006A23B0" w:rsidRPr="00C931B5">
        <w:rPr>
          <w:rFonts w:ascii="Times New Roman" w:hAnsi="Times New Roman" w:cs="Times New Roman"/>
          <w:sz w:val="24"/>
          <w:szCs w:val="24"/>
        </w:rPr>
        <w:t xml:space="preserve"> for use in taxi business</w:t>
      </w:r>
    </w:p>
    <w:p w:rsidR="003A5DDD" w:rsidRPr="00C931B5" w:rsidRDefault="00062EA0" w:rsidP="00160762">
      <w:pPr>
        <w:pStyle w:val="ListParagraph"/>
        <w:numPr>
          <w:ilvl w:val="0"/>
          <w:numId w:val="6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Acquired</w:t>
      </w:r>
      <w:r w:rsidR="006A23B0" w:rsidRPr="00C931B5">
        <w:rPr>
          <w:rFonts w:ascii="Times New Roman" w:hAnsi="Times New Roman" w:cs="Times New Roman"/>
          <w:sz w:val="24"/>
          <w:szCs w:val="24"/>
        </w:rPr>
        <w:t xml:space="preserve"> for a hire business or driving school</w:t>
      </w:r>
    </w:p>
    <w:p w:rsidR="003A5DDD" w:rsidRPr="00C931B5" w:rsidRDefault="006A23B0" w:rsidP="00160762">
      <w:pPr>
        <w:pStyle w:val="ListParagraph"/>
        <w:numPr>
          <w:ilvl w:val="0"/>
          <w:numId w:val="68"/>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Telephone bills</w:t>
      </w:r>
    </w:p>
    <w:p w:rsidR="003A5DDD" w:rsidRPr="00C931B5" w:rsidRDefault="006A23B0" w:rsidP="00160762">
      <w:pPr>
        <w:pStyle w:val="ListParagraph"/>
        <w:numPr>
          <w:ilvl w:val="0"/>
          <w:numId w:val="68"/>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Cost of petrol - unless if it bought for resale then its recoverable</w:t>
      </w:r>
    </w:p>
    <w:p w:rsidR="003A5DDD" w:rsidRPr="00C931B5" w:rsidRDefault="006A23B0" w:rsidP="00160762">
      <w:pPr>
        <w:pStyle w:val="ListParagraph"/>
        <w:numPr>
          <w:ilvl w:val="0"/>
          <w:numId w:val="68"/>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Cost of diesel (90% of input vat incurred is recovered the 10% is not recoverable</w:t>
      </w:r>
    </w:p>
    <w:p w:rsidR="003A5DDD" w:rsidRPr="00C931B5" w:rsidRDefault="006A23B0" w:rsidP="00160762">
      <w:pPr>
        <w:pStyle w:val="ListParagraph"/>
        <w:numPr>
          <w:ilvl w:val="0"/>
          <w:numId w:val="68"/>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Domestic refrigeration equipment, air conditioners, mobile phones, vehicle parts, TV sets, decoders , video players</w:t>
      </w:r>
    </w:p>
    <w:p w:rsidR="003A5DDD" w:rsidRPr="00C931B5" w:rsidRDefault="006A23B0" w:rsidP="00160762">
      <w:pPr>
        <w:pStyle w:val="ListParagraph"/>
        <w:numPr>
          <w:ilvl w:val="0"/>
          <w:numId w:val="68"/>
        </w:num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sz w:val="24"/>
          <w:szCs w:val="24"/>
        </w:rPr>
        <w:t>Additionally input on consumables such as stationary, lubricants and spare parts is not recoverable</w:t>
      </w:r>
    </w:p>
    <w:p w:rsidR="00511792" w:rsidRDefault="006A23B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However where such products are meant for resale or are a main input in the business, then input VAT can be claimed.</w:t>
      </w:r>
    </w:p>
    <w:p w:rsidR="004115CB" w:rsidRPr="00C931B5" w:rsidRDefault="004115CB" w:rsidP="00160762">
      <w:pPr>
        <w:spacing w:after="0" w:line="360" w:lineRule="auto"/>
        <w:ind w:right="86"/>
        <w:jc w:val="both"/>
        <w:rPr>
          <w:rFonts w:ascii="Times New Roman" w:hAnsi="Times New Roman" w:cs="Times New Roman"/>
          <w:sz w:val="24"/>
          <w:szCs w:val="24"/>
        </w:rPr>
      </w:pPr>
    </w:p>
    <w:p w:rsidR="00BF5633" w:rsidRPr="00C931B5" w:rsidRDefault="000B6E90"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DUE DATES AND PENALTIES</w:t>
      </w:r>
    </w:p>
    <w:p w:rsidR="000B6E90" w:rsidRPr="00C931B5" w:rsidRDefault="000B6E9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due date for payment of VAT and submission of the VAT returns is the 18</w:t>
      </w:r>
      <w:r w:rsidRPr="00C931B5">
        <w:rPr>
          <w:rFonts w:ascii="Times New Roman" w:hAnsi="Times New Roman" w:cs="Times New Roman"/>
          <w:sz w:val="24"/>
          <w:szCs w:val="24"/>
          <w:vertAlign w:val="superscript"/>
        </w:rPr>
        <w:t>th</w:t>
      </w:r>
      <w:r w:rsidR="00934680" w:rsidRPr="00C931B5">
        <w:rPr>
          <w:rFonts w:ascii="Times New Roman" w:hAnsi="Times New Roman" w:cs="Times New Roman"/>
          <w:sz w:val="24"/>
          <w:szCs w:val="24"/>
        </w:rPr>
        <w:t xml:space="preserve"> day</w:t>
      </w:r>
      <w:r w:rsidRPr="00C931B5">
        <w:rPr>
          <w:rFonts w:ascii="Times New Roman" w:hAnsi="Times New Roman" w:cs="Times New Roman"/>
          <w:sz w:val="24"/>
          <w:szCs w:val="24"/>
        </w:rPr>
        <w:t xml:space="preserve"> following the end</w:t>
      </w:r>
      <w:r w:rsidR="00934680" w:rsidRPr="00C931B5">
        <w:rPr>
          <w:rFonts w:ascii="Times New Roman" w:hAnsi="Times New Roman" w:cs="Times New Roman"/>
          <w:sz w:val="24"/>
          <w:szCs w:val="24"/>
        </w:rPr>
        <w:t xml:space="preserve"> of the tax period to which the VAT and the return relate if the return has 10 or more transactions.</w:t>
      </w:r>
    </w:p>
    <w:p w:rsidR="00934680" w:rsidRPr="00C931B5" w:rsidRDefault="00934680" w:rsidP="00160762">
      <w:pPr>
        <w:spacing w:after="0" w:line="360" w:lineRule="auto"/>
        <w:ind w:right="86"/>
        <w:jc w:val="both"/>
        <w:rPr>
          <w:rFonts w:ascii="Times New Roman" w:hAnsi="Times New Roman" w:cs="Times New Roman"/>
          <w:sz w:val="24"/>
          <w:szCs w:val="24"/>
        </w:rPr>
      </w:pPr>
    </w:p>
    <w:p w:rsidR="00934680" w:rsidRPr="00C931B5" w:rsidRDefault="0093468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daily penalty for late submission of VAT returns is the higher of:</w:t>
      </w:r>
    </w:p>
    <w:p w:rsidR="00934680" w:rsidRPr="00C931B5" w:rsidRDefault="00934680" w:rsidP="00160762">
      <w:pPr>
        <w:pStyle w:val="ListParagraph"/>
        <w:numPr>
          <w:ilvl w:val="0"/>
          <w:numId w:val="6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1,000 penalty units (K300)</w:t>
      </w:r>
    </w:p>
    <w:p w:rsidR="00934680" w:rsidRPr="00C931B5" w:rsidRDefault="00934680" w:rsidP="00160762">
      <w:pPr>
        <w:pStyle w:val="ListParagraph"/>
        <w:numPr>
          <w:ilvl w:val="0"/>
          <w:numId w:val="69"/>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0.5% of the amount of VAT payable</w:t>
      </w:r>
    </w:p>
    <w:p w:rsidR="00934680" w:rsidRPr="00C931B5" w:rsidRDefault="00934680" w:rsidP="00160762">
      <w:pPr>
        <w:spacing w:after="0" w:line="360" w:lineRule="auto"/>
        <w:ind w:right="86"/>
        <w:jc w:val="both"/>
        <w:rPr>
          <w:rFonts w:ascii="Times New Roman" w:hAnsi="Times New Roman" w:cs="Times New Roman"/>
          <w:sz w:val="24"/>
          <w:szCs w:val="24"/>
        </w:rPr>
      </w:pPr>
    </w:p>
    <w:p w:rsidR="00934680" w:rsidRPr="00C931B5" w:rsidRDefault="0093468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Interest is charged on overdue tax at a prescribed rate of interest. The rate is normally BOZ discount rate plus 2%.</w:t>
      </w:r>
    </w:p>
    <w:p w:rsidR="00DA5426" w:rsidRPr="00C931B5" w:rsidRDefault="00DA5426" w:rsidP="00160762">
      <w:pPr>
        <w:spacing w:after="0" w:line="360" w:lineRule="auto"/>
        <w:ind w:right="86"/>
        <w:jc w:val="both"/>
        <w:rPr>
          <w:rFonts w:ascii="Times New Roman" w:hAnsi="Times New Roman" w:cs="Times New Roman"/>
          <w:sz w:val="24"/>
          <w:szCs w:val="24"/>
        </w:rPr>
      </w:pPr>
    </w:p>
    <w:p w:rsidR="000506F1" w:rsidRPr="00C931B5" w:rsidRDefault="000506F1" w:rsidP="00160762">
      <w:pPr>
        <w:spacing w:after="0" w:line="360" w:lineRule="auto"/>
        <w:ind w:right="86"/>
        <w:jc w:val="both"/>
        <w:rPr>
          <w:rFonts w:ascii="Times New Roman" w:hAnsi="Times New Roman" w:cs="Times New Roman"/>
          <w:b/>
          <w:sz w:val="24"/>
          <w:szCs w:val="24"/>
        </w:rPr>
      </w:pPr>
    </w:p>
    <w:p w:rsidR="000506F1" w:rsidRPr="00C931B5" w:rsidRDefault="000506F1" w:rsidP="00160762">
      <w:pPr>
        <w:spacing w:after="0" w:line="360" w:lineRule="auto"/>
        <w:ind w:right="86"/>
        <w:jc w:val="both"/>
        <w:rPr>
          <w:rFonts w:ascii="Times New Roman" w:hAnsi="Times New Roman" w:cs="Times New Roman"/>
          <w:b/>
          <w:sz w:val="24"/>
          <w:szCs w:val="24"/>
        </w:rPr>
      </w:pPr>
    </w:p>
    <w:p w:rsidR="000506F1" w:rsidRPr="00C931B5" w:rsidRDefault="000506F1" w:rsidP="00160762">
      <w:pPr>
        <w:spacing w:after="0" w:line="360" w:lineRule="auto"/>
        <w:ind w:right="86"/>
        <w:jc w:val="both"/>
        <w:rPr>
          <w:rFonts w:ascii="Times New Roman" w:hAnsi="Times New Roman" w:cs="Times New Roman"/>
          <w:b/>
          <w:sz w:val="24"/>
          <w:szCs w:val="24"/>
        </w:rPr>
      </w:pPr>
    </w:p>
    <w:p w:rsidR="000506F1" w:rsidRDefault="000506F1" w:rsidP="00160762">
      <w:pPr>
        <w:spacing w:after="0" w:line="360" w:lineRule="auto"/>
        <w:ind w:right="86"/>
        <w:jc w:val="both"/>
        <w:rPr>
          <w:rFonts w:ascii="Times New Roman" w:hAnsi="Times New Roman" w:cs="Times New Roman"/>
          <w:b/>
          <w:sz w:val="24"/>
          <w:szCs w:val="24"/>
        </w:rPr>
      </w:pPr>
    </w:p>
    <w:p w:rsidR="004115CB" w:rsidRPr="00C931B5" w:rsidRDefault="004115CB" w:rsidP="00160762">
      <w:pPr>
        <w:spacing w:after="0" w:line="360" w:lineRule="auto"/>
        <w:ind w:right="86"/>
        <w:jc w:val="both"/>
        <w:rPr>
          <w:rFonts w:ascii="Times New Roman" w:hAnsi="Times New Roman" w:cs="Times New Roman"/>
          <w:b/>
          <w:sz w:val="24"/>
          <w:szCs w:val="24"/>
        </w:rPr>
      </w:pPr>
    </w:p>
    <w:p w:rsidR="00BD7C41" w:rsidRPr="00C931B5" w:rsidRDefault="00BD7C4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14 – CUSTOMS AND EXCISE DUTY</w:t>
      </w:r>
    </w:p>
    <w:p w:rsidR="004115CB" w:rsidRDefault="004115CB" w:rsidP="00160762">
      <w:pPr>
        <w:spacing w:after="0" w:line="360" w:lineRule="auto"/>
        <w:ind w:right="86"/>
        <w:jc w:val="both"/>
        <w:rPr>
          <w:rFonts w:ascii="Times New Roman" w:hAnsi="Times New Roman" w:cs="Times New Roman"/>
          <w:b/>
          <w:sz w:val="24"/>
          <w:szCs w:val="24"/>
        </w:rPr>
      </w:pPr>
    </w:p>
    <w:p w:rsidR="00DA5426" w:rsidRPr="00C931B5" w:rsidRDefault="004115CB" w:rsidP="00160762">
      <w:pPr>
        <w:spacing w:after="0" w:line="360" w:lineRule="auto"/>
        <w:ind w:right="86"/>
        <w:jc w:val="both"/>
        <w:rPr>
          <w:rFonts w:ascii="Times New Roman" w:hAnsi="Times New Roman" w:cs="Times New Roman"/>
          <w:b/>
          <w:sz w:val="24"/>
          <w:szCs w:val="24"/>
        </w:rPr>
      </w:pPr>
      <w:r>
        <w:rPr>
          <w:rFonts w:ascii="Times New Roman" w:hAnsi="Times New Roman" w:cs="Times New Roman"/>
          <w:b/>
          <w:sz w:val="24"/>
          <w:szCs w:val="24"/>
        </w:rPr>
        <w:t xml:space="preserve">14.1 </w:t>
      </w:r>
      <w:r w:rsidRPr="00C931B5">
        <w:rPr>
          <w:rFonts w:ascii="Times New Roman" w:hAnsi="Times New Roman" w:cs="Times New Roman"/>
          <w:b/>
          <w:sz w:val="24"/>
          <w:szCs w:val="24"/>
        </w:rPr>
        <w:t>Introduction</w:t>
      </w:r>
    </w:p>
    <w:p w:rsidR="000506F1" w:rsidRPr="00C931B5" w:rsidRDefault="000506F1"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 xml:space="preserve">This unit introduces </w:t>
      </w:r>
      <w:r w:rsidR="00DD115E" w:rsidRPr="00C931B5">
        <w:rPr>
          <w:rFonts w:ascii="Times New Roman" w:hAnsi="Times New Roman" w:cs="Times New Roman"/>
          <w:sz w:val="24"/>
          <w:szCs w:val="24"/>
        </w:rPr>
        <w:t>you to the duties which apply on the import and export of goods.</w:t>
      </w:r>
    </w:p>
    <w:p w:rsidR="004115CB" w:rsidRDefault="004115CB"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14.2 Learning Outcome </w:t>
      </w:r>
    </w:p>
    <w:p w:rsidR="000506F1" w:rsidRPr="00C931B5" w:rsidRDefault="000506F1"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712806" w:rsidRPr="00C931B5" w:rsidRDefault="00712806" w:rsidP="00160762">
      <w:pPr>
        <w:pStyle w:val="ListParagraph"/>
        <w:numPr>
          <w:ilvl w:val="0"/>
          <w:numId w:val="122"/>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Understand the tariffs, the customs value (VDP), customs duty and excise duty</w:t>
      </w:r>
    </w:p>
    <w:p w:rsidR="00712806" w:rsidRPr="00C931B5" w:rsidRDefault="00712806" w:rsidP="00160762">
      <w:pPr>
        <w:pStyle w:val="ListParagraph"/>
        <w:numPr>
          <w:ilvl w:val="0"/>
          <w:numId w:val="122"/>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Compute the customs value (VDP), customs duty and excise duty</w:t>
      </w:r>
    </w:p>
    <w:p w:rsidR="000506F1" w:rsidRPr="00C931B5" w:rsidRDefault="00712806" w:rsidP="00160762">
      <w:pPr>
        <w:pStyle w:val="ListParagraph"/>
        <w:numPr>
          <w:ilvl w:val="0"/>
          <w:numId w:val="122"/>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Explain the importation and clearance of motor vehicles </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115CB" w:rsidRPr="004A1FAC" w:rsidRDefault="004115CB" w:rsidP="004115CB">
      <w:pPr>
        <w:spacing w:line="360" w:lineRule="auto"/>
        <w:jc w:val="both"/>
        <w:rPr>
          <w:rFonts w:ascii="Times New Roman" w:hAnsi="Times New Roman" w:cs="Times New Roman"/>
          <w:b/>
          <w:sz w:val="24"/>
          <w:szCs w:val="24"/>
        </w:rPr>
      </w:pPr>
      <w:r w:rsidRPr="004A1FAC">
        <w:rPr>
          <w:rFonts w:ascii="Times New Roman" w:hAnsi="Times New Roman" w:cs="Times New Roman"/>
          <w:b/>
          <w:sz w:val="24"/>
          <w:szCs w:val="24"/>
        </w:rPr>
        <w:t>1</w:t>
      </w:r>
      <w:r>
        <w:rPr>
          <w:rFonts w:ascii="Times New Roman" w:hAnsi="Times New Roman" w:cs="Times New Roman"/>
          <w:b/>
          <w:sz w:val="24"/>
          <w:szCs w:val="24"/>
        </w:rPr>
        <w:t>4</w:t>
      </w:r>
      <w:r w:rsidRPr="004A1FAC">
        <w:rPr>
          <w:rFonts w:ascii="Times New Roman" w:hAnsi="Times New Roman" w:cs="Times New Roman"/>
          <w:b/>
          <w:sz w:val="24"/>
          <w:szCs w:val="24"/>
        </w:rPr>
        <w:t xml:space="preserve">.3 Time Frame: </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4115CB" w:rsidRPr="00A172D9"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4115CB"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1874D7" w:rsidRPr="00C931B5" w:rsidRDefault="001874D7" w:rsidP="00160762">
      <w:pPr>
        <w:spacing w:after="0" w:line="360" w:lineRule="auto"/>
        <w:ind w:right="86"/>
        <w:jc w:val="both"/>
        <w:rPr>
          <w:rFonts w:ascii="Times New Roman" w:hAnsi="Times New Roman" w:cs="Times New Roman"/>
          <w:sz w:val="24"/>
          <w:szCs w:val="24"/>
        </w:rPr>
      </w:pPr>
    </w:p>
    <w:p w:rsidR="00DA5426" w:rsidRPr="00C931B5" w:rsidRDefault="00DA5426"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Customs duty</w:t>
      </w:r>
      <w:r w:rsidRPr="00C931B5">
        <w:rPr>
          <w:rFonts w:ascii="Times New Roman" w:hAnsi="Times New Roman" w:cs="Times New Roman"/>
          <w:sz w:val="24"/>
          <w:szCs w:val="24"/>
        </w:rPr>
        <w:t xml:space="preserve"> is administered by the </w:t>
      </w:r>
      <w:r w:rsidRPr="00C931B5">
        <w:rPr>
          <w:rFonts w:ascii="Times New Roman" w:hAnsi="Times New Roman" w:cs="Times New Roman"/>
          <w:b/>
          <w:sz w:val="24"/>
          <w:szCs w:val="24"/>
        </w:rPr>
        <w:t>Customs Services Division</w:t>
      </w:r>
      <w:r w:rsidRPr="00C931B5">
        <w:rPr>
          <w:rFonts w:ascii="Times New Roman" w:hAnsi="Times New Roman" w:cs="Times New Roman"/>
          <w:sz w:val="24"/>
          <w:szCs w:val="24"/>
        </w:rPr>
        <w:t xml:space="preserve"> while </w:t>
      </w:r>
      <w:r w:rsidRPr="00C931B5">
        <w:rPr>
          <w:rFonts w:ascii="Times New Roman" w:hAnsi="Times New Roman" w:cs="Times New Roman"/>
          <w:b/>
          <w:sz w:val="24"/>
          <w:szCs w:val="24"/>
        </w:rPr>
        <w:t>excise duty</w:t>
      </w:r>
      <w:r w:rsidRPr="00C931B5">
        <w:rPr>
          <w:rFonts w:ascii="Times New Roman" w:hAnsi="Times New Roman" w:cs="Times New Roman"/>
          <w:sz w:val="24"/>
          <w:szCs w:val="24"/>
        </w:rPr>
        <w:t xml:space="preserve"> is administered by the </w:t>
      </w:r>
      <w:r w:rsidRPr="00C931B5">
        <w:rPr>
          <w:rFonts w:ascii="Times New Roman" w:hAnsi="Times New Roman" w:cs="Times New Roman"/>
          <w:b/>
          <w:sz w:val="24"/>
          <w:szCs w:val="24"/>
        </w:rPr>
        <w:t>Domestic Taxes Division</w:t>
      </w:r>
      <w:r w:rsidRPr="00C931B5">
        <w:rPr>
          <w:rFonts w:ascii="Times New Roman" w:hAnsi="Times New Roman" w:cs="Times New Roman"/>
          <w:sz w:val="24"/>
          <w:szCs w:val="24"/>
        </w:rPr>
        <w:t>of the</w:t>
      </w:r>
      <w:r w:rsidRPr="00C931B5">
        <w:rPr>
          <w:rFonts w:ascii="Times New Roman" w:hAnsi="Times New Roman" w:cs="Times New Roman"/>
          <w:b/>
          <w:sz w:val="24"/>
          <w:szCs w:val="24"/>
        </w:rPr>
        <w:t xml:space="preserve"> Zambia Revenue Authority (ZRA).</w:t>
      </w:r>
    </w:p>
    <w:p w:rsidR="00DA5426" w:rsidRPr="00C931B5" w:rsidRDefault="00DA5426" w:rsidP="00160762">
      <w:pPr>
        <w:spacing w:after="0" w:line="360" w:lineRule="auto"/>
        <w:ind w:right="86"/>
        <w:jc w:val="both"/>
        <w:rPr>
          <w:rFonts w:ascii="Times New Roman" w:hAnsi="Times New Roman" w:cs="Times New Roman"/>
          <w:b/>
          <w:sz w:val="24"/>
          <w:szCs w:val="24"/>
        </w:rPr>
      </w:pPr>
    </w:p>
    <w:p w:rsidR="00E0077C" w:rsidRPr="00C931B5" w:rsidRDefault="00E0077C"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CUSTOMS DUTY</w:t>
      </w:r>
    </w:p>
    <w:p w:rsidR="00E0077C" w:rsidRPr="00C931B5" w:rsidRDefault="00E0077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Is a </w:t>
      </w:r>
      <w:r w:rsidRPr="00C931B5">
        <w:rPr>
          <w:rFonts w:ascii="Times New Roman" w:hAnsi="Times New Roman" w:cs="Times New Roman"/>
          <w:b/>
          <w:sz w:val="24"/>
          <w:szCs w:val="24"/>
        </w:rPr>
        <w:t>duty on imported goods</w:t>
      </w:r>
      <w:r w:rsidRPr="00C931B5">
        <w:rPr>
          <w:rFonts w:ascii="Times New Roman" w:hAnsi="Times New Roman" w:cs="Times New Roman"/>
          <w:sz w:val="24"/>
          <w:szCs w:val="24"/>
        </w:rPr>
        <w:t>. The customs duty rates fall within the following bands depending on the type of goods imported:</w:t>
      </w:r>
    </w:p>
    <w:p w:rsidR="00E0077C" w:rsidRPr="00C931B5" w:rsidRDefault="00E0077C" w:rsidP="00160762">
      <w:pPr>
        <w:pStyle w:val="ListParagraph"/>
        <w:numPr>
          <w:ilvl w:val="0"/>
          <w:numId w:val="7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raw material, medicines and most capital equipment       0% - 5%</w:t>
      </w:r>
    </w:p>
    <w:p w:rsidR="00E0077C" w:rsidRPr="00C931B5" w:rsidRDefault="00E0077C" w:rsidP="00160762">
      <w:pPr>
        <w:pStyle w:val="ListParagraph"/>
        <w:numPr>
          <w:ilvl w:val="0"/>
          <w:numId w:val="7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intermediate goods and semi – finished goods                     15%</w:t>
      </w:r>
    </w:p>
    <w:p w:rsidR="00E0077C" w:rsidRPr="00C931B5" w:rsidRDefault="00E0077C" w:rsidP="00160762">
      <w:pPr>
        <w:pStyle w:val="ListParagraph"/>
        <w:numPr>
          <w:ilvl w:val="0"/>
          <w:numId w:val="70"/>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For finished goods                                                                       25%</w:t>
      </w:r>
    </w:p>
    <w:p w:rsidR="00E0077C" w:rsidRPr="00C931B5" w:rsidRDefault="00E0077C" w:rsidP="00160762">
      <w:pPr>
        <w:spacing w:after="0" w:line="360" w:lineRule="auto"/>
        <w:ind w:right="86"/>
        <w:jc w:val="both"/>
        <w:rPr>
          <w:rFonts w:ascii="Times New Roman" w:hAnsi="Times New Roman" w:cs="Times New Roman"/>
          <w:b/>
          <w:sz w:val="24"/>
          <w:szCs w:val="24"/>
        </w:rPr>
      </w:pPr>
    </w:p>
    <w:p w:rsidR="00E0077C" w:rsidRPr="00C931B5" w:rsidRDefault="00A733DC"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IMPORTATION OF GOODS</w:t>
      </w:r>
    </w:p>
    <w:p w:rsidR="00A733DC" w:rsidRPr="00C931B5" w:rsidRDefault="00A733D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It is legal requirement that all goods imported are fully declared at the point of entry</w:t>
      </w:r>
    </w:p>
    <w:p w:rsidR="00DA5426" w:rsidRPr="00C931B5" w:rsidRDefault="00DA5426" w:rsidP="00160762">
      <w:pPr>
        <w:spacing w:after="0" w:line="360" w:lineRule="auto"/>
        <w:ind w:right="86"/>
        <w:jc w:val="both"/>
        <w:rPr>
          <w:rFonts w:ascii="Times New Roman" w:hAnsi="Times New Roman" w:cs="Times New Roman"/>
          <w:b/>
          <w:sz w:val="24"/>
          <w:szCs w:val="24"/>
        </w:rPr>
      </w:pPr>
    </w:p>
    <w:p w:rsidR="00DA5426" w:rsidRPr="00C931B5" w:rsidRDefault="00D513A9"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DOCUMENTATION</w:t>
      </w:r>
    </w:p>
    <w:p w:rsidR="009D6BF3" w:rsidRPr="00C931B5" w:rsidRDefault="00751F4B" w:rsidP="00160762">
      <w:p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A bill of entry with supporting documents must be submitted to effect customs </w:t>
      </w:r>
      <w:r w:rsidR="00E15D7C" w:rsidRPr="00C931B5">
        <w:rPr>
          <w:rFonts w:ascii="Times New Roman" w:hAnsi="Times New Roman" w:cs="Times New Roman"/>
          <w:bCs/>
          <w:sz w:val="24"/>
          <w:szCs w:val="24"/>
        </w:rPr>
        <w:t>clearance. However</w:t>
      </w:r>
      <w:r w:rsidR="009D6BF3" w:rsidRPr="00C931B5">
        <w:rPr>
          <w:rFonts w:ascii="Times New Roman" w:hAnsi="Times New Roman" w:cs="Times New Roman"/>
          <w:bCs/>
          <w:sz w:val="24"/>
          <w:szCs w:val="24"/>
        </w:rPr>
        <w:t>,</w:t>
      </w:r>
      <w:r w:rsidRPr="00C931B5">
        <w:rPr>
          <w:rFonts w:ascii="Times New Roman" w:hAnsi="Times New Roman" w:cs="Times New Roman"/>
          <w:bCs/>
          <w:sz w:val="24"/>
          <w:szCs w:val="24"/>
        </w:rPr>
        <w:t xml:space="preserve"> the clearance of motor vehicles involves payment of all appropriate taxes and duties. </w:t>
      </w:r>
    </w:p>
    <w:p w:rsidR="009D6BF3" w:rsidRPr="00C931B5" w:rsidRDefault="009D6BF3" w:rsidP="00160762">
      <w:pPr>
        <w:spacing w:after="0" w:line="360" w:lineRule="auto"/>
        <w:ind w:right="86"/>
        <w:jc w:val="both"/>
        <w:rPr>
          <w:rFonts w:ascii="Times New Roman" w:hAnsi="Times New Roman" w:cs="Times New Roman"/>
          <w:bCs/>
          <w:sz w:val="24"/>
          <w:szCs w:val="24"/>
        </w:rPr>
      </w:pP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following documents are required to be submitted at the time of importation:</w:t>
      </w:r>
    </w:p>
    <w:p w:rsidR="00751F4B" w:rsidRPr="00C931B5" w:rsidRDefault="00751F4B" w:rsidP="00160762">
      <w:pPr>
        <w:numPr>
          <w:ilvl w:val="0"/>
          <w:numId w:val="71"/>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Invoice or contract of sale indicating the price paid</w:t>
      </w:r>
    </w:p>
    <w:p w:rsidR="00751F4B" w:rsidRPr="00C931B5" w:rsidRDefault="00751F4B" w:rsidP="00160762">
      <w:pPr>
        <w:numPr>
          <w:ilvl w:val="0"/>
          <w:numId w:val="71"/>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Insurance certificate</w:t>
      </w:r>
    </w:p>
    <w:p w:rsidR="00751F4B" w:rsidRPr="00C931B5" w:rsidRDefault="00751F4B" w:rsidP="00160762">
      <w:pPr>
        <w:numPr>
          <w:ilvl w:val="0"/>
          <w:numId w:val="71"/>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Freight statement (overland costs from port)</w:t>
      </w:r>
    </w:p>
    <w:p w:rsidR="00751F4B" w:rsidRPr="00C931B5" w:rsidRDefault="00751F4B" w:rsidP="00160762">
      <w:pPr>
        <w:numPr>
          <w:ilvl w:val="0"/>
          <w:numId w:val="71"/>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Bill of lading </w:t>
      </w:r>
    </w:p>
    <w:p w:rsidR="00AD4467" w:rsidRPr="004115CB" w:rsidRDefault="009D6BF3" w:rsidP="00160762">
      <w:pPr>
        <w:pStyle w:val="ListParagraph"/>
        <w:numPr>
          <w:ilvl w:val="0"/>
          <w:numId w:val="71"/>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Any other documents relevant to the purchase, </w:t>
      </w:r>
      <w:r w:rsidR="00E15D7C" w:rsidRPr="00C931B5">
        <w:rPr>
          <w:rFonts w:ascii="Times New Roman" w:hAnsi="Times New Roman" w:cs="Times New Roman"/>
          <w:bCs/>
          <w:sz w:val="24"/>
          <w:szCs w:val="24"/>
        </w:rPr>
        <w:t>shipments etc like</w:t>
      </w:r>
      <w:r w:rsidRPr="00C931B5">
        <w:rPr>
          <w:rFonts w:ascii="Times New Roman" w:hAnsi="Times New Roman" w:cs="Times New Roman"/>
          <w:bCs/>
          <w:sz w:val="24"/>
          <w:szCs w:val="24"/>
        </w:rPr>
        <w:t xml:space="preserve"> police clearance certificate and certificate of registration.</w:t>
      </w:r>
    </w:p>
    <w:p w:rsidR="002D0A17" w:rsidRPr="00C931B5" w:rsidRDefault="002D0A17" w:rsidP="00160762">
      <w:pPr>
        <w:spacing w:after="0" w:line="360" w:lineRule="auto"/>
        <w:ind w:right="86"/>
        <w:jc w:val="both"/>
        <w:rPr>
          <w:rFonts w:ascii="Times New Roman" w:hAnsi="Times New Roman" w:cs="Times New Roman"/>
          <w:b/>
          <w:sz w:val="24"/>
          <w:szCs w:val="24"/>
        </w:rPr>
      </w:pPr>
    </w:p>
    <w:p w:rsidR="009D6BF3" w:rsidRPr="00C931B5" w:rsidRDefault="009D6BF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VALUE FOR DUTY PURPOSES</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Is always based on the total cost of the vehicle up to the point of entry into Zambia. This includes:</w:t>
      </w:r>
    </w:p>
    <w:p w:rsidR="00751F4B" w:rsidRPr="00C931B5" w:rsidRDefault="00751F4B" w:rsidP="004115CB">
      <w:pPr>
        <w:numPr>
          <w:ilvl w:val="0"/>
          <w:numId w:val="13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price paid (sometimes referred to as Free on Board (FOB).</w:t>
      </w:r>
    </w:p>
    <w:p w:rsidR="00751F4B" w:rsidRPr="00C931B5" w:rsidRDefault="00751F4B" w:rsidP="004115CB">
      <w:pPr>
        <w:numPr>
          <w:ilvl w:val="0"/>
          <w:numId w:val="13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insurance charges</w:t>
      </w:r>
    </w:p>
    <w:p w:rsidR="00751F4B" w:rsidRPr="00C931B5" w:rsidRDefault="00751F4B" w:rsidP="004115CB">
      <w:pPr>
        <w:numPr>
          <w:ilvl w:val="0"/>
          <w:numId w:val="13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transport costs</w:t>
      </w:r>
    </w:p>
    <w:p w:rsidR="00751F4B" w:rsidRPr="004115CB" w:rsidRDefault="00751F4B" w:rsidP="00160762">
      <w:pPr>
        <w:numPr>
          <w:ilvl w:val="0"/>
          <w:numId w:val="132"/>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Any </w:t>
      </w:r>
      <w:r w:rsidR="00AA37B6" w:rsidRPr="00C931B5">
        <w:rPr>
          <w:rFonts w:ascii="Times New Roman" w:hAnsi="Times New Roman" w:cs="Times New Roman"/>
          <w:bCs/>
          <w:sz w:val="24"/>
          <w:szCs w:val="24"/>
        </w:rPr>
        <w:t>other incidental costs incurred in importing the vehicle into Zambia.</w:t>
      </w:r>
      <w:r w:rsidR="004115CB">
        <w:rPr>
          <w:rFonts w:ascii="Times New Roman" w:hAnsi="Times New Roman" w:cs="Times New Roman"/>
          <w:sz w:val="24"/>
          <w:szCs w:val="24"/>
        </w:rPr>
        <w:t xml:space="preserve"> </w:t>
      </w:r>
      <w:r w:rsidRPr="004115CB">
        <w:rPr>
          <w:rFonts w:ascii="Times New Roman" w:hAnsi="Times New Roman" w:cs="Times New Roman"/>
          <w:bCs/>
          <w:sz w:val="24"/>
          <w:szCs w:val="24"/>
        </w:rPr>
        <w:t>Customs value is based on Cost, Insurance and Freight (CIF).</w:t>
      </w:r>
    </w:p>
    <w:p w:rsidR="00F51690" w:rsidRPr="00C931B5" w:rsidRDefault="00F51690" w:rsidP="00160762">
      <w:pPr>
        <w:spacing w:after="0" w:line="360" w:lineRule="auto"/>
        <w:ind w:right="86"/>
        <w:jc w:val="both"/>
        <w:rPr>
          <w:rFonts w:ascii="Times New Roman" w:hAnsi="Times New Roman" w:cs="Times New Roman"/>
          <w:bCs/>
          <w:sz w:val="24"/>
          <w:szCs w:val="24"/>
        </w:rPr>
      </w:pPr>
    </w:p>
    <w:p w:rsidR="00F96E1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V</w:t>
      </w:r>
      <w:r w:rsidR="00F51690" w:rsidRPr="00C931B5">
        <w:rPr>
          <w:rFonts w:ascii="Times New Roman" w:hAnsi="Times New Roman" w:cs="Times New Roman"/>
          <w:bCs/>
          <w:sz w:val="24"/>
          <w:szCs w:val="24"/>
        </w:rPr>
        <w:t xml:space="preserve">alue for </w:t>
      </w:r>
      <w:r w:rsidRPr="00C931B5">
        <w:rPr>
          <w:rFonts w:ascii="Times New Roman" w:hAnsi="Times New Roman" w:cs="Times New Roman"/>
          <w:bCs/>
          <w:sz w:val="24"/>
          <w:szCs w:val="24"/>
        </w:rPr>
        <w:t>D</w:t>
      </w:r>
      <w:r w:rsidR="00F51690" w:rsidRPr="00C931B5">
        <w:rPr>
          <w:rFonts w:ascii="Times New Roman" w:hAnsi="Times New Roman" w:cs="Times New Roman"/>
          <w:bCs/>
          <w:sz w:val="24"/>
          <w:szCs w:val="24"/>
        </w:rPr>
        <w:t xml:space="preserve">uty </w:t>
      </w:r>
      <w:r w:rsidRPr="00C931B5">
        <w:rPr>
          <w:rFonts w:ascii="Times New Roman" w:hAnsi="Times New Roman" w:cs="Times New Roman"/>
          <w:bCs/>
          <w:sz w:val="24"/>
          <w:szCs w:val="24"/>
        </w:rPr>
        <w:t>P</w:t>
      </w:r>
      <w:r w:rsidR="00F51690" w:rsidRPr="00C931B5">
        <w:rPr>
          <w:rFonts w:ascii="Times New Roman" w:hAnsi="Times New Roman" w:cs="Times New Roman"/>
          <w:bCs/>
          <w:sz w:val="24"/>
          <w:szCs w:val="24"/>
        </w:rPr>
        <w:t>urpose</w:t>
      </w:r>
      <w:r w:rsidRPr="00C931B5">
        <w:rPr>
          <w:rFonts w:ascii="Times New Roman" w:hAnsi="Times New Roman" w:cs="Times New Roman"/>
          <w:bCs/>
          <w:sz w:val="24"/>
          <w:szCs w:val="24"/>
        </w:rPr>
        <w:t xml:space="preserve"> is </w:t>
      </w:r>
      <w:r w:rsidRPr="00C931B5">
        <w:rPr>
          <w:rFonts w:ascii="Times New Roman" w:hAnsi="Times New Roman" w:cs="Times New Roman"/>
          <w:b/>
          <w:bCs/>
          <w:sz w:val="24"/>
          <w:szCs w:val="24"/>
        </w:rPr>
        <w:t>kwacha equivalent of the CIF</w:t>
      </w:r>
      <w:r w:rsidR="00AC63D6" w:rsidRPr="00C931B5">
        <w:rPr>
          <w:rFonts w:ascii="Times New Roman" w:hAnsi="Times New Roman" w:cs="Times New Roman"/>
          <w:bCs/>
          <w:sz w:val="24"/>
          <w:szCs w:val="24"/>
        </w:rPr>
        <w:t>.</w:t>
      </w:r>
      <w:r w:rsidR="00F51690" w:rsidRPr="00C931B5">
        <w:rPr>
          <w:rFonts w:ascii="Times New Roman" w:hAnsi="Times New Roman" w:cs="Times New Roman"/>
          <w:bCs/>
          <w:sz w:val="24"/>
          <w:szCs w:val="24"/>
        </w:rPr>
        <w:t xml:space="preserve"> The commissioner general determines the rate of exchange to be used.</w:t>
      </w:r>
    </w:p>
    <w:p w:rsidR="00DA5426" w:rsidRPr="00C931B5" w:rsidRDefault="00DA5426" w:rsidP="00160762">
      <w:pPr>
        <w:spacing w:after="0" w:line="360" w:lineRule="auto"/>
        <w:ind w:right="86"/>
        <w:jc w:val="both"/>
        <w:rPr>
          <w:rFonts w:ascii="Times New Roman" w:hAnsi="Times New Roman" w:cs="Times New Roman"/>
          <w:sz w:val="24"/>
          <w:szCs w:val="24"/>
        </w:rPr>
      </w:pPr>
    </w:p>
    <w:p w:rsidR="00DA5426" w:rsidRPr="00C931B5" w:rsidRDefault="00081D9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VALUATION OF IMPORTS</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ZRA reserves the right to revalue vehicles to determine the equitable transaction value in the country of supply under the following circumstances</w:t>
      </w:r>
    </w:p>
    <w:p w:rsidR="00751F4B" w:rsidRPr="00C931B5" w:rsidRDefault="00751F4B" w:rsidP="00160762">
      <w:pPr>
        <w:numPr>
          <w:ilvl w:val="0"/>
          <w:numId w:val="73"/>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If the importer or customs clearing agent provides insufficient information.</w:t>
      </w:r>
    </w:p>
    <w:p w:rsidR="00D30FBB" w:rsidRPr="004115CB" w:rsidRDefault="00751F4B" w:rsidP="00160762">
      <w:pPr>
        <w:numPr>
          <w:ilvl w:val="0"/>
          <w:numId w:val="73"/>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If the vehicle is acquired other than in the ordinary course of trade.</w:t>
      </w:r>
    </w:p>
    <w:p w:rsidR="00D30FBB" w:rsidRPr="00C931B5" w:rsidRDefault="00D30FBB"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DUTY RATES</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In order to arrive at the customs duty payable, Customs duty rate are applied on the VDP. </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rates applicable depend on the type of motor vehicle. Specifics duties for motor vehicles are provided in the Customs and Excise Amendment Act No.14 of 2017.</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USED motor vehicles have been split into two categories namely:</w:t>
      </w:r>
    </w:p>
    <w:p w:rsidR="00751F4B" w:rsidRPr="00C931B5" w:rsidRDefault="00751F4B" w:rsidP="00160762">
      <w:pPr>
        <w:numPr>
          <w:ilvl w:val="0"/>
          <w:numId w:val="74"/>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Vehicles aged between 2 to 5 years</w:t>
      </w:r>
    </w:p>
    <w:p w:rsidR="00751F4B" w:rsidRPr="00C931B5" w:rsidRDefault="00751F4B" w:rsidP="00160762">
      <w:pPr>
        <w:numPr>
          <w:ilvl w:val="0"/>
          <w:numId w:val="74"/>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Vehicles above 5 years</w:t>
      </w:r>
    </w:p>
    <w:p w:rsidR="00D30FBB" w:rsidRPr="00C931B5" w:rsidRDefault="00D30FB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two categories have specific applicable duty rates.</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NEW motor vehicles apply different rates of customs duty</w:t>
      </w:r>
    </w:p>
    <w:p w:rsidR="00D30FBB" w:rsidRPr="00C931B5" w:rsidRDefault="00D30FBB" w:rsidP="00160762">
      <w:pPr>
        <w:spacing w:after="0" w:line="360" w:lineRule="auto"/>
        <w:ind w:right="86"/>
        <w:jc w:val="both"/>
        <w:rPr>
          <w:rFonts w:ascii="Times New Roman" w:hAnsi="Times New Roman" w:cs="Times New Roman"/>
          <w:sz w:val="24"/>
          <w:szCs w:val="24"/>
        </w:rPr>
      </w:pPr>
    </w:p>
    <w:p w:rsidR="00081D93" w:rsidRPr="00C931B5" w:rsidRDefault="00A96EFC"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CLEARANCE PROCEDURE</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Customs clearance of motor vehicles is complete and granted after all requirements under the customs law have be</w:t>
      </w:r>
      <w:r w:rsidR="00A96EFC" w:rsidRPr="00C931B5">
        <w:rPr>
          <w:rFonts w:ascii="Times New Roman" w:hAnsi="Times New Roman" w:cs="Times New Roman"/>
          <w:bCs/>
          <w:sz w:val="24"/>
          <w:szCs w:val="24"/>
        </w:rPr>
        <w:t>e</w:t>
      </w:r>
      <w:r w:rsidRPr="00C931B5">
        <w:rPr>
          <w:rFonts w:ascii="Times New Roman" w:hAnsi="Times New Roman" w:cs="Times New Roman"/>
          <w:bCs/>
          <w:sz w:val="24"/>
          <w:szCs w:val="24"/>
        </w:rPr>
        <w:t>n fulfilled. This includes:</w:t>
      </w:r>
    </w:p>
    <w:p w:rsidR="00751F4B" w:rsidRPr="00C931B5" w:rsidRDefault="00751F4B" w:rsidP="00160762">
      <w:pPr>
        <w:numPr>
          <w:ilvl w:val="0"/>
          <w:numId w:val="7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Presentation of genuine import documents</w:t>
      </w:r>
    </w:p>
    <w:p w:rsidR="00751F4B" w:rsidRPr="00C931B5" w:rsidRDefault="00751F4B" w:rsidP="00160762">
      <w:pPr>
        <w:numPr>
          <w:ilvl w:val="0"/>
          <w:numId w:val="7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Revaluation by customs, if any</w:t>
      </w:r>
    </w:p>
    <w:p w:rsidR="00751F4B" w:rsidRPr="00C931B5" w:rsidRDefault="00751F4B" w:rsidP="00160762">
      <w:pPr>
        <w:numPr>
          <w:ilvl w:val="0"/>
          <w:numId w:val="7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Payments of customs duty, VAT and processing fee</w:t>
      </w:r>
    </w:p>
    <w:p w:rsidR="00751F4B" w:rsidRPr="00C931B5" w:rsidRDefault="00751F4B" w:rsidP="00160762">
      <w:pPr>
        <w:numPr>
          <w:ilvl w:val="0"/>
          <w:numId w:val="75"/>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Processing of the declaration in form CE 20 by customs</w:t>
      </w:r>
    </w:p>
    <w:p w:rsidR="00F538A4" w:rsidRPr="00C931B5" w:rsidRDefault="00F538A4" w:rsidP="00160762">
      <w:pPr>
        <w:spacing w:after="0" w:line="360" w:lineRule="auto"/>
        <w:ind w:right="86"/>
        <w:jc w:val="both"/>
        <w:rPr>
          <w:rFonts w:ascii="Times New Roman" w:hAnsi="Times New Roman" w:cs="Times New Roman"/>
          <w:b/>
          <w:bCs/>
          <w:sz w:val="24"/>
          <w:szCs w:val="24"/>
        </w:rPr>
      </w:pPr>
    </w:p>
    <w:p w:rsidR="00B655F7" w:rsidRPr="00C931B5" w:rsidRDefault="00B655F7"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EXAMPLE</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Mr Chiimba imported a second hand Toyota light truck with gross weight of 16 tonnes from japan costing $1,500 in January 2020 for the transport of goods. The truck was</w:t>
      </w:r>
      <w:r w:rsidR="00B655F7" w:rsidRPr="00C931B5">
        <w:rPr>
          <w:rFonts w:ascii="Times New Roman" w:hAnsi="Times New Roman" w:cs="Times New Roman"/>
          <w:bCs/>
          <w:sz w:val="24"/>
          <w:szCs w:val="24"/>
        </w:rPr>
        <w:t xml:space="preserve"> manufactured in January 2014. T</w:t>
      </w:r>
      <w:r w:rsidRPr="00C931B5">
        <w:rPr>
          <w:rFonts w:ascii="Times New Roman" w:hAnsi="Times New Roman" w:cs="Times New Roman"/>
          <w:bCs/>
          <w:sz w:val="24"/>
          <w:szCs w:val="24"/>
        </w:rPr>
        <w:t>he charge for insurance was $100 and freight up to</w:t>
      </w:r>
      <w:r w:rsidR="00B655F7" w:rsidRPr="00C931B5">
        <w:rPr>
          <w:rFonts w:ascii="Times New Roman" w:hAnsi="Times New Roman" w:cs="Times New Roman"/>
          <w:bCs/>
          <w:sz w:val="24"/>
          <w:szCs w:val="24"/>
        </w:rPr>
        <w:t xml:space="preserve"> the point of entry was $2000. T</w:t>
      </w:r>
      <w:r w:rsidRPr="00C931B5">
        <w:rPr>
          <w:rFonts w:ascii="Times New Roman" w:hAnsi="Times New Roman" w:cs="Times New Roman"/>
          <w:bCs/>
          <w:sz w:val="24"/>
          <w:szCs w:val="24"/>
        </w:rPr>
        <w:t>he freight charge from point of entry to Mr Chiimbas premises was K1,950.</w:t>
      </w:r>
    </w:p>
    <w:p w:rsidR="00B655F7" w:rsidRPr="00C931B5" w:rsidRDefault="00B655F7" w:rsidP="00160762">
      <w:p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The Commissioner General advised that the exchange rate ruling at the time was K10.10 per $1</w:t>
      </w:r>
    </w:p>
    <w:p w:rsidR="00B655F7" w:rsidRPr="00C931B5" w:rsidRDefault="00B655F7" w:rsidP="00160762">
      <w:pPr>
        <w:spacing w:after="0" w:line="360" w:lineRule="auto"/>
        <w:ind w:right="86"/>
        <w:jc w:val="both"/>
        <w:rPr>
          <w:rFonts w:ascii="Times New Roman" w:hAnsi="Times New Roman" w:cs="Times New Roman"/>
          <w:sz w:val="24"/>
          <w:szCs w:val="24"/>
        </w:rPr>
      </w:pPr>
    </w:p>
    <w:p w:rsidR="00B655F7" w:rsidRPr="00C931B5" w:rsidRDefault="00B655F7"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Required:</w:t>
      </w:r>
    </w:p>
    <w:p w:rsidR="00B655F7" w:rsidRPr="00C931B5" w:rsidRDefault="00B655F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Determine the light truck:</w:t>
      </w:r>
    </w:p>
    <w:p w:rsidR="00751F4B" w:rsidRPr="00C931B5" w:rsidRDefault="00751F4B" w:rsidP="00160762">
      <w:pPr>
        <w:numPr>
          <w:ilvl w:val="0"/>
          <w:numId w:val="7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VDP for customs duty.</w:t>
      </w:r>
    </w:p>
    <w:p w:rsidR="00751F4B" w:rsidRPr="00C931B5" w:rsidRDefault="00751F4B" w:rsidP="00160762">
      <w:pPr>
        <w:numPr>
          <w:ilvl w:val="0"/>
          <w:numId w:val="7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amount of total import taxes paid on the importation.</w:t>
      </w:r>
    </w:p>
    <w:p w:rsidR="000F6C24" w:rsidRPr="00C931B5" w:rsidRDefault="000F6C24" w:rsidP="00160762">
      <w:pPr>
        <w:spacing w:after="0" w:line="360" w:lineRule="auto"/>
        <w:ind w:right="86"/>
        <w:jc w:val="both"/>
        <w:rPr>
          <w:rFonts w:ascii="Times New Roman" w:hAnsi="Times New Roman" w:cs="Times New Roman"/>
          <w:bCs/>
          <w:sz w:val="24"/>
          <w:szCs w:val="24"/>
        </w:rPr>
      </w:pPr>
    </w:p>
    <w:p w:rsidR="004115CB" w:rsidRDefault="004115CB" w:rsidP="00160762">
      <w:pPr>
        <w:spacing w:after="0" w:line="360" w:lineRule="auto"/>
        <w:ind w:right="86"/>
        <w:jc w:val="both"/>
        <w:rPr>
          <w:rFonts w:ascii="Times New Roman" w:hAnsi="Times New Roman" w:cs="Times New Roman"/>
          <w:b/>
          <w:bCs/>
          <w:sz w:val="24"/>
          <w:szCs w:val="24"/>
        </w:rPr>
      </w:pPr>
    </w:p>
    <w:p w:rsidR="00E15D7C" w:rsidRDefault="00E15D7C" w:rsidP="00160762">
      <w:pPr>
        <w:spacing w:after="0" w:line="360" w:lineRule="auto"/>
        <w:ind w:right="86"/>
        <w:jc w:val="both"/>
        <w:rPr>
          <w:rFonts w:ascii="Times New Roman" w:hAnsi="Times New Roman" w:cs="Times New Roman"/>
          <w:b/>
          <w:bCs/>
          <w:sz w:val="24"/>
          <w:szCs w:val="24"/>
        </w:rPr>
      </w:pPr>
    </w:p>
    <w:p w:rsidR="000F6C24" w:rsidRPr="00C931B5" w:rsidRDefault="00F538A4"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SOLUTION</w:t>
      </w:r>
    </w:p>
    <w:p w:rsidR="00F538A4" w:rsidRPr="00C931B5" w:rsidRDefault="00F538A4"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Import taxes:</w:t>
      </w:r>
    </w:p>
    <w:p w:rsidR="00F538A4" w:rsidRPr="00C931B5" w:rsidRDefault="00F538A4" w:rsidP="00160762">
      <w:pPr>
        <w:pStyle w:val="ListParagraph"/>
        <w:numPr>
          <w:ilvl w:val="0"/>
          <w:numId w:val="101"/>
        </w:num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Value for Duty Purposes (VDP) for customs duty:</w:t>
      </w:r>
    </w:p>
    <w:p w:rsidR="00F538A4" w:rsidRPr="00C931B5" w:rsidRDefault="00F538A4"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w:t>
      </w:r>
    </w:p>
    <w:p w:rsidR="00F538A4" w:rsidRPr="00C931B5" w:rsidRDefault="00F538A4"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Cost                                1,500</w:t>
      </w:r>
    </w:p>
    <w:p w:rsidR="00F538A4" w:rsidRPr="00C931B5" w:rsidRDefault="00F538A4"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Insurance                           100</w:t>
      </w:r>
    </w:p>
    <w:p w:rsidR="00F538A4" w:rsidRPr="00C931B5" w:rsidRDefault="00F538A4"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Freight                            </w:t>
      </w:r>
      <w:r w:rsidRPr="00C931B5">
        <w:rPr>
          <w:rFonts w:ascii="Times New Roman" w:hAnsi="Times New Roman" w:cs="Times New Roman"/>
          <w:bCs/>
          <w:sz w:val="24"/>
          <w:szCs w:val="24"/>
          <w:u w:val="single"/>
        </w:rPr>
        <w:t>2,000</w:t>
      </w:r>
    </w:p>
    <w:p w:rsidR="004D65F8" w:rsidRPr="00C931B5" w:rsidRDefault="004D65F8" w:rsidP="00160762">
      <w:pPr>
        <w:pStyle w:val="ListParagraph"/>
        <w:spacing w:after="0" w:line="360" w:lineRule="auto"/>
        <w:ind w:right="86"/>
        <w:jc w:val="both"/>
        <w:rPr>
          <w:rFonts w:ascii="Times New Roman" w:hAnsi="Times New Roman" w:cs="Times New Roman"/>
          <w:bCs/>
          <w:sz w:val="24"/>
          <w:szCs w:val="24"/>
          <w:u w:val="double"/>
        </w:rPr>
      </w:pPr>
      <w:r w:rsidRPr="00C931B5">
        <w:rPr>
          <w:rFonts w:ascii="Times New Roman" w:hAnsi="Times New Roman" w:cs="Times New Roman"/>
          <w:bCs/>
          <w:sz w:val="24"/>
          <w:szCs w:val="24"/>
        </w:rPr>
        <w:t xml:space="preserve">CIF                                 </w:t>
      </w:r>
      <w:r w:rsidRPr="00C931B5">
        <w:rPr>
          <w:rFonts w:ascii="Times New Roman" w:hAnsi="Times New Roman" w:cs="Times New Roman"/>
          <w:bCs/>
          <w:sz w:val="24"/>
          <w:szCs w:val="24"/>
          <w:u w:val="double"/>
        </w:rPr>
        <w:t>3,600</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VDP (for customs)    = $3,600 </w:t>
      </w:r>
      <m:oMath>
        <m:r>
          <w:rPr>
            <w:rFonts w:ascii="Cambria Math" w:hAnsi="Cambria Math" w:cs="Times New Roman"/>
            <w:sz w:val="24"/>
            <w:szCs w:val="24"/>
          </w:rPr>
          <m:t>×</m:t>
        </m:r>
      </m:oMath>
      <w:r w:rsidRPr="00C931B5">
        <w:rPr>
          <w:rFonts w:ascii="Times New Roman" w:hAnsi="Times New Roman" w:cs="Times New Roman"/>
          <w:bCs/>
          <w:sz w:val="24"/>
          <w:szCs w:val="24"/>
        </w:rPr>
        <w:t xml:space="preserve"> K10.10</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 K36,360</w:t>
      </w:r>
    </w:p>
    <w:p w:rsidR="009242A5" w:rsidRPr="00C931B5" w:rsidRDefault="009242A5" w:rsidP="00160762">
      <w:pPr>
        <w:pStyle w:val="ListParagraph"/>
        <w:numPr>
          <w:ilvl w:val="0"/>
          <w:numId w:val="101"/>
        </w:num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Total import duties payable</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Since the truck is more than 5 years old from the date of manufacture and has a gross weight of 16 tonnes, the total amount of import taxes payable will be determined as follows:</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Values               Taxes</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K                       K</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VDP                                                       36,360</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Customs duty (specific duty)                </w:t>
      </w:r>
      <w:r w:rsidRPr="00C931B5">
        <w:rPr>
          <w:rFonts w:ascii="Times New Roman" w:hAnsi="Times New Roman" w:cs="Times New Roman"/>
          <w:bCs/>
          <w:sz w:val="24"/>
          <w:szCs w:val="24"/>
          <w:u w:val="single"/>
        </w:rPr>
        <w:t xml:space="preserve"> 11,744</w:t>
      </w:r>
      <w:r w:rsidRPr="00C931B5">
        <w:rPr>
          <w:rFonts w:ascii="Times New Roman" w:hAnsi="Times New Roman" w:cs="Times New Roman"/>
          <w:bCs/>
          <w:sz w:val="24"/>
          <w:szCs w:val="24"/>
        </w:rPr>
        <w:t xml:space="preserve">              11,744</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48,104</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Excise duty (specific duty)                      </w:t>
      </w:r>
      <w:r w:rsidRPr="00C931B5">
        <w:rPr>
          <w:rFonts w:ascii="Times New Roman" w:hAnsi="Times New Roman" w:cs="Times New Roman"/>
          <w:bCs/>
          <w:sz w:val="24"/>
          <w:szCs w:val="24"/>
          <w:u w:val="single"/>
        </w:rPr>
        <w:t>9,004</w:t>
      </w:r>
      <w:r w:rsidRPr="00C931B5">
        <w:rPr>
          <w:rFonts w:ascii="Times New Roman" w:hAnsi="Times New Roman" w:cs="Times New Roman"/>
          <w:bCs/>
          <w:sz w:val="24"/>
          <w:szCs w:val="24"/>
        </w:rPr>
        <w:t xml:space="preserve">                 9,004</w:t>
      </w:r>
    </w:p>
    <w:p w:rsidR="009242A5" w:rsidRPr="00C931B5" w:rsidRDefault="009242A5"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                                                                57,108</w:t>
      </w:r>
    </w:p>
    <w:p w:rsidR="00EC4BD3" w:rsidRPr="00C931B5" w:rsidRDefault="00EC4BD3"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Value Added Tax @ 16% </w:t>
      </w:r>
      <m:oMath>
        <m:r>
          <w:rPr>
            <w:rFonts w:ascii="Cambria Math" w:hAnsi="Cambria Math" w:cs="Times New Roman"/>
            <w:sz w:val="24"/>
            <w:szCs w:val="24"/>
          </w:rPr>
          <m:t>×</m:t>
        </m:r>
      </m:oMath>
      <w:r w:rsidRPr="00C931B5">
        <w:rPr>
          <w:rFonts w:ascii="Times New Roman" w:hAnsi="Times New Roman" w:cs="Times New Roman"/>
          <w:bCs/>
          <w:sz w:val="24"/>
          <w:szCs w:val="24"/>
        </w:rPr>
        <w:t xml:space="preserve"> 57,108       </w:t>
      </w:r>
      <w:r w:rsidRPr="00C931B5">
        <w:rPr>
          <w:rFonts w:ascii="Times New Roman" w:hAnsi="Times New Roman" w:cs="Times New Roman"/>
          <w:bCs/>
          <w:sz w:val="24"/>
          <w:szCs w:val="24"/>
          <w:u w:val="single"/>
        </w:rPr>
        <w:t xml:space="preserve"> 9,137</w:t>
      </w:r>
      <w:r w:rsidR="00002BE8" w:rsidRPr="00C931B5">
        <w:rPr>
          <w:rFonts w:ascii="Times New Roman" w:hAnsi="Times New Roman" w:cs="Times New Roman"/>
          <w:bCs/>
          <w:sz w:val="24"/>
          <w:szCs w:val="24"/>
        </w:rPr>
        <w:t xml:space="preserve">                9,137</w:t>
      </w:r>
    </w:p>
    <w:p w:rsidR="00002BE8" w:rsidRPr="00C931B5" w:rsidRDefault="00002BE8" w:rsidP="00160762">
      <w:pPr>
        <w:pStyle w:val="ListParagraph"/>
        <w:spacing w:after="0" w:line="360" w:lineRule="auto"/>
        <w:ind w:right="86"/>
        <w:jc w:val="both"/>
        <w:rPr>
          <w:rFonts w:ascii="Times New Roman" w:hAnsi="Times New Roman" w:cs="Times New Roman"/>
          <w:bCs/>
          <w:sz w:val="24"/>
          <w:szCs w:val="24"/>
          <w:u w:val="double"/>
        </w:rPr>
      </w:pPr>
      <w:r w:rsidRPr="00C931B5">
        <w:rPr>
          <w:rFonts w:ascii="Times New Roman" w:hAnsi="Times New Roman" w:cs="Times New Roman"/>
          <w:bCs/>
          <w:sz w:val="24"/>
          <w:szCs w:val="24"/>
        </w:rPr>
        <w:t xml:space="preserve">Total value                                              </w:t>
      </w:r>
      <w:r w:rsidRPr="00C931B5">
        <w:rPr>
          <w:rFonts w:ascii="Times New Roman" w:hAnsi="Times New Roman" w:cs="Times New Roman"/>
          <w:bCs/>
          <w:sz w:val="24"/>
          <w:szCs w:val="24"/>
          <w:u w:val="double"/>
        </w:rPr>
        <w:t>66,245</w:t>
      </w:r>
    </w:p>
    <w:p w:rsidR="00002BE8" w:rsidRPr="00C931B5" w:rsidRDefault="00002BE8" w:rsidP="00160762">
      <w:pPr>
        <w:pStyle w:val="ListParagraph"/>
        <w:spacing w:after="0" w:line="360" w:lineRule="auto"/>
        <w:ind w:right="86"/>
        <w:jc w:val="both"/>
        <w:rPr>
          <w:rFonts w:ascii="Times New Roman" w:hAnsi="Times New Roman" w:cs="Times New Roman"/>
          <w:bCs/>
          <w:sz w:val="24"/>
          <w:szCs w:val="24"/>
          <w:u w:val="single"/>
        </w:rPr>
      </w:pPr>
      <w:r w:rsidRPr="00C931B5">
        <w:rPr>
          <w:rFonts w:ascii="Times New Roman" w:hAnsi="Times New Roman" w:cs="Times New Roman"/>
          <w:bCs/>
          <w:sz w:val="24"/>
          <w:szCs w:val="24"/>
        </w:rPr>
        <w:t xml:space="preserve">Carbon surtax (coach over 5 year old)                               </w:t>
      </w:r>
      <w:r w:rsidRPr="00C931B5">
        <w:rPr>
          <w:rFonts w:ascii="Times New Roman" w:hAnsi="Times New Roman" w:cs="Times New Roman"/>
          <w:bCs/>
          <w:sz w:val="24"/>
          <w:szCs w:val="24"/>
          <w:u w:val="single"/>
        </w:rPr>
        <w:t>2000</w:t>
      </w:r>
    </w:p>
    <w:p w:rsidR="00002BE8" w:rsidRPr="00C931B5" w:rsidRDefault="00002BE8" w:rsidP="00160762">
      <w:pPr>
        <w:pStyle w:val="ListParagraph"/>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Total import taxes paid                                                     </w:t>
      </w:r>
      <w:r w:rsidRPr="00C931B5">
        <w:rPr>
          <w:rFonts w:ascii="Times New Roman" w:hAnsi="Times New Roman" w:cs="Times New Roman"/>
          <w:bCs/>
          <w:sz w:val="24"/>
          <w:szCs w:val="24"/>
          <w:u w:val="double"/>
        </w:rPr>
        <w:t>31,885</w:t>
      </w:r>
    </w:p>
    <w:p w:rsidR="000F6C24" w:rsidRPr="00C931B5" w:rsidRDefault="000F6C24" w:rsidP="00160762">
      <w:pPr>
        <w:spacing w:after="0" w:line="360" w:lineRule="auto"/>
        <w:ind w:right="86"/>
        <w:jc w:val="both"/>
        <w:rPr>
          <w:rFonts w:ascii="Times New Roman" w:hAnsi="Times New Roman" w:cs="Times New Roman"/>
          <w:b/>
          <w:bCs/>
          <w:sz w:val="24"/>
          <w:szCs w:val="24"/>
        </w:rPr>
      </w:pPr>
    </w:p>
    <w:p w:rsidR="000F6C24" w:rsidRPr="00C931B5" w:rsidRDefault="000F6C24"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CLASS WORK</w:t>
      </w:r>
    </w:p>
    <w:p w:rsidR="00751F4B" w:rsidRPr="00C931B5" w:rsidRDefault="00751F4B" w:rsidP="00160762">
      <w:p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The company imported a saloon car with a cylinder capacity of 1500 cc from overseas in January 2017, at a cost of $9,400. the company paid insurance charges of $1,300 and freight charges of $600 in transit to the port of Dar la Salam .the transportation and other costs from Nakonde boarder post to company’s premises amounted to $1,800. </w:t>
      </w:r>
      <w:r w:rsidR="000F6C24" w:rsidRPr="00C931B5">
        <w:rPr>
          <w:rFonts w:ascii="Times New Roman" w:hAnsi="Times New Roman" w:cs="Times New Roman"/>
          <w:bCs/>
          <w:sz w:val="24"/>
          <w:szCs w:val="24"/>
        </w:rPr>
        <w:t>Motor</w:t>
      </w:r>
      <w:r w:rsidRPr="00C931B5">
        <w:rPr>
          <w:rFonts w:ascii="Times New Roman" w:hAnsi="Times New Roman" w:cs="Times New Roman"/>
          <w:bCs/>
          <w:sz w:val="24"/>
          <w:szCs w:val="24"/>
        </w:rPr>
        <w:t xml:space="preserve"> car registration was K12</w:t>
      </w:r>
      <w:r w:rsidR="000F6C24" w:rsidRPr="00C931B5">
        <w:rPr>
          <w:rFonts w:ascii="Times New Roman" w:hAnsi="Times New Roman" w:cs="Times New Roman"/>
          <w:bCs/>
          <w:sz w:val="24"/>
          <w:szCs w:val="24"/>
        </w:rPr>
        <w:t>, 000</w:t>
      </w:r>
      <w:r w:rsidRPr="00C931B5">
        <w:rPr>
          <w:rFonts w:ascii="Times New Roman" w:hAnsi="Times New Roman" w:cs="Times New Roman"/>
          <w:bCs/>
          <w:sz w:val="24"/>
          <w:szCs w:val="24"/>
        </w:rPr>
        <w:t xml:space="preserve">. </w:t>
      </w:r>
      <w:r w:rsidR="000F6C24" w:rsidRPr="00C931B5">
        <w:rPr>
          <w:rFonts w:ascii="Times New Roman" w:hAnsi="Times New Roman" w:cs="Times New Roman"/>
          <w:bCs/>
          <w:sz w:val="24"/>
          <w:szCs w:val="24"/>
        </w:rPr>
        <w:t>The</w:t>
      </w:r>
      <w:r w:rsidRPr="00C931B5">
        <w:rPr>
          <w:rFonts w:ascii="Times New Roman" w:hAnsi="Times New Roman" w:cs="Times New Roman"/>
          <w:bCs/>
          <w:sz w:val="24"/>
          <w:szCs w:val="24"/>
        </w:rPr>
        <w:t xml:space="preserve"> car was manufactured in 2016.</w:t>
      </w:r>
    </w:p>
    <w:p w:rsidR="00463527" w:rsidRPr="00C931B5" w:rsidRDefault="00463527"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The exchange rate issued by commissioner General at that time was K9.20 per $1.</w:t>
      </w:r>
    </w:p>
    <w:p w:rsidR="00463527" w:rsidRPr="00C931B5" w:rsidRDefault="00463527" w:rsidP="00160762">
      <w:pPr>
        <w:spacing w:after="0" w:line="360" w:lineRule="auto"/>
        <w:ind w:right="86"/>
        <w:jc w:val="both"/>
        <w:rPr>
          <w:rFonts w:ascii="Times New Roman" w:hAnsi="Times New Roman" w:cs="Times New Roman"/>
          <w:bCs/>
          <w:i/>
          <w:iCs/>
          <w:sz w:val="24"/>
          <w:szCs w:val="24"/>
        </w:rPr>
      </w:pPr>
      <w:r w:rsidRPr="00C931B5">
        <w:rPr>
          <w:rFonts w:ascii="Times New Roman" w:hAnsi="Times New Roman" w:cs="Times New Roman"/>
          <w:bCs/>
          <w:i/>
          <w:iCs/>
          <w:sz w:val="24"/>
          <w:szCs w:val="24"/>
        </w:rPr>
        <w:t>However the exchange rate at the company’s bank when the company paid for the saloon car was K9.10 per $1.</w:t>
      </w:r>
    </w:p>
    <w:p w:rsidR="00463527" w:rsidRPr="00C931B5" w:rsidRDefault="00463527" w:rsidP="00160762">
      <w:pPr>
        <w:spacing w:after="0" w:line="360" w:lineRule="auto"/>
        <w:ind w:right="86"/>
        <w:jc w:val="both"/>
        <w:rPr>
          <w:rFonts w:ascii="Times New Roman" w:hAnsi="Times New Roman" w:cs="Times New Roman"/>
          <w:sz w:val="24"/>
          <w:szCs w:val="24"/>
        </w:rPr>
      </w:pPr>
    </w:p>
    <w:p w:rsidR="00463527" w:rsidRPr="00C931B5" w:rsidRDefault="00463527"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bCs/>
          <w:sz w:val="24"/>
          <w:szCs w:val="24"/>
        </w:rPr>
        <w:t>Required:</w:t>
      </w:r>
    </w:p>
    <w:p w:rsidR="00751F4B" w:rsidRPr="00C931B5" w:rsidRDefault="00751F4B" w:rsidP="00160762">
      <w:pPr>
        <w:numPr>
          <w:ilvl w:val="0"/>
          <w:numId w:val="7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Compute the VDP of the car</w:t>
      </w:r>
    </w:p>
    <w:p w:rsidR="00DA22AA" w:rsidRDefault="00751F4B" w:rsidP="00160762">
      <w:pPr>
        <w:numPr>
          <w:ilvl w:val="0"/>
          <w:numId w:val="77"/>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Compute the total import taxes paid </w:t>
      </w:r>
    </w:p>
    <w:p w:rsidR="004115CB" w:rsidRPr="004115CB" w:rsidRDefault="004115CB" w:rsidP="004115CB">
      <w:pPr>
        <w:spacing w:after="0" w:line="360" w:lineRule="auto"/>
        <w:ind w:left="720" w:right="86"/>
        <w:jc w:val="both"/>
        <w:rPr>
          <w:rFonts w:ascii="Times New Roman" w:hAnsi="Times New Roman" w:cs="Times New Roman"/>
          <w:sz w:val="24"/>
          <w:szCs w:val="24"/>
        </w:rPr>
      </w:pPr>
    </w:p>
    <w:p w:rsidR="00DA22AA" w:rsidRPr="00C931B5" w:rsidRDefault="00DA22A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EXCISE DUTY</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Is a tax on particular goods or products whether imported or produced domestically, imposed at any stage of production or distribution, by reference to weight, strength or quantity of the goods or by reference to their value.</w:t>
      </w:r>
    </w:p>
    <w:p w:rsidR="00751F4B" w:rsidRPr="00C931B5" w:rsidRDefault="004310DC"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It’s</w:t>
      </w:r>
      <w:r w:rsidR="00751F4B" w:rsidRPr="00C931B5">
        <w:rPr>
          <w:rFonts w:ascii="Times New Roman" w:hAnsi="Times New Roman" w:cs="Times New Roman"/>
          <w:bCs/>
          <w:sz w:val="24"/>
          <w:szCs w:val="24"/>
        </w:rPr>
        <w:t xml:space="preserve"> administered by the domestic division taxes of ZRA.</w:t>
      </w:r>
    </w:p>
    <w:p w:rsidR="004310DC" w:rsidRPr="00C931B5" w:rsidRDefault="004310DC" w:rsidP="00160762">
      <w:pPr>
        <w:spacing w:after="0" w:line="360" w:lineRule="auto"/>
        <w:ind w:right="86"/>
        <w:jc w:val="both"/>
        <w:rPr>
          <w:rFonts w:ascii="Times New Roman" w:hAnsi="Times New Roman" w:cs="Times New Roman"/>
          <w:bCs/>
          <w:sz w:val="24"/>
          <w:szCs w:val="24"/>
        </w:rPr>
      </w:pP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Excise duty is levied on the following goods:</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Clear beer</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Opaque beer</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Pipe tobacco</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Hydrocarbon oils such as petrol, diesel, fuel oils etc</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Spirits and wines</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Airtime</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Cosmetics</w:t>
      </w:r>
    </w:p>
    <w:p w:rsidR="00751F4B" w:rsidRPr="00C931B5" w:rsidRDefault="00751F4B" w:rsidP="00160762">
      <w:pPr>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Plastic bags</w:t>
      </w:r>
    </w:p>
    <w:p w:rsidR="00145156" w:rsidRPr="00C931B5" w:rsidRDefault="004310DC" w:rsidP="00160762">
      <w:pPr>
        <w:pStyle w:val="ListParagraph"/>
        <w:numPr>
          <w:ilvl w:val="0"/>
          <w:numId w:val="78"/>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Carbonated drinks</w:t>
      </w:r>
    </w:p>
    <w:p w:rsidR="00145156" w:rsidRPr="00C931B5" w:rsidRDefault="00145156" w:rsidP="00160762">
      <w:pPr>
        <w:spacing w:after="0" w:line="360" w:lineRule="auto"/>
        <w:ind w:right="86"/>
        <w:jc w:val="both"/>
        <w:rPr>
          <w:rFonts w:ascii="Times New Roman" w:hAnsi="Times New Roman" w:cs="Times New Roman"/>
          <w:sz w:val="24"/>
          <w:szCs w:val="24"/>
        </w:rPr>
      </w:pPr>
    </w:p>
    <w:p w:rsidR="00145156" w:rsidRPr="00C931B5" w:rsidRDefault="00721EC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EXCISE DUTY RATES</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The rates range from 3% on electricity to 125 % on ethyl alcohol and spirits. </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125 % is also applied to tobacco and wine.</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15% is charged on services provided by mobile phone service providers.</w:t>
      </w:r>
    </w:p>
    <w:p w:rsidR="00721ECB" w:rsidRPr="00C931B5" w:rsidRDefault="00721ECB" w:rsidP="00160762">
      <w:pPr>
        <w:spacing w:after="0" w:line="360" w:lineRule="auto"/>
        <w:ind w:right="86"/>
        <w:jc w:val="both"/>
        <w:rPr>
          <w:rFonts w:ascii="Times New Roman" w:hAnsi="Times New Roman" w:cs="Times New Roman"/>
          <w:sz w:val="24"/>
          <w:szCs w:val="24"/>
        </w:rPr>
      </w:pPr>
    </w:p>
    <w:p w:rsidR="00C66CA3" w:rsidRPr="00C931B5" w:rsidRDefault="00C66CA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LICENSING</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One must apply to the commissioner general for a License, in order for any person to manufacture any of the goods set out in the excise tariff in quantities specified in the Customs and Excise Act.</w:t>
      </w:r>
    </w:p>
    <w:p w:rsidR="00751F4B" w:rsidRPr="00C931B5" w:rsidRDefault="00751F4B"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Cs/>
          <w:sz w:val="24"/>
          <w:szCs w:val="24"/>
        </w:rPr>
        <w:t>However, any person may produce without a license and without payment of duty for domestic use but not for sale for profit, the following</w:t>
      </w:r>
    </w:p>
    <w:p w:rsidR="00751F4B" w:rsidRPr="00C931B5" w:rsidRDefault="00751F4B" w:rsidP="00160762">
      <w:pPr>
        <w:numPr>
          <w:ilvl w:val="0"/>
          <w:numId w:val="79"/>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Fermented Liquor (other than opaque) containing not more than 2% of alcohol by volume.</w:t>
      </w:r>
    </w:p>
    <w:p w:rsidR="00751F4B" w:rsidRPr="00C931B5" w:rsidRDefault="00751F4B" w:rsidP="00160762">
      <w:pPr>
        <w:numPr>
          <w:ilvl w:val="0"/>
          <w:numId w:val="79"/>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Tobacco in the form of cigars, cigarettes, pipe tobacco or sniff when made from manufactured tobacco duty was already charged or raw tobacco.</w:t>
      </w:r>
    </w:p>
    <w:p w:rsidR="00751F4B" w:rsidRPr="00C931B5" w:rsidRDefault="00751F4B" w:rsidP="00160762">
      <w:pPr>
        <w:numPr>
          <w:ilvl w:val="0"/>
          <w:numId w:val="79"/>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Opaque</w:t>
      </w:r>
      <w:r w:rsidR="00222A1E" w:rsidRPr="00C931B5">
        <w:rPr>
          <w:rFonts w:ascii="Times New Roman" w:hAnsi="Times New Roman" w:cs="Times New Roman"/>
          <w:bCs/>
          <w:sz w:val="24"/>
          <w:szCs w:val="24"/>
        </w:rPr>
        <w:t xml:space="preserve"> beer being not more than 23 dec</w:t>
      </w:r>
      <w:r w:rsidRPr="00C931B5">
        <w:rPr>
          <w:rFonts w:ascii="Times New Roman" w:hAnsi="Times New Roman" w:cs="Times New Roman"/>
          <w:bCs/>
          <w:sz w:val="24"/>
          <w:szCs w:val="24"/>
        </w:rPr>
        <w:t>alitres in volume in any period of 4 consecutive  days</w:t>
      </w:r>
    </w:p>
    <w:p w:rsidR="009B567F" w:rsidRPr="00C931B5" w:rsidRDefault="009B567F" w:rsidP="00160762">
      <w:pPr>
        <w:spacing w:after="0" w:line="360" w:lineRule="auto"/>
        <w:ind w:right="86"/>
        <w:jc w:val="both"/>
        <w:rPr>
          <w:rFonts w:ascii="Times New Roman" w:hAnsi="Times New Roman" w:cs="Times New Roman"/>
          <w:bCs/>
          <w:sz w:val="24"/>
          <w:szCs w:val="24"/>
        </w:rPr>
      </w:pPr>
    </w:p>
    <w:p w:rsidR="009B567F" w:rsidRPr="00C931B5" w:rsidRDefault="009B567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WHO APPLIES FOR THE LICENCE</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Any person manufacturing, distilling, mixing, brewing or packaging the following:</w:t>
      </w:r>
    </w:p>
    <w:p w:rsidR="00751F4B" w:rsidRPr="00C931B5" w:rsidRDefault="00751F4B"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Any portable liquid (containing not more than 2% volume)</w:t>
      </w:r>
    </w:p>
    <w:p w:rsidR="00751F4B" w:rsidRPr="00C931B5" w:rsidRDefault="00751F4B"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All types of spirits /wine</w:t>
      </w:r>
    </w:p>
    <w:p w:rsidR="00751F4B" w:rsidRPr="00C931B5" w:rsidRDefault="00751F4B"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Opaque bee</w:t>
      </w:r>
      <w:r w:rsidR="000B3A09" w:rsidRPr="00C931B5">
        <w:rPr>
          <w:rFonts w:ascii="Times New Roman" w:hAnsi="Times New Roman" w:cs="Times New Roman"/>
          <w:bCs/>
          <w:sz w:val="24"/>
          <w:szCs w:val="24"/>
        </w:rPr>
        <w:t>r in containers exceeding 23 dec</w:t>
      </w:r>
      <w:r w:rsidRPr="00C931B5">
        <w:rPr>
          <w:rFonts w:ascii="Times New Roman" w:hAnsi="Times New Roman" w:cs="Times New Roman"/>
          <w:bCs/>
          <w:sz w:val="24"/>
          <w:szCs w:val="24"/>
        </w:rPr>
        <w:t>alitres</w:t>
      </w:r>
    </w:p>
    <w:p w:rsidR="00751F4B" w:rsidRPr="00C931B5" w:rsidRDefault="00751F4B"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Hydrocarbon oils and their by products</w:t>
      </w:r>
    </w:p>
    <w:p w:rsidR="00751F4B" w:rsidRPr="00C931B5" w:rsidRDefault="00751F4B"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Electrical energy</w:t>
      </w:r>
    </w:p>
    <w:p w:rsidR="00751F4B" w:rsidRPr="00C931B5" w:rsidRDefault="000B3A09" w:rsidP="00160762">
      <w:pPr>
        <w:numPr>
          <w:ilvl w:val="0"/>
          <w:numId w:val="80"/>
        </w:numPr>
        <w:tabs>
          <w:tab w:val="num" w:pos="720"/>
        </w:tabs>
        <w:spacing w:after="0" w:line="360" w:lineRule="auto"/>
        <w:ind w:right="86"/>
        <w:jc w:val="both"/>
        <w:rPr>
          <w:rFonts w:ascii="Times New Roman" w:hAnsi="Times New Roman" w:cs="Times New Roman"/>
          <w:sz w:val="24"/>
          <w:szCs w:val="24"/>
        </w:rPr>
      </w:pPr>
      <w:r w:rsidRPr="00C931B5">
        <w:rPr>
          <w:rFonts w:ascii="Times New Roman" w:hAnsi="Times New Roman" w:cs="Times New Roman"/>
          <w:bCs/>
          <w:sz w:val="24"/>
          <w:szCs w:val="24"/>
        </w:rPr>
        <w:t>Cosmetics</w:t>
      </w:r>
    </w:p>
    <w:p w:rsidR="0040275D" w:rsidRPr="00C931B5" w:rsidRDefault="0040275D" w:rsidP="00160762">
      <w:pPr>
        <w:spacing w:after="0" w:line="360" w:lineRule="auto"/>
        <w:ind w:right="86"/>
        <w:jc w:val="both"/>
        <w:rPr>
          <w:rFonts w:ascii="Times New Roman" w:hAnsi="Times New Roman" w:cs="Times New Roman"/>
          <w:bCs/>
          <w:sz w:val="24"/>
          <w:szCs w:val="24"/>
        </w:rPr>
      </w:pPr>
    </w:p>
    <w:p w:rsidR="0040275D" w:rsidRPr="00C931B5" w:rsidRDefault="00E97AF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 xml:space="preserve">ASSESSMENT </w:t>
      </w:r>
      <w:r w:rsidR="0040275D" w:rsidRPr="00C931B5">
        <w:rPr>
          <w:rFonts w:ascii="Times New Roman" w:hAnsi="Times New Roman" w:cs="Times New Roman"/>
          <w:b/>
          <w:sz w:val="24"/>
          <w:szCs w:val="24"/>
        </w:rPr>
        <w:t>OF EXCISE DUTY</w:t>
      </w:r>
    </w:p>
    <w:p w:rsidR="00751F4B" w:rsidRPr="00C931B5" w:rsidRDefault="00751F4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Excise duty is chargeable on the VDP </w:t>
      </w:r>
      <w:r w:rsidR="00E97AFA" w:rsidRPr="00C931B5">
        <w:rPr>
          <w:rFonts w:ascii="Times New Roman" w:hAnsi="Times New Roman" w:cs="Times New Roman"/>
          <w:sz w:val="24"/>
          <w:szCs w:val="24"/>
        </w:rPr>
        <w:t xml:space="preserve">for excise duty purposes. This </w:t>
      </w:r>
      <w:r w:rsidRPr="00C931B5">
        <w:rPr>
          <w:rFonts w:ascii="Times New Roman" w:hAnsi="Times New Roman" w:cs="Times New Roman"/>
          <w:sz w:val="24"/>
          <w:szCs w:val="24"/>
        </w:rPr>
        <w:t xml:space="preserve">is the VDP for customs duty plus customs duty </w:t>
      </w:r>
      <w:r w:rsidR="0067249D" w:rsidRPr="00C931B5">
        <w:rPr>
          <w:rFonts w:ascii="Times New Roman" w:hAnsi="Times New Roman" w:cs="Times New Roman"/>
          <w:sz w:val="24"/>
          <w:szCs w:val="24"/>
        </w:rPr>
        <w:t>payable, if</w:t>
      </w:r>
      <w:r w:rsidRPr="00C931B5">
        <w:rPr>
          <w:rFonts w:ascii="Times New Roman" w:hAnsi="Times New Roman" w:cs="Times New Roman"/>
          <w:sz w:val="24"/>
          <w:szCs w:val="24"/>
        </w:rPr>
        <w:t xml:space="preserve"> any.</w:t>
      </w:r>
    </w:p>
    <w:p w:rsidR="00E97AFA" w:rsidRPr="00C931B5" w:rsidRDefault="00E97AFA" w:rsidP="00160762">
      <w:pPr>
        <w:spacing w:after="0" w:line="360" w:lineRule="auto"/>
        <w:ind w:right="86"/>
        <w:jc w:val="both"/>
        <w:rPr>
          <w:rFonts w:ascii="Times New Roman" w:hAnsi="Times New Roman" w:cs="Times New Roman"/>
          <w:sz w:val="24"/>
          <w:szCs w:val="24"/>
        </w:rPr>
      </w:pPr>
    </w:p>
    <w:p w:rsidR="00E97AFA" w:rsidRPr="00C931B5" w:rsidRDefault="0067249D"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PAYMENT OF EXCISE DUTY</w:t>
      </w:r>
    </w:p>
    <w:p w:rsidR="00751F4B" w:rsidRPr="00C931B5" w:rsidRDefault="00751F4B" w:rsidP="00160762">
      <w:p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Returns should be submitted on or before the 15</w:t>
      </w:r>
      <w:r w:rsidRPr="00C931B5">
        <w:rPr>
          <w:rFonts w:ascii="Times New Roman" w:hAnsi="Times New Roman" w:cs="Times New Roman"/>
          <w:bCs/>
          <w:sz w:val="24"/>
          <w:szCs w:val="24"/>
          <w:vertAlign w:val="superscript"/>
        </w:rPr>
        <w:t>th</w:t>
      </w:r>
      <w:r w:rsidRPr="00C931B5">
        <w:rPr>
          <w:rFonts w:ascii="Times New Roman" w:hAnsi="Times New Roman" w:cs="Times New Roman"/>
          <w:bCs/>
          <w:sz w:val="24"/>
          <w:szCs w:val="24"/>
        </w:rPr>
        <w:t xml:space="preserve"> day of the month and paym</w:t>
      </w:r>
      <w:r w:rsidR="00920998" w:rsidRPr="00C931B5">
        <w:rPr>
          <w:rFonts w:ascii="Times New Roman" w:hAnsi="Times New Roman" w:cs="Times New Roman"/>
          <w:bCs/>
          <w:sz w:val="24"/>
          <w:szCs w:val="24"/>
        </w:rPr>
        <w:t>ents should be made within five</w:t>
      </w:r>
      <w:r w:rsidRPr="00C931B5">
        <w:rPr>
          <w:rFonts w:ascii="Times New Roman" w:hAnsi="Times New Roman" w:cs="Times New Roman"/>
          <w:bCs/>
          <w:sz w:val="24"/>
          <w:szCs w:val="24"/>
        </w:rPr>
        <w:t xml:space="preserve"> days i.e by the 20</w:t>
      </w:r>
      <w:r w:rsidRPr="00C931B5">
        <w:rPr>
          <w:rFonts w:ascii="Times New Roman" w:hAnsi="Times New Roman" w:cs="Times New Roman"/>
          <w:bCs/>
          <w:sz w:val="24"/>
          <w:szCs w:val="24"/>
          <w:vertAlign w:val="superscript"/>
        </w:rPr>
        <w:t>th</w:t>
      </w:r>
    </w:p>
    <w:p w:rsidR="00F667BF" w:rsidRDefault="00F667BF" w:rsidP="00160762">
      <w:pPr>
        <w:spacing w:after="0" w:line="360" w:lineRule="auto"/>
        <w:ind w:right="86"/>
        <w:jc w:val="both"/>
        <w:rPr>
          <w:rFonts w:ascii="Times New Roman" w:hAnsi="Times New Roman" w:cs="Times New Roman"/>
          <w:bCs/>
          <w:sz w:val="24"/>
          <w:szCs w:val="24"/>
        </w:rPr>
      </w:pPr>
    </w:p>
    <w:p w:rsidR="00E15D7C" w:rsidRPr="00C931B5" w:rsidRDefault="00E15D7C" w:rsidP="00160762">
      <w:pPr>
        <w:spacing w:after="0" w:line="360" w:lineRule="auto"/>
        <w:ind w:right="86"/>
        <w:jc w:val="both"/>
        <w:rPr>
          <w:rFonts w:ascii="Times New Roman" w:hAnsi="Times New Roman" w:cs="Times New Roman"/>
          <w:bCs/>
          <w:sz w:val="24"/>
          <w:szCs w:val="24"/>
        </w:rPr>
      </w:pPr>
    </w:p>
    <w:p w:rsidR="00F667BF" w:rsidRPr="00C931B5" w:rsidRDefault="00F667BF"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METHODS USED TO DETERMINE VDP</w:t>
      </w:r>
    </w:p>
    <w:p w:rsidR="000A6904" w:rsidRPr="00C931B5" w:rsidRDefault="00751F4B" w:rsidP="00160762">
      <w:pPr>
        <w:numPr>
          <w:ilvl w:val="0"/>
          <w:numId w:val="8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
          <w:bCs/>
          <w:sz w:val="24"/>
          <w:szCs w:val="24"/>
        </w:rPr>
        <w:t>Transaction value</w:t>
      </w:r>
    </w:p>
    <w:p w:rsidR="00751F4B" w:rsidRPr="00C931B5" w:rsidRDefault="000A6904" w:rsidP="00160762">
      <w:p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Is </w:t>
      </w:r>
      <w:r w:rsidR="00751F4B" w:rsidRPr="00C931B5">
        <w:rPr>
          <w:rFonts w:ascii="Times New Roman" w:hAnsi="Times New Roman" w:cs="Times New Roman"/>
          <w:bCs/>
          <w:sz w:val="24"/>
          <w:szCs w:val="24"/>
        </w:rPr>
        <w:t>b</w:t>
      </w:r>
      <w:r w:rsidRPr="00C931B5">
        <w:rPr>
          <w:rFonts w:ascii="Times New Roman" w:hAnsi="Times New Roman" w:cs="Times New Roman"/>
          <w:bCs/>
          <w:sz w:val="24"/>
          <w:szCs w:val="24"/>
        </w:rPr>
        <w:t>ased on the price actually paid including insurance, freight and other incidental costs to the extent that they are paid.</w:t>
      </w:r>
    </w:p>
    <w:p w:rsidR="000A6904" w:rsidRPr="00C931B5" w:rsidRDefault="00751F4B" w:rsidP="00160762">
      <w:pPr>
        <w:numPr>
          <w:ilvl w:val="0"/>
          <w:numId w:val="8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
          <w:bCs/>
          <w:sz w:val="24"/>
          <w:szCs w:val="24"/>
        </w:rPr>
        <w:t>Transa</w:t>
      </w:r>
      <w:r w:rsidR="000A6904" w:rsidRPr="00C931B5">
        <w:rPr>
          <w:rFonts w:ascii="Times New Roman" w:hAnsi="Times New Roman" w:cs="Times New Roman"/>
          <w:b/>
          <w:bCs/>
          <w:sz w:val="24"/>
          <w:szCs w:val="24"/>
        </w:rPr>
        <w:t>ction value of identical goods</w:t>
      </w:r>
    </w:p>
    <w:p w:rsidR="00751F4B" w:rsidRPr="00C931B5" w:rsidRDefault="000A6904" w:rsidP="00160762">
      <w:p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Is </w:t>
      </w:r>
      <w:r w:rsidR="00751F4B" w:rsidRPr="00C931B5">
        <w:rPr>
          <w:rFonts w:ascii="Times New Roman" w:hAnsi="Times New Roman" w:cs="Times New Roman"/>
          <w:bCs/>
          <w:sz w:val="24"/>
          <w:szCs w:val="24"/>
        </w:rPr>
        <w:t>based on the price of identical goods imported by another importer into Zambia from the same source</w:t>
      </w:r>
    </w:p>
    <w:p w:rsidR="000A6904" w:rsidRPr="00C931B5" w:rsidRDefault="00751F4B" w:rsidP="00160762">
      <w:pPr>
        <w:numPr>
          <w:ilvl w:val="0"/>
          <w:numId w:val="8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
          <w:bCs/>
          <w:sz w:val="24"/>
          <w:szCs w:val="24"/>
        </w:rPr>
        <w:t>Transaction value of similar goods</w:t>
      </w:r>
    </w:p>
    <w:p w:rsidR="00751F4B" w:rsidRPr="00C931B5" w:rsidRDefault="000A6904" w:rsidP="00160762">
      <w:p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 xml:space="preserve">Is </w:t>
      </w:r>
      <w:r w:rsidR="00751F4B" w:rsidRPr="00C931B5">
        <w:rPr>
          <w:rFonts w:ascii="Times New Roman" w:hAnsi="Times New Roman" w:cs="Times New Roman"/>
          <w:bCs/>
          <w:sz w:val="24"/>
          <w:szCs w:val="24"/>
        </w:rPr>
        <w:t>based on the price of similar goods imported by another importer into Zambia from the same source</w:t>
      </w:r>
    </w:p>
    <w:p w:rsidR="000A6904" w:rsidRPr="00C931B5" w:rsidRDefault="000A6904" w:rsidP="00160762">
      <w:pPr>
        <w:numPr>
          <w:ilvl w:val="0"/>
          <w:numId w:val="8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
          <w:bCs/>
          <w:sz w:val="24"/>
          <w:szCs w:val="24"/>
        </w:rPr>
        <w:t>Deductive value</w:t>
      </w:r>
    </w:p>
    <w:p w:rsidR="00751F4B" w:rsidRPr="00C931B5" w:rsidRDefault="00AC3949" w:rsidP="00160762">
      <w:pPr>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Cs/>
          <w:sz w:val="24"/>
          <w:szCs w:val="24"/>
        </w:rPr>
        <w:t>Is</w:t>
      </w:r>
      <w:r w:rsidR="00E15D7C">
        <w:rPr>
          <w:rFonts w:ascii="Times New Roman" w:hAnsi="Times New Roman" w:cs="Times New Roman"/>
          <w:bCs/>
          <w:sz w:val="24"/>
          <w:szCs w:val="24"/>
        </w:rPr>
        <w:t xml:space="preserve"> </w:t>
      </w:r>
      <w:r w:rsidR="00751F4B" w:rsidRPr="00C931B5">
        <w:rPr>
          <w:rFonts w:ascii="Times New Roman" w:hAnsi="Times New Roman" w:cs="Times New Roman"/>
          <w:bCs/>
          <w:sz w:val="24"/>
          <w:szCs w:val="24"/>
        </w:rPr>
        <w:t>the price at which identical or similar goods are sold in their quantity in Zambia.</w:t>
      </w:r>
    </w:p>
    <w:p w:rsidR="00AC3949" w:rsidRPr="00C931B5" w:rsidRDefault="00751F4B" w:rsidP="00160762">
      <w:pPr>
        <w:numPr>
          <w:ilvl w:val="0"/>
          <w:numId w:val="81"/>
        </w:numPr>
        <w:tabs>
          <w:tab w:val="clear" w:pos="720"/>
          <w:tab w:val="num" w:pos="360"/>
        </w:tabs>
        <w:spacing w:after="0" w:line="360" w:lineRule="auto"/>
        <w:ind w:left="360" w:right="86"/>
        <w:jc w:val="both"/>
        <w:rPr>
          <w:rFonts w:ascii="Times New Roman" w:hAnsi="Times New Roman" w:cs="Times New Roman"/>
          <w:sz w:val="24"/>
          <w:szCs w:val="24"/>
        </w:rPr>
      </w:pPr>
      <w:r w:rsidRPr="00C931B5">
        <w:rPr>
          <w:rFonts w:ascii="Times New Roman" w:hAnsi="Times New Roman" w:cs="Times New Roman"/>
          <w:b/>
          <w:bCs/>
          <w:sz w:val="24"/>
          <w:szCs w:val="24"/>
        </w:rPr>
        <w:t>Computed value</w:t>
      </w:r>
    </w:p>
    <w:p w:rsidR="00751F4B" w:rsidRPr="00C931B5" w:rsidRDefault="00AC3949" w:rsidP="00160762">
      <w:pPr>
        <w:spacing w:after="0" w:line="360" w:lineRule="auto"/>
        <w:ind w:left="360" w:right="86"/>
        <w:jc w:val="both"/>
        <w:rPr>
          <w:rFonts w:ascii="Times New Roman" w:hAnsi="Times New Roman" w:cs="Times New Roman"/>
          <w:bCs/>
          <w:sz w:val="24"/>
          <w:szCs w:val="24"/>
        </w:rPr>
      </w:pPr>
      <w:r w:rsidRPr="00C931B5">
        <w:rPr>
          <w:rFonts w:ascii="Times New Roman" w:hAnsi="Times New Roman" w:cs="Times New Roman"/>
          <w:bCs/>
          <w:sz w:val="24"/>
          <w:szCs w:val="24"/>
        </w:rPr>
        <w:t xml:space="preserve">Is </w:t>
      </w:r>
      <w:r w:rsidR="00751F4B" w:rsidRPr="00C931B5">
        <w:rPr>
          <w:rFonts w:ascii="Times New Roman" w:hAnsi="Times New Roman" w:cs="Times New Roman"/>
          <w:bCs/>
          <w:sz w:val="24"/>
          <w:szCs w:val="24"/>
        </w:rPr>
        <w:t>priced based on cost of production, insurance, freight and other costs incurred</w:t>
      </w:r>
      <w:r w:rsidRPr="00C931B5">
        <w:rPr>
          <w:rFonts w:ascii="Times New Roman" w:hAnsi="Times New Roman" w:cs="Times New Roman"/>
          <w:bCs/>
          <w:sz w:val="24"/>
          <w:szCs w:val="24"/>
        </w:rPr>
        <w:t xml:space="preserve"> in the delivery of the goods in Zambia. </w:t>
      </w:r>
    </w:p>
    <w:p w:rsidR="00AC3949" w:rsidRPr="00C931B5" w:rsidRDefault="00AC3949" w:rsidP="00160762">
      <w:pPr>
        <w:spacing w:after="0" w:line="360" w:lineRule="auto"/>
        <w:ind w:right="86"/>
        <w:jc w:val="both"/>
        <w:rPr>
          <w:rFonts w:ascii="Times New Roman" w:hAnsi="Times New Roman" w:cs="Times New Roman"/>
          <w:b/>
          <w:bCs/>
          <w:sz w:val="24"/>
          <w:szCs w:val="24"/>
        </w:rPr>
      </w:pPr>
      <w:r w:rsidRPr="00C931B5">
        <w:rPr>
          <w:rFonts w:ascii="Times New Roman" w:hAnsi="Times New Roman" w:cs="Times New Roman"/>
          <w:b/>
          <w:bCs/>
          <w:sz w:val="24"/>
          <w:szCs w:val="24"/>
        </w:rPr>
        <w:t>6.    Residual basis of value (fall – back)</w:t>
      </w:r>
    </w:p>
    <w:p w:rsidR="00AC3949" w:rsidRPr="00C931B5" w:rsidRDefault="00AC3949" w:rsidP="00160762">
      <w:pPr>
        <w:spacing w:after="0" w:line="360" w:lineRule="auto"/>
        <w:ind w:right="86"/>
        <w:jc w:val="both"/>
        <w:rPr>
          <w:rFonts w:ascii="Times New Roman" w:hAnsi="Times New Roman" w:cs="Times New Roman"/>
          <w:bCs/>
          <w:sz w:val="24"/>
          <w:szCs w:val="24"/>
        </w:rPr>
      </w:pPr>
      <w:r w:rsidRPr="00C931B5">
        <w:rPr>
          <w:rFonts w:ascii="Times New Roman" w:hAnsi="Times New Roman" w:cs="Times New Roman"/>
          <w:bCs/>
          <w:sz w:val="24"/>
          <w:szCs w:val="24"/>
        </w:rPr>
        <w:t>Is the price arrived at by going through the above five methods flexibly.</w:t>
      </w:r>
    </w:p>
    <w:p w:rsidR="00F51690" w:rsidRPr="00C931B5" w:rsidRDefault="00F51690" w:rsidP="00160762">
      <w:pPr>
        <w:spacing w:after="0" w:line="360" w:lineRule="auto"/>
        <w:ind w:right="86"/>
        <w:jc w:val="both"/>
        <w:rPr>
          <w:rFonts w:ascii="Times New Roman" w:hAnsi="Times New Roman" w:cs="Times New Roman"/>
          <w:bCs/>
          <w:sz w:val="24"/>
          <w:szCs w:val="24"/>
        </w:rPr>
      </w:pPr>
    </w:p>
    <w:p w:rsidR="00F51690" w:rsidRPr="00C931B5" w:rsidRDefault="00F51690" w:rsidP="00160762">
      <w:pPr>
        <w:spacing w:after="0" w:line="360" w:lineRule="auto"/>
        <w:ind w:right="86"/>
        <w:jc w:val="both"/>
        <w:rPr>
          <w:rFonts w:ascii="Times New Roman" w:hAnsi="Times New Roman" w:cs="Times New Roman"/>
          <w:bCs/>
          <w:sz w:val="24"/>
          <w:szCs w:val="24"/>
        </w:rPr>
      </w:pPr>
    </w:p>
    <w:p w:rsidR="00AC3949" w:rsidRPr="00C931B5" w:rsidRDefault="00AC3949" w:rsidP="00160762">
      <w:pPr>
        <w:spacing w:after="0" w:line="360" w:lineRule="auto"/>
        <w:ind w:right="86"/>
        <w:jc w:val="both"/>
        <w:rPr>
          <w:rFonts w:ascii="Times New Roman" w:hAnsi="Times New Roman" w:cs="Times New Roman"/>
          <w:bCs/>
          <w:sz w:val="24"/>
          <w:szCs w:val="24"/>
        </w:rPr>
      </w:pPr>
    </w:p>
    <w:p w:rsidR="00AC3949" w:rsidRPr="00C931B5" w:rsidRDefault="00AC3949" w:rsidP="00160762">
      <w:pPr>
        <w:spacing w:after="0" w:line="360" w:lineRule="auto"/>
        <w:ind w:left="360" w:right="86"/>
        <w:jc w:val="both"/>
        <w:rPr>
          <w:rFonts w:ascii="Times New Roman" w:hAnsi="Times New Roman" w:cs="Times New Roman"/>
          <w:sz w:val="24"/>
          <w:szCs w:val="24"/>
        </w:rPr>
      </w:pPr>
    </w:p>
    <w:p w:rsidR="00F667BF" w:rsidRPr="00C931B5" w:rsidRDefault="00F667BF" w:rsidP="00160762">
      <w:pPr>
        <w:spacing w:after="0" w:line="360" w:lineRule="auto"/>
        <w:ind w:left="-360" w:right="86"/>
        <w:jc w:val="both"/>
        <w:rPr>
          <w:rFonts w:ascii="Times New Roman" w:hAnsi="Times New Roman" w:cs="Times New Roman"/>
          <w:sz w:val="24"/>
          <w:szCs w:val="24"/>
        </w:rPr>
      </w:pPr>
    </w:p>
    <w:p w:rsidR="001874D7" w:rsidRPr="00C931B5" w:rsidRDefault="001874D7" w:rsidP="00160762">
      <w:pPr>
        <w:spacing w:after="0" w:line="360" w:lineRule="auto"/>
        <w:ind w:left="-360" w:right="86"/>
        <w:jc w:val="both"/>
        <w:rPr>
          <w:rFonts w:ascii="Times New Roman" w:hAnsi="Times New Roman" w:cs="Times New Roman"/>
          <w:sz w:val="24"/>
          <w:szCs w:val="24"/>
        </w:rPr>
      </w:pPr>
    </w:p>
    <w:p w:rsidR="0067249D" w:rsidRPr="00C931B5" w:rsidRDefault="0067249D" w:rsidP="00160762">
      <w:pPr>
        <w:spacing w:after="0" w:line="360" w:lineRule="auto"/>
        <w:ind w:right="86"/>
        <w:jc w:val="both"/>
        <w:rPr>
          <w:rFonts w:ascii="Times New Roman" w:hAnsi="Times New Roman" w:cs="Times New Roman"/>
          <w:b/>
          <w:sz w:val="24"/>
          <w:szCs w:val="24"/>
        </w:rPr>
      </w:pPr>
    </w:p>
    <w:p w:rsidR="00E97AFA" w:rsidRPr="00C931B5" w:rsidRDefault="00E97AFA" w:rsidP="00160762">
      <w:pPr>
        <w:spacing w:after="0" w:line="360" w:lineRule="auto"/>
        <w:ind w:right="86"/>
        <w:jc w:val="both"/>
        <w:rPr>
          <w:rFonts w:ascii="Times New Roman" w:hAnsi="Times New Roman" w:cs="Times New Roman"/>
          <w:sz w:val="24"/>
          <w:szCs w:val="24"/>
        </w:rPr>
      </w:pPr>
    </w:p>
    <w:p w:rsidR="00F51690" w:rsidRDefault="00F51690" w:rsidP="00160762">
      <w:pPr>
        <w:spacing w:after="0" w:line="360" w:lineRule="auto"/>
        <w:ind w:right="86"/>
        <w:jc w:val="both"/>
        <w:rPr>
          <w:rFonts w:ascii="Times New Roman" w:hAnsi="Times New Roman" w:cs="Times New Roman"/>
          <w:b/>
          <w:sz w:val="24"/>
          <w:szCs w:val="24"/>
        </w:rPr>
      </w:pPr>
    </w:p>
    <w:p w:rsidR="004115CB" w:rsidRDefault="004115CB" w:rsidP="00160762">
      <w:pPr>
        <w:spacing w:after="0" w:line="360" w:lineRule="auto"/>
        <w:ind w:right="86"/>
        <w:jc w:val="both"/>
        <w:rPr>
          <w:rFonts w:ascii="Times New Roman" w:hAnsi="Times New Roman" w:cs="Times New Roman"/>
          <w:b/>
          <w:sz w:val="24"/>
          <w:szCs w:val="24"/>
        </w:rPr>
      </w:pPr>
    </w:p>
    <w:p w:rsidR="004115CB" w:rsidRDefault="004115CB" w:rsidP="00160762">
      <w:pPr>
        <w:spacing w:after="0" w:line="360" w:lineRule="auto"/>
        <w:ind w:right="86"/>
        <w:jc w:val="both"/>
        <w:rPr>
          <w:rFonts w:ascii="Times New Roman" w:hAnsi="Times New Roman" w:cs="Times New Roman"/>
          <w:b/>
          <w:sz w:val="24"/>
          <w:szCs w:val="24"/>
        </w:rPr>
      </w:pPr>
    </w:p>
    <w:p w:rsidR="004115CB" w:rsidRDefault="004115CB" w:rsidP="00160762">
      <w:pPr>
        <w:spacing w:after="0" w:line="360" w:lineRule="auto"/>
        <w:ind w:right="86"/>
        <w:jc w:val="both"/>
        <w:rPr>
          <w:rFonts w:ascii="Times New Roman" w:hAnsi="Times New Roman" w:cs="Times New Roman"/>
          <w:b/>
          <w:sz w:val="24"/>
          <w:szCs w:val="24"/>
        </w:rPr>
      </w:pPr>
    </w:p>
    <w:p w:rsidR="00147A88" w:rsidRDefault="00147A88" w:rsidP="00160762">
      <w:pPr>
        <w:spacing w:after="0" w:line="360" w:lineRule="auto"/>
        <w:ind w:right="86"/>
        <w:jc w:val="both"/>
        <w:rPr>
          <w:rFonts w:ascii="Times New Roman" w:hAnsi="Times New Roman" w:cs="Times New Roman"/>
          <w:b/>
          <w:sz w:val="24"/>
          <w:szCs w:val="24"/>
        </w:rPr>
      </w:pPr>
    </w:p>
    <w:p w:rsidR="004115CB" w:rsidRPr="00C931B5" w:rsidRDefault="004115CB" w:rsidP="00160762">
      <w:pPr>
        <w:spacing w:after="0" w:line="360" w:lineRule="auto"/>
        <w:ind w:right="86"/>
        <w:jc w:val="both"/>
        <w:rPr>
          <w:rFonts w:ascii="Times New Roman" w:hAnsi="Times New Roman" w:cs="Times New Roman"/>
          <w:b/>
          <w:sz w:val="24"/>
          <w:szCs w:val="24"/>
        </w:rPr>
      </w:pPr>
    </w:p>
    <w:p w:rsidR="00147A88" w:rsidRPr="00C931B5" w:rsidRDefault="00147A88" w:rsidP="00160762">
      <w:pPr>
        <w:spacing w:after="0" w:line="360" w:lineRule="auto"/>
        <w:ind w:right="86"/>
        <w:jc w:val="both"/>
        <w:rPr>
          <w:rFonts w:ascii="Times New Roman" w:hAnsi="Times New Roman" w:cs="Times New Roman"/>
          <w:b/>
          <w:sz w:val="24"/>
          <w:szCs w:val="24"/>
        </w:rPr>
      </w:pPr>
    </w:p>
    <w:p w:rsidR="00BD7C41" w:rsidRPr="00C931B5" w:rsidRDefault="00BD7C41"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UNIT 15 – TAX PLANNING</w:t>
      </w:r>
    </w:p>
    <w:p w:rsidR="00147A88" w:rsidRPr="004115CB" w:rsidRDefault="004115CB" w:rsidP="00160762">
      <w:pPr>
        <w:tabs>
          <w:tab w:val="center" w:pos="1714"/>
        </w:tabs>
        <w:spacing w:after="182" w:line="360" w:lineRule="auto"/>
        <w:jc w:val="both"/>
        <w:rPr>
          <w:rFonts w:ascii="Times New Roman" w:hAnsi="Times New Roman" w:cs="Times New Roman"/>
          <w:b/>
          <w:sz w:val="24"/>
          <w:szCs w:val="24"/>
        </w:rPr>
      </w:pPr>
      <w:r w:rsidRPr="004115CB">
        <w:rPr>
          <w:rFonts w:ascii="Times New Roman" w:hAnsi="Times New Roman" w:cs="Times New Roman"/>
          <w:b/>
          <w:sz w:val="24"/>
          <w:szCs w:val="24"/>
        </w:rPr>
        <w:t>15.1 Introduction</w:t>
      </w:r>
    </w:p>
    <w:p w:rsidR="00147A88" w:rsidRPr="00C931B5" w:rsidRDefault="00147A88" w:rsidP="00160762">
      <w:pPr>
        <w:spacing w:after="224"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This unit introduces you to Tax Planning.</w:t>
      </w:r>
    </w:p>
    <w:p w:rsidR="004115CB" w:rsidRDefault="004115CB" w:rsidP="00160762">
      <w:pPr>
        <w:spacing w:after="92" w:line="360" w:lineRule="auto"/>
        <w:ind w:right="14"/>
        <w:jc w:val="both"/>
        <w:rPr>
          <w:rFonts w:ascii="Times New Roman" w:hAnsi="Times New Roman" w:cs="Times New Roman"/>
          <w:b/>
          <w:sz w:val="24"/>
          <w:szCs w:val="24"/>
        </w:rPr>
      </w:pPr>
      <w:r>
        <w:rPr>
          <w:rFonts w:ascii="Times New Roman" w:hAnsi="Times New Roman" w:cs="Times New Roman"/>
          <w:b/>
          <w:sz w:val="24"/>
          <w:szCs w:val="24"/>
        </w:rPr>
        <w:t xml:space="preserve">15.2 Learning Outcome </w:t>
      </w:r>
    </w:p>
    <w:p w:rsidR="00147A88" w:rsidRPr="00C931B5" w:rsidRDefault="00147A88" w:rsidP="00160762">
      <w:pPr>
        <w:spacing w:after="92" w:line="360" w:lineRule="auto"/>
        <w:ind w:right="14"/>
        <w:jc w:val="both"/>
        <w:rPr>
          <w:rFonts w:ascii="Times New Roman" w:hAnsi="Times New Roman" w:cs="Times New Roman"/>
          <w:sz w:val="24"/>
          <w:szCs w:val="24"/>
        </w:rPr>
      </w:pPr>
      <w:r w:rsidRPr="00C931B5">
        <w:rPr>
          <w:rFonts w:ascii="Times New Roman" w:hAnsi="Times New Roman" w:cs="Times New Roman"/>
          <w:sz w:val="24"/>
          <w:szCs w:val="24"/>
        </w:rPr>
        <w:t>After completing this unit you will be able to:</w:t>
      </w:r>
    </w:p>
    <w:p w:rsidR="00147A88" w:rsidRPr="00C931B5" w:rsidRDefault="00147A88" w:rsidP="00160762">
      <w:pPr>
        <w:pStyle w:val="ListParagraph"/>
        <w:numPr>
          <w:ilvl w:val="0"/>
          <w:numId w:val="123"/>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Explain the nature and differences between tax avoidance and tax evasion.</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hAnsi="Times New Roman" w:cs="Times New Roman"/>
          <w:noProof/>
          <w:sz w:val="24"/>
          <w:szCs w:val="24"/>
        </w:rPr>
        <w:drawing>
          <wp:inline distT="0" distB="0" distL="0" distR="0">
            <wp:extent cx="540068" cy="514350"/>
            <wp:effectExtent l="19050" t="0" r="0" b="0"/>
            <wp:docPr id="1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2"/>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rsidR="004115CB" w:rsidRPr="004A1FAC" w:rsidRDefault="004115CB" w:rsidP="004115CB">
      <w:pPr>
        <w:spacing w:line="360" w:lineRule="auto"/>
        <w:jc w:val="both"/>
        <w:rPr>
          <w:rFonts w:ascii="Times New Roman" w:hAnsi="Times New Roman" w:cs="Times New Roman"/>
          <w:b/>
          <w:sz w:val="24"/>
          <w:szCs w:val="24"/>
        </w:rPr>
      </w:pPr>
      <w:r w:rsidRPr="004A1FAC">
        <w:rPr>
          <w:rFonts w:ascii="Times New Roman" w:hAnsi="Times New Roman" w:cs="Times New Roman"/>
          <w:b/>
          <w:sz w:val="24"/>
          <w:szCs w:val="24"/>
        </w:rPr>
        <w:t>1</w:t>
      </w:r>
      <w:r>
        <w:rPr>
          <w:rFonts w:ascii="Times New Roman" w:hAnsi="Times New Roman" w:cs="Times New Roman"/>
          <w:b/>
          <w:sz w:val="24"/>
          <w:szCs w:val="24"/>
        </w:rPr>
        <w:t>5</w:t>
      </w:r>
      <w:r w:rsidRPr="004A1FAC">
        <w:rPr>
          <w:rFonts w:ascii="Times New Roman" w:hAnsi="Times New Roman" w:cs="Times New Roman"/>
          <w:b/>
          <w:sz w:val="24"/>
          <w:szCs w:val="24"/>
        </w:rPr>
        <w:t xml:space="preserve">.3 Time Frame: </w:t>
      </w:r>
    </w:p>
    <w:p w:rsidR="004115CB" w:rsidRPr="00BE61DB" w:rsidRDefault="004115CB" w:rsidP="004115CB">
      <w:pPr>
        <w:spacing w:line="360" w:lineRule="auto"/>
        <w:jc w:val="both"/>
        <w:rPr>
          <w:rFonts w:ascii="Times New Roman" w:eastAsiaTheme="majorEastAsia" w:hAnsi="Times New Roman" w:cs="Times New Roman"/>
          <w:sz w:val="24"/>
          <w:szCs w:val="24"/>
        </w:rPr>
      </w:pPr>
      <w:r w:rsidRPr="00BE61DB">
        <w:rPr>
          <w:rFonts w:ascii="Times New Roman" w:eastAsiaTheme="majorEastAsia" w:hAnsi="Times New Roman" w:cs="Times New Roman"/>
          <w:sz w:val="24"/>
          <w:szCs w:val="24"/>
        </w:rPr>
        <w:t>You will cover the following time;</w:t>
      </w:r>
    </w:p>
    <w:p w:rsidR="004115CB" w:rsidRPr="00A172D9"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2 hour 30 minutes’ study time</w:t>
      </w:r>
    </w:p>
    <w:p w:rsidR="004115CB" w:rsidRDefault="004115CB" w:rsidP="004115CB">
      <w:pPr>
        <w:pStyle w:val="ListParagraph"/>
        <w:numPr>
          <w:ilvl w:val="0"/>
          <w:numId w:val="126"/>
        </w:numPr>
        <w:spacing w:line="360" w:lineRule="auto"/>
        <w:jc w:val="both"/>
        <w:rPr>
          <w:rFonts w:ascii="Times New Roman" w:eastAsiaTheme="majorEastAsia" w:hAnsi="Times New Roman" w:cs="Times New Roman"/>
          <w:sz w:val="24"/>
          <w:szCs w:val="24"/>
        </w:rPr>
      </w:pPr>
      <w:r w:rsidRPr="00A172D9">
        <w:rPr>
          <w:rFonts w:ascii="Times New Roman" w:eastAsiaTheme="majorEastAsia" w:hAnsi="Times New Roman" w:cs="Times New Roman"/>
          <w:sz w:val="24"/>
          <w:szCs w:val="24"/>
        </w:rPr>
        <w:t xml:space="preserve">1 hours in class </w:t>
      </w:r>
    </w:p>
    <w:p w:rsidR="00F51690" w:rsidRPr="00C931B5" w:rsidRDefault="00F51690" w:rsidP="00160762">
      <w:pPr>
        <w:spacing w:after="0" w:line="360" w:lineRule="auto"/>
        <w:ind w:right="86"/>
        <w:jc w:val="both"/>
        <w:rPr>
          <w:rFonts w:ascii="Times New Roman" w:hAnsi="Times New Roman" w:cs="Times New Roman"/>
          <w:b/>
          <w:sz w:val="24"/>
          <w:szCs w:val="24"/>
        </w:rPr>
      </w:pPr>
    </w:p>
    <w:p w:rsidR="00927B93" w:rsidRPr="00C931B5" w:rsidRDefault="004115CB" w:rsidP="00160762">
      <w:pPr>
        <w:spacing w:after="0" w:line="360" w:lineRule="auto"/>
        <w:ind w:right="86"/>
        <w:jc w:val="both"/>
        <w:rPr>
          <w:rFonts w:ascii="Times New Roman" w:hAnsi="Times New Roman" w:cs="Times New Roman"/>
          <w:b/>
          <w:sz w:val="24"/>
          <w:szCs w:val="24"/>
        </w:rPr>
      </w:pPr>
      <w:r>
        <w:rPr>
          <w:rFonts w:ascii="Times New Roman" w:hAnsi="Times New Roman" w:cs="Times New Roman"/>
          <w:b/>
          <w:sz w:val="24"/>
          <w:szCs w:val="24"/>
        </w:rPr>
        <w:t xml:space="preserve">TAX PLANNING </w:t>
      </w:r>
    </w:p>
    <w:p w:rsidR="00F51690" w:rsidRPr="00C931B5" w:rsidRDefault="00927B93"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w:t>
      </w:r>
      <w:r w:rsidR="00F51690" w:rsidRPr="00C931B5">
        <w:rPr>
          <w:rFonts w:ascii="Times New Roman" w:hAnsi="Times New Roman" w:cs="Times New Roman"/>
          <w:sz w:val="24"/>
          <w:szCs w:val="24"/>
        </w:rPr>
        <w:t xml:space="preserve">an be defined as the </w:t>
      </w:r>
      <w:r w:rsidR="00F51690" w:rsidRPr="00C931B5">
        <w:rPr>
          <w:rFonts w:ascii="Times New Roman" w:hAnsi="Times New Roman" w:cs="Times New Roman"/>
          <w:b/>
          <w:sz w:val="24"/>
          <w:szCs w:val="24"/>
        </w:rPr>
        <w:t>minimizing or deferring of tax liabilities</w:t>
      </w:r>
      <w:r w:rsidR="00F51690" w:rsidRPr="00C931B5">
        <w:rPr>
          <w:rFonts w:ascii="Times New Roman" w:hAnsi="Times New Roman" w:cs="Times New Roman"/>
          <w:sz w:val="24"/>
          <w:szCs w:val="24"/>
        </w:rPr>
        <w:t xml:space="preserve"> by utilizing various provisions of the law.</w:t>
      </w:r>
    </w:p>
    <w:p w:rsidR="001A511D" w:rsidRPr="00C931B5" w:rsidRDefault="001A51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Government in many cases provides various deductions and exemptions which can be used to minimize or reduce a tax payer’s tax liability. Tax planning is often achieved by utilizing such exemptions and/or reliefs but it can also be achieved by structuring a transaction in a different way. Examples of this would be:</w:t>
      </w:r>
    </w:p>
    <w:p w:rsidR="001A511D" w:rsidRPr="00C931B5" w:rsidRDefault="001A511D" w:rsidP="00160762">
      <w:pPr>
        <w:pStyle w:val="ListParagraph"/>
        <w:numPr>
          <w:ilvl w:val="0"/>
          <w:numId w:val="11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Trading through a limited company rather than an unincorporated entity</w:t>
      </w:r>
    </w:p>
    <w:p w:rsidR="001A511D" w:rsidRPr="00C931B5" w:rsidRDefault="001A511D" w:rsidP="00160762">
      <w:pPr>
        <w:pStyle w:val="ListParagraph"/>
        <w:numPr>
          <w:ilvl w:val="0"/>
          <w:numId w:val="11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Gifting into trust rather than direct to an individual</w:t>
      </w:r>
    </w:p>
    <w:p w:rsidR="001A511D" w:rsidRPr="00C931B5" w:rsidRDefault="001A511D" w:rsidP="00160762">
      <w:pPr>
        <w:pStyle w:val="ListParagraph"/>
        <w:numPr>
          <w:ilvl w:val="0"/>
          <w:numId w:val="11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Leasing rather than buying an asset</w:t>
      </w:r>
    </w:p>
    <w:p w:rsidR="001A511D" w:rsidRPr="00C931B5" w:rsidRDefault="001A511D" w:rsidP="00160762">
      <w:pPr>
        <w:pStyle w:val="ListParagraph"/>
        <w:numPr>
          <w:ilvl w:val="0"/>
          <w:numId w:val="115"/>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Running a business partnership with a family member rather than employing them</w:t>
      </w:r>
    </w:p>
    <w:p w:rsidR="001A511D" w:rsidRPr="00C931B5" w:rsidRDefault="001A51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 planning ensures an individual uses their financial resources most efficiently by minimizing their tax liabilities while complying wholly with the law and applying the law in the way it was intended.</w:t>
      </w:r>
    </w:p>
    <w:p w:rsidR="00927B93" w:rsidRPr="00C931B5" w:rsidRDefault="00927B93" w:rsidP="00160762">
      <w:pPr>
        <w:spacing w:after="0" w:line="360" w:lineRule="auto"/>
        <w:ind w:right="86"/>
        <w:jc w:val="both"/>
        <w:rPr>
          <w:rFonts w:ascii="Times New Roman" w:hAnsi="Times New Roman" w:cs="Times New Roman"/>
          <w:sz w:val="24"/>
          <w:szCs w:val="24"/>
        </w:rPr>
      </w:pPr>
    </w:p>
    <w:p w:rsidR="00927B93" w:rsidRPr="00C931B5" w:rsidRDefault="00927B93"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TAX AVOIDANCE</w:t>
      </w:r>
    </w:p>
    <w:p w:rsidR="00AF28AD" w:rsidRPr="00C931B5" w:rsidRDefault="00AF28A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Can be defined as acting within the law, sometimes at the edge of legality, t</w:t>
      </w:r>
      <w:r w:rsidRPr="00C931B5">
        <w:rPr>
          <w:rFonts w:ascii="Times New Roman" w:hAnsi="Times New Roman" w:cs="Times New Roman"/>
          <w:b/>
          <w:sz w:val="24"/>
          <w:szCs w:val="24"/>
        </w:rPr>
        <w:t xml:space="preserve">o minimize, eliminate or defer tax </w:t>
      </w:r>
      <w:r w:rsidRPr="00C931B5">
        <w:rPr>
          <w:rFonts w:ascii="Times New Roman" w:hAnsi="Times New Roman" w:cs="Times New Roman"/>
          <w:sz w:val="24"/>
          <w:szCs w:val="24"/>
        </w:rPr>
        <w:t xml:space="preserve">that would otherwise be legally owned. It involves a taxpayer </w:t>
      </w:r>
      <w:r w:rsidRPr="00C931B5">
        <w:rPr>
          <w:rFonts w:ascii="Times New Roman" w:hAnsi="Times New Roman" w:cs="Times New Roman"/>
          <w:b/>
          <w:sz w:val="24"/>
          <w:szCs w:val="24"/>
        </w:rPr>
        <w:t>taking advantage of loopholes</w:t>
      </w:r>
      <w:r w:rsidRPr="00C931B5">
        <w:rPr>
          <w:rFonts w:ascii="Times New Roman" w:hAnsi="Times New Roman" w:cs="Times New Roman"/>
          <w:sz w:val="24"/>
          <w:szCs w:val="24"/>
        </w:rPr>
        <w:t xml:space="preserve"> or weaknesses and mismatches in tax law to minimize or defer tax liabilities, thereby </w:t>
      </w:r>
      <w:r w:rsidRPr="00C931B5">
        <w:rPr>
          <w:rFonts w:ascii="Times New Roman" w:hAnsi="Times New Roman" w:cs="Times New Roman"/>
          <w:b/>
          <w:sz w:val="24"/>
          <w:szCs w:val="24"/>
        </w:rPr>
        <w:t xml:space="preserve">obtaining a tax advantage that was not originally intended </w:t>
      </w:r>
      <w:r w:rsidRPr="00C931B5">
        <w:rPr>
          <w:rFonts w:ascii="Times New Roman" w:hAnsi="Times New Roman" w:cs="Times New Roman"/>
          <w:sz w:val="24"/>
          <w:szCs w:val="24"/>
        </w:rPr>
        <w:t>by tax legislation.</w:t>
      </w:r>
    </w:p>
    <w:p w:rsidR="00CA347A" w:rsidRPr="00C931B5" w:rsidRDefault="001A511D"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 avoidance</w:t>
      </w:r>
      <w:r w:rsidR="00F70F85" w:rsidRPr="00C931B5">
        <w:rPr>
          <w:rFonts w:ascii="Times New Roman" w:hAnsi="Times New Roman" w:cs="Times New Roman"/>
          <w:sz w:val="24"/>
          <w:szCs w:val="24"/>
        </w:rPr>
        <w:t xml:space="preserve"> is legal and not an offence, but it defeats the intention or purpose of the law and therefore, to discourage its practice, the government may issue anti – avoidance tax legislation. Anti – avoidance legislation aims at sealing the loopholes in the tax legislation so as to prevent taxpayers from taking advantage of them, and thereby reducing their tax liabilities lawfully.</w:t>
      </w:r>
    </w:p>
    <w:p w:rsidR="00F70F85" w:rsidRPr="00C931B5" w:rsidRDefault="00F70F85" w:rsidP="00160762">
      <w:pPr>
        <w:spacing w:after="0" w:line="360" w:lineRule="auto"/>
        <w:ind w:right="86"/>
        <w:jc w:val="both"/>
        <w:rPr>
          <w:rFonts w:ascii="Times New Roman" w:hAnsi="Times New Roman" w:cs="Times New Roman"/>
          <w:sz w:val="24"/>
          <w:szCs w:val="24"/>
        </w:rPr>
      </w:pPr>
    </w:p>
    <w:p w:rsidR="00CA347A" w:rsidRPr="00C931B5" w:rsidRDefault="00CA347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TAX EVASION</w:t>
      </w:r>
    </w:p>
    <w:p w:rsidR="00CA347A" w:rsidRPr="00C931B5" w:rsidRDefault="007B306B"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Is the use of </w:t>
      </w:r>
      <w:r w:rsidRPr="00C931B5">
        <w:rPr>
          <w:rFonts w:ascii="Times New Roman" w:hAnsi="Times New Roman" w:cs="Times New Roman"/>
          <w:b/>
          <w:sz w:val="24"/>
          <w:szCs w:val="24"/>
        </w:rPr>
        <w:t>illegal</w:t>
      </w:r>
      <w:r w:rsidRPr="00C931B5">
        <w:rPr>
          <w:rFonts w:ascii="Times New Roman" w:hAnsi="Times New Roman" w:cs="Times New Roman"/>
          <w:sz w:val="24"/>
          <w:szCs w:val="24"/>
        </w:rPr>
        <w:t xml:space="preserve"> means to avoid or reduce tax liabilities. The aim of the taxpayer practicing tax evasion is to </w:t>
      </w:r>
      <w:r w:rsidRPr="00C931B5">
        <w:rPr>
          <w:rFonts w:ascii="Times New Roman" w:hAnsi="Times New Roman" w:cs="Times New Roman"/>
          <w:b/>
          <w:sz w:val="24"/>
          <w:szCs w:val="24"/>
        </w:rPr>
        <w:t>defraud</w:t>
      </w:r>
      <w:r w:rsidRPr="00C931B5">
        <w:rPr>
          <w:rFonts w:ascii="Times New Roman" w:hAnsi="Times New Roman" w:cs="Times New Roman"/>
          <w:sz w:val="24"/>
          <w:szCs w:val="24"/>
        </w:rPr>
        <w:t xml:space="preserve"> the Government of the revenue</w:t>
      </w:r>
    </w:p>
    <w:p w:rsidR="00C027E3" w:rsidRPr="00C931B5" w:rsidRDefault="00F70F85"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Such illegal</w:t>
      </w:r>
      <w:r w:rsidR="0073688A" w:rsidRPr="00C931B5">
        <w:rPr>
          <w:rFonts w:ascii="Times New Roman" w:hAnsi="Times New Roman" w:cs="Times New Roman"/>
          <w:sz w:val="24"/>
          <w:szCs w:val="24"/>
        </w:rPr>
        <w:t xml:space="preserve"> means of reducing tax liabilities may include but are not limited to the following:</w:t>
      </w:r>
    </w:p>
    <w:p w:rsidR="0073688A" w:rsidRPr="00C931B5" w:rsidRDefault="0073688A" w:rsidP="00160762">
      <w:pPr>
        <w:pStyle w:val="ListParagraph"/>
        <w:numPr>
          <w:ilvl w:val="0"/>
          <w:numId w:val="11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Deliberate concealment of income</w:t>
      </w:r>
      <w:r w:rsidRPr="00C931B5">
        <w:rPr>
          <w:rFonts w:ascii="Times New Roman" w:hAnsi="Times New Roman" w:cs="Times New Roman"/>
          <w:sz w:val="24"/>
          <w:szCs w:val="24"/>
        </w:rPr>
        <w:t>, including overstatement of tax credits or exemptions and suppression of profits.</w:t>
      </w:r>
      <w:r w:rsidR="00C22840" w:rsidRPr="00C931B5">
        <w:rPr>
          <w:rFonts w:ascii="Times New Roman" w:hAnsi="Times New Roman" w:cs="Times New Roman"/>
          <w:sz w:val="24"/>
          <w:szCs w:val="24"/>
        </w:rPr>
        <w:t xml:space="preserve"> This results in the disclosure of income which is not the actual income earned by the taxpayer.</w:t>
      </w:r>
    </w:p>
    <w:p w:rsidR="00C22840" w:rsidRPr="00C931B5" w:rsidRDefault="00C22840" w:rsidP="00160762">
      <w:pPr>
        <w:pStyle w:val="ListParagraph"/>
        <w:numPr>
          <w:ilvl w:val="0"/>
          <w:numId w:val="11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 xml:space="preserve">Deliberate misrepresentation </w:t>
      </w:r>
      <w:r w:rsidRPr="00C931B5">
        <w:rPr>
          <w:rFonts w:ascii="Times New Roman" w:hAnsi="Times New Roman" w:cs="Times New Roman"/>
          <w:sz w:val="24"/>
          <w:szCs w:val="24"/>
        </w:rPr>
        <w:t>of material fact, manipulation of accounts, disclosure of unreal expenses for deductions, showing personal expenditure as business expenses etc.</w:t>
      </w:r>
    </w:p>
    <w:p w:rsidR="00C22840" w:rsidRPr="00C931B5" w:rsidRDefault="00C22840" w:rsidP="00160762">
      <w:pPr>
        <w:pStyle w:val="ListParagraph"/>
        <w:numPr>
          <w:ilvl w:val="0"/>
          <w:numId w:val="11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 xml:space="preserve">Hiding </w:t>
      </w:r>
      <w:r w:rsidRPr="00C931B5">
        <w:rPr>
          <w:rFonts w:ascii="Times New Roman" w:hAnsi="Times New Roman" w:cs="Times New Roman"/>
          <w:sz w:val="24"/>
          <w:szCs w:val="24"/>
        </w:rPr>
        <w:t>relevant documents</w:t>
      </w:r>
    </w:p>
    <w:p w:rsidR="00C22840" w:rsidRPr="00C931B5" w:rsidRDefault="00C22840" w:rsidP="00160762">
      <w:pPr>
        <w:pStyle w:val="ListParagraph"/>
        <w:numPr>
          <w:ilvl w:val="0"/>
          <w:numId w:val="11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Not maintaining complete records</w:t>
      </w:r>
      <w:r w:rsidRPr="00C931B5">
        <w:rPr>
          <w:rFonts w:ascii="Times New Roman" w:hAnsi="Times New Roman" w:cs="Times New Roman"/>
          <w:sz w:val="24"/>
          <w:szCs w:val="24"/>
        </w:rPr>
        <w:t xml:space="preserve"> of all the transactions.</w:t>
      </w:r>
    </w:p>
    <w:p w:rsidR="00C22840" w:rsidRPr="00C931B5" w:rsidRDefault="00C22840" w:rsidP="00160762">
      <w:pPr>
        <w:pStyle w:val="ListParagraph"/>
        <w:numPr>
          <w:ilvl w:val="0"/>
          <w:numId w:val="116"/>
        </w:numPr>
        <w:spacing w:after="0" w:line="360" w:lineRule="auto"/>
        <w:ind w:right="86"/>
        <w:jc w:val="both"/>
        <w:rPr>
          <w:rFonts w:ascii="Times New Roman" w:hAnsi="Times New Roman" w:cs="Times New Roman"/>
          <w:sz w:val="24"/>
          <w:szCs w:val="24"/>
        </w:rPr>
      </w:pPr>
      <w:r w:rsidRPr="00C931B5">
        <w:rPr>
          <w:rFonts w:ascii="Times New Roman" w:hAnsi="Times New Roman" w:cs="Times New Roman"/>
          <w:b/>
          <w:sz w:val="24"/>
          <w:szCs w:val="24"/>
        </w:rPr>
        <w:t>Not reporting taxes</w:t>
      </w:r>
      <w:r w:rsidRPr="00C931B5">
        <w:rPr>
          <w:rFonts w:ascii="Times New Roman" w:hAnsi="Times New Roman" w:cs="Times New Roman"/>
          <w:sz w:val="24"/>
          <w:szCs w:val="24"/>
        </w:rPr>
        <w:t xml:space="preserve"> such as value added tax, pay as you earn and withholding tax. These taxes are collected from others by the taxpayer and held in trust by the business, to be reported and paid to the Zambia revenue authority. </w:t>
      </w:r>
      <w:r w:rsidR="00E15D7C" w:rsidRPr="00C931B5">
        <w:rPr>
          <w:rFonts w:ascii="Times New Roman" w:hAnsi="Times New Roman" w:cs="Times New Roman"/>
          <w:sz w:val="24"/>
          <w:szCs w:val="24"/>
        </w:rPr>
        <w:t>Willfully</w:t>
      </w:r>
      <w:r w:rsidRPr="00C931B5">
        <w:rPr>
          <w:rFonts w:ascii="Times New Roman" w:hAnsi="Times New Roman" w:cs="Times New Roman"/>
          <w:sz w:val="24"/>
          <w:szCs w:val="24"/>
        </w:rPr>
        <w:t xml:space="preserve"> using such taxes to fund a business instead of reporting the collection and paying the taxes when they are due is tax fraud.</w:t>
      </w:r>
    </w:p>
    <w:p w:rsidR="00C22840" w:rsidRPr="00C931B5" w:rsidRDefault="00C22840" w:rsidP="00160762">
      <w:pPr>
        <w:spacing w:after="0" w:line="360" w:lineRule="auto"/>
        <w:ind w:right="86"/>
        <w:jc w:val="both"/>
        <w:rPr>
          <w:rFonts w:ascii="Times New Roman" w:hAnsi="Times New Roman" w:cs="Times New Roman"/>
          <w:sz w:val="24"/>
          <w:szCs w:val="24"/>
        </w:rPr>
      </w:pPr>
    </w:p>
    <w:p w:rsidR="00C22840" w:rsidRPr="00C931B5" w:rsidRDefault="00C22840"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distinction between tax avoidance and tax evasion is not always that clear. For example, a tax avoidance scheme comprising a series of transactions solely designed to reduce the tax liability with no commercial gain to the taxpayer may be taken as illegal and therefore amount to tax evasion</w:t>
      </w:r>
      <w:r w:rsidR="0081069A" w:rsidRPr="00C931B5">
        <w:rPr>
          <w:rFonts w:ascii="Times New Roman" w:hAnsi="Times New Roman" w:cs="Times New Roman"/>
          <w:sz w:val="24"/>
          <w:szCs w:val="24"/>
        </w:rPr>
        <w:t>.</w:t>
      </w:r>
    </w:p>
    <w:p w:rsidR="0081069A" w:rsidRPr="00C931B5" w:rsidRDefault="0081069A" w:rsidP="00160762">
      <w:pPr>
        <w:spacing w:after="0" w:line="360" w:lineRule="auto"/>
        <w:ind w:right="86"/>
        <w:jc w:val="both"/>
        <w:rPr>
          <w:rFonts w:ascii="Times New Roman" w:hAnsi="Times New Roman" w:cs="Times New Roman"/>
          <w:b/>
          <w:sz w:val="24"/>
          <w:szCs w:val="24"/>
        </w:rPr>
      </w:pPr>
    </w:p>
    <w:p w:rsidR="0081069A" w:rsidRPr="00C931B5" w:rsidRDefault="0081069A" w:rsidP="00160762">
      <w:pPr>
        <w:spacing w:after="0" w:line="360" w:lineRule="auto"/>
        <w:ind w:right="86"/>
        <w:jc w:val="both"/>
        <w:rPr>
          <w:rFonts w:ascii="Times New Roman" w:hAnsi="Times New Roman" w:cs="Times New Roman"/>
          <w:b/>
          <w:sz w:val="24"/>
          <w:szCs w:val="24"/>
        </w:rPr>
      </w:pPr>
      <w:r w:rsidRPr="00C931B5">
        <w:rPr>
          <w:rFonts w:ascii="Times New Roman" w:hAnsi="Times New Roman" w:cs="Times New Roman"/>
          <w:b/>
          <w:sz w:val="24"/>
          <w:szCs w:val="24"/>
        </w:rPr>
        <w:t>THE CAUSES AND CONSEQUENCES OF TAX EVASION</w:t>
      </w:r>
    </w:p>
    <w:p w:rsidR="0081069A" w:rsidRPr="00C931B5" w:rsidRDefault="0081069A" w:rsidP="00160762">
      <w:pPr>
        <w:spacing w:after="0"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Tax evasion arises when taxes are perceived to be too high or unfair on taxpayers. However, it can also be just deliberate where the taxpayer intentionally hides some income. Tax evasion is an offence and may be punishable by fines and/or imprisonment.</w:t>
      </w:r>
    </w:p>
    <w:p w:rsidR="0087053D" w:rsidRPr="00C931B5" w:rsidRDefault="0087053D" w:rsidP="00160762">
      <w:p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The consequences of tax evasion include:</w:t>
      </w:r>
    </w:p>
    <w:p w:rsidR="0087053D" w:rsidRPr="00C931B5" w:rsidRDefault="0087053D" w:rsidP="00160762">
      <w:pPr>
        <w:pStyle w:val="ListParagraph"/>
        <w:numPr>
          <w:ilvl w:val="0"/>
          <w:numId w:val="117"/>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Loss of revenue for government: the Government sustains enormous revenue losses that directly affect its debt level and jeopardize its capacity to provide services and fund programmes that meet the needs of our ever – changing society.</w:t>
      </w:r>
    </w:p>
    <w:p w:rsidR="0087053D" w:rsidRPr="00C931B5" w:rsidRDefault="0087053D" w:rsidP="00160762">
      <w:pPr>
        <w:pStyle w:val="ListParagraph"/>
        <w:numPr>
          <w:ilvl w:val="0"/>
          <w:numId w:val="117"/>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Some people have to pay for others: people who comply with the law shoulder a heavier tax burden than they should because they must compensate for others who participate in the underground economy.</w:t>
      </w:r>
    </w:p>
    <w:p w:rsidR="0087053D" w:rsidRPr="00C931B5" w:rsidRDefault="0087053D" w:rsidP="00160762">
      <w:pPr>
        <w:pStyle w:val="ListParagraph"/>
        <w:numPr>
          <w:ilvl w:val="0"/>
          <w:numId w:val="117"/>
        </w:numPr>
        <w:spacing w:line="360" w:lineRule="auto"/>
        <w:ind w:right="86"/>
        <w:jc w:val="both"/>
        <w:rPr>
          <w:rFonts w:ascii="Times New Roman" w:hAnsi="Times New Roman" w:cs="Times New Roman"/>
          <w:sz w:val="24"/>
          <w:szCs w:val="24"/>
        </w:rPr>
      </w:pPr>
      <w:r w:rsidRPr="00C931B5">
        <w:rPr>
          <w:rFonts w:ascii="Times New Roman" w:hAnsi="Times New Roman" w:cs="Times New Roman"/>
          <w:sz w:val="24"/>
          <w:szCs w:val="24"/>
        </w:rPr>
        <w:t xml:space="preserve">Tax compliant businesses face unfair competition: businesses that </w:t>
      </w:r>
      <w:r w:rsidR="00E15D7C" w:rsidRPr="00C931B5">
        <w:rPr>
          <w:rFonts w:ascii="Times New Roman" w:hAnsi="Times New Roman" w:cs="Times New Roman"/>
          <w:sz w:val="24"/>
          <w:szCs w:val="24"/>
        </w:rPr>
        <w:t>fulfill</w:t>
      </w:r>
      <w:r w:rsidRPr="00C931B5">
        <w:rPr>
          <w:rFonts w:ascii="Times New Roman" w:hAnsi="Times New Roman" w:cs="Times New Roman"/>
          <w:sz w:val="24"/>
          <w:szCs w:val="24"/>
        </w:rPr>
        <w:t xml:space="preserve"> their tax obligations face unfair competition from those that do not</w:t>
      </w:r>
      <w:r w:rsidR="00895CC8" w:rsidRPr="00C931B5">
        <w:rPr>
          <w:rFonts w:ascii="Times New Roman" w:hAnsi="Times New Roman" w:cs="Times New Roman"/>
          <w:sz w:val="24"/>
          <w:szCs w:val="24"/>
        </w:rPr>
        <w:t>.</w:t>
      </w:r>
    </w:p>
    <w:p w:rsidR="00895CC8" w:rsidRPr="00C931B5" w:rsidRDefault="00895CC8" w:rsidP="00160762">
      <w:pPr>
        <w:spacing w:line="360" w:lineRule="auto"/>
        <w:ind w:right="86"/>
        <w:jc w:val="both"/>
        <w:rPr>
          <w:rFonts w:ascii="Times New Roman" w:hAnsi="Times New Roman" w:cs="Times New Roman"/>
          <w:sz w:val="24"/>
          <w:szCs w:val="24"/>
        </w:rPr>
      </w:pPr>
    </w:p>
    <w:p w:rsidR="00895CC8" w:rsidRPr="00C931B5" w:rsidRDefault="00895CC8" w:rsidP="00160762">
      <w:pPr>
        <w:spacing w:line="360" w:lineRule="auto"/>
        <w:ind w:right="86"/>
        <w:jc w:val="both"/>
        <w:rPr>
          <w:rFonts w:ascii="Times New Roman" w:hAnsi="Times New Roman" w:cs="Times New Roman"/>
          <w:sz w:val="24"/>
          <w:szCs w:val="24"/>
        </w:rPr>
      </w:pPr>
    </w:p>
    <w:p w:rsidR="00895CC8" w:rsidRPr="00C931B5" w:rsidRDefault="00895CC8" w:rsidP="00160762">
      <w:pPr>
        <w:spacing w:line="360" w:lineRule="auto"/>
        <w:ind w:right="86"/>
        <w:jc w:val="both"/>
        <w:rPr>
          <w:rFonts w:ascii="Times New Roman" w:hAnsi="Times New Roman" w:cs="Times New Roman"/>
          <w:sz w:val="24"/>
          <w:szCs w:val="24"/>
        </w:rPr>
      </w:pPr>
    </w:p>
    <w:p w:rsidR="00895CC8" w:rsidRPr="00C931B5" w:rsidRDefault="00895CC8" w:rsidP="00160762">
      <w:pPr>
        <w:spacing w:line="360" w:lineRule="auto"/>
        <w:ind w:right="86"/>
        <w:jc w:val="both"/>
        <w:rPr>
          <w:rFonts w:ascii="Times New Roman" w:hAnsi="Times New Roman" w:cs="Times New Roman"/>
          <w:sz w:val="24"/>
          <w:szCs w:val="24"/>
        </w:rPr>
      </w:pPr>
    </w:p>
    <w:p w:rsidR="00895CC8" w:rsidRPr="00C931B5" w:rsidRDefault="00895CC8" w:rsidP="00160762">
      <w:pPr>
        <w:spacing w:line="360" w:lineRule="auto"/>
        <w:ind w:right="86"/>
        <w:jc w:val="both"/>
        <w:rPr>
          <w:rFonts w:ascii="Times New Roman" w:hAnsi="Times New Roman" w:cs="Times New Roman"/>
          <w:sz w:val="24"/>
          <w:szCs w:val="24"/>
        </w:rPr>
      </w:pPr>
    </w:p>
    <w:p w:rsidR="00C22840" w:rsidRPr="00C931B5" w:rsidRDefault="00C22840" w:rsidP="00160762">
      <w:pPr>
        <w:pStyle w:val="ListParagraph"/>
        <w:spacing w:after="0" w:line="360" w:lineRule="auto"/>
        <w:ind w:left="360" w:right="86"/>
        <w:jc w:val="both"/>
        <w:rPr>
          <w:rFonts w:ascii="Times New Roman" w:hAnsi="Times New Roman" w:cs="Times New Roman"/>
          <w:b/>
          <w:sz w:val="24"/>
          <w:szCs w:val="24"/>
        </w:rPr>
      </w:pPr>
      <w:bookmarkStart w:id="46" w:name="_GoBack"/>
      <w:bookmarkEnd w:id="46"/>
    </w:p>
    <w:sectPr w:rsidR="00C22840" w:rsidRPr="00C931B5" w:rsidSect="001859B3">
      <w:headerReference w:type="even" r:id="rId19"/>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C5" w:rsidRDefault="007823C5">
      <w:pPr>
        <w:spacing w:after="0" w:line="240" w:lineRule="auto"/>
      </w:pPr>
      <w:r>
        <w:separator/>
      </w:r>
    </w:p>
  </w:endnote>
  <w:endnote w:type="continuationSeparator" w:id="1">
    <w:p w:rsidR="007823C5" w:rsidRDefault="00782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01666"/>
      <w:docPartObj>
        <w:docPartGallery w:val="Page Numbers (Bottom of Page)"/>
        <w:docPartUnique/>
      </w:docPartObj>
    </w:sdtPr>
    <w:sdtEndPr>
      <w:rPr>
        <w:color w:val="7F7F7F" w:themeColor="background1" w:themeShade="7F"/>
        <w:spacing w:val="60"/>
      </w:rPr>
    </w:sdtEndPr>
    <w:sdtContent>
      <w:p w:rsidR="00552B37" w:rsidRDefault="007745CF">
        <w:pPr>
          <w:pStyle w:val="Footer"/>
          <w:pBdr>
            <w:top w:val="single" w:sz="4" w:space="1" w:color="D9D9D9" w:themeColor="background1" w:themeShade="D9"/>
          </w:pBdr>
          <w:jc w:val="right"/>
        </w:pPr>
        <w:fldSimple w:instr=" PAGE   \* MERGEFORMAT ">
          <w:r w:rsidR="0040723D">
            <w:rPr>
              <w:noProof/>
            </w:rPr>
            <w:t>4</w:t>
          </w:r>
        </w:fldSimple>
        <w:r w:rsidR="00552B37">
          <w:t xml:space="preserve"> | </w:t>
        </w:r>
        <w:r w:rsidR="00552B37">
          <w:rPr>
            <w:color w:val="7F7F7F" w:themeColor="background1" w:themeShade="7F"/>
            <w:spacing w:val="60"/>
          </w:rPr>
          <w:t>Page</w:t>
        </w:r>
      </w:p>
    </w:sdtContent>
  </w:sdt>
  <w:p w:rsidR="00552B37" w:rsidRDefault="00552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C5" w:rsidRDefault="007823C5">
      <w:pPr>
        <w:spacing w:after="0" w:line="240" w:lineRule="auto"/>
      </w:pPr>
      <w:r>
        <w:separator/>
      </w:r>
    </w:p>
  </w:footnote>
  <w:footnote w:type="continuationSeparator" w:id="1">
    <w:p w:rsidR="007823C5" w:rsidRDefault="00782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7" w:rsidRDefault="00552B37">
    <w:pPr>
      <w:spacing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7" w:rsidRDefault="00552B37">
    <w:pPr>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7" w:rsidRDefault="00552B37">
    <w:pPr>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05C"/>
    <w:multiLevelType w:val="hybridMultilevel"/>
    <w:tmpl w:val="80D4C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04D98"/>
    <w:multiLevelType w:val="hybridMultilevel"/>
    <w:tmpl w:val="1C44CE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B53091"/>
    <w:multiLevelType w:val="hybridMultilevel"/>
    <w:tmpl w:val="C032DB36"/>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3">
    <w:nsid w:val="03D24871"/>
    <w:multiLevelType w:val="hybridMultilevel"/>
    <w:tmpl w:val="EDD0E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F5C69"/>
    <w:multiLevelType w:val="hybridMultilevel"/>
    <w:tmpl w:val="DE76D1A6"/>
    <w:lvl w:ilvl="0" w:tplc="89DA1A10">
      <w:start w:val="1"/>
      <w:numFmt w:val="bullet"/>
      <w:lvlText w:val="•"/>
      <w:lvlJc w:val="left"/>
      <w:pPr>
        <w:tabs>
          <w:tab w:val="num" w:pos="720"/>
        </w:tabs>
        <w:ind w:left="720" w:hanging="360"/>
      </w:pPr>
      <w:rPr>
        <w:rFonts w:ascii="Arial" w:hAnsi="Arial" w:hint="default"/>
      </w:rPr>
    </w:lvl>
    <w:lvl w:ilvl="1" w:tplc="4F862154" w:tentative="1">
      <w:start w:val="1"/>
      <w:numFmt w:val="bullet"/>
      <w:lvlText w:val="•"/>
      <w:lvlJc w:val="left"/>
      <w:pPr>
        <w:tabs>
          <w:tab w:val="num" w:pos="1440"/>
        </w:tabs>
        <w:ind w:left="1440" w:hanging="360"/>
      </w:pPr>
      <w:rPr>
        <w:rFonts w:ascii="Arial" w:hAnsi="Arial" w:hint="default"/>
      </w:rPr>
    </w:lvl>
    <w:lvl w:ilvl="2" w:tplc="D578DAFE" w:tentative="1">
      <w:start w:val="1"/>
      <w:numFmt w:val="bullet"/>
      <w:lvlText w:val="•"/>
      <w:lvlJc w:val="left"/>
      <w:pPr>
        <w:tabs>
          <w:tab w:val="num" w:pos="2160"/>
        </w:tabs>
        <w:ind w:left="2160" w:hanging="360"/>
      </w:pPr>
      <w:rPr>
        <w:rFonts w:ascii="Arial" w:hAnsi="Arial" w:hint="default"/>
      </w:rPr>
    </w:lvl>
    <w:lvl w:ilvl="3" w:tplc="F712F26E" w:tentative="1">
      <w:start w:val="1"/>
      <w:numFmt w:val="bullet"/>
      <w:lvlText w:val="•"/>
      <w:lvlJc w:val="left"/>
      <w:pPr>
        <w:tabs>
          <w:tab w:val="num" w:pos="2880"/>
        </w:tabs>
        <w:ind w:left="2880" w:hanging="360"/>
      </w:pPr>
      <w:rPr>
        <w:rFonts w:ascii="Arial" w:hAnsi="Arial" w:hint="default"/>
      </w:rPr>
    </w:lvl>
    <w:lvl w:ilvl="4" w:tplc="F25663F8" w:tentative="1">
      <w:start w:val="1"/>
      <w:numFmt w:val="bullet"/>
      <w:lvlText w:val="•"/>
      <w:lvlJc w:val="left"/>
      <w:pPr>
        <w:tabs>
          <w:tab w:val="num" w:pos="3600"/>
        </w:tabs>
        <w:ind w:left="3600" w:hanging="360"/>
      </w:pPr>
      <w:rPr>
        <w:rFonts w:ascii="Arial" w:hAnsi="Arial" w:hint="default"/>
      </w:rPr>
    </w:lvl>
    <w:lvl w:ilvl="5" w:tplc="A5B0D2C6" w:tentative="1">
      <w:start w:val="1"/>
      <w:numFmt w:val="bullet"/>
      <w:lvlText w:val="•"/>
      <w:lvlJc w:val="left"/>
      <w:pPr>
        <w:tabs>
          <w:tab w:val="num" w:pos="4320"/>
        </w:tabs>
        <w:ind w:left="4320" w:hanging="360"/>
      </w:pPr>
      <w:rPr>
        <w:rFonts w:ascii="Arial" w:hAnsi="Arial" w:hint="default"/>
      </w:rPr>
    </w:lvl>
    <w:lvl w:ilvl="6" w:tplc="A58EDE56" w:tentative="1">
      <w:start w:val="1"/>
      <w:numFmt w:val="bullet"/>
      <w:lvlText w:val="•"/>
      <w:lvlJc w:val="left"/>
      <w:pPr>
        <w:tabs>
          <w:tab w:val="num" w:pos="5040"/>
        </w:tabs>
        <w:ind w:left="5040" w:hanging="360"/>
      </w:pPr>
      <w:rPr>
        <w:rFonts w:ascii="Arial" w:hAnsi="Arial" w:hint="default"/>
      </w:rPr>
    </w:lvl>
    <w:lvl w:ilvl="7" w:tplc="4524D4C0" w:tentative="1">
      <w:start w:val="1"/>
      <w:numFmt w:val="bullet"/>
      <w:lvlText w:val="•"/>
      <w:lvlJc w:val="left"/>
      <w:pPr>
        <w:tabs>
          <w:tab w:val="num" w:pos="5760"/>
        </w:tabs>
        <w:ind w:left="5760" w:hanging="360"/>
      </w:pPr>
      <w:rPr>
        <w:rFonts w:ascii="Arial" w:hAnsi="Arial" w:hint="default"/>
      </w:rPr>
    </w:lvl>
    <w:lvl w:ilvl="8" w:tplc="771E1CF8" w:tentative="1">
      <w:start w:val="1"/>
      <w:numFmt w:val="bullet"/>
      <w:lvlText w:val="•"/>
      <w:lvlJc w:val="left"/>
      <w:pPr>
        <w:tabs>
          <w:tab w:val="num" w:pos="6480"/>
        </w:tabs>
        <w:ind w:left="6480" w:hanging="360"/>
      </w:pPr>
      <w:rPr>
        <w:rFonts w:ascii="Arial" w:hAnsi="Arial" w:hint="default"/>
      </w:rPr>
    </w:lvl>
  </w:abstractNum>
  <w:abstractNum w:abstractNumId="5">
    <w:nsid w:val="068C4D48"/>
    <w:multiLevelType w:val="hybridMultilevel"/>
    <w:tmpl w:val="7C1A6DE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964DBB"/>
    <w:multiLevelType w:val="hybridMultilevel"/>
    <w:tmpl w:val="C39858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BF7192"/>
    <w:multiLevelType w:val="hybridMultilevel"/>
    <w:tmpl w:val="840E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2006C6"/>
    <w:multiLevelType w:val="hybridMultilevel"/>
    <w:tmpl w:val="114E4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5B6685"/>
    <w:multiLevelType w:val="hybridMultilevel"/>
    <w:tmpl w:val="7BD4F5C6"/>
    <w:lvl w:ilvl="0" w:tplc="6332DBE6">
      <w:start w:val="1"/>
      <w:numFmt w:val="bullet"/>
      <w:lvlText w:val="•"/>
      <w:lvlJc w:val="left"/>
      <w:pPr>
        <w:tabs>
          <w:tab w:val="num" w:pos="720"/>
        </w:tabs>
        <w:ind w:left="720" w:hanging="360"/>
      </w:pPr>
      <w:rPr>
        <w:rFonts w:ascii="Arial" w:hAnsi="Arial" w:hint="default"/>
      </w:rPr>
    </w:lvl>
    <w:lvl w:ilvl="1" w:tplc="84D0AF52" w:tentative="1">
      <w:start w:val="1"/>
      <w:numFmt w:val="bullet"/>
      <w:lvlText w:val="•"/>
      <w:lvlJc w:val="left"/>
      <w:pPr>
        <w:tabs>
          <w:tab w:val="num" w:pos="1440"/>
        </w:tabs>
        <w:ind w:left="1440" w:hanging="360"/>
      </w:pPr>
      <w:rPr>
        <w:rFonts w:ascii="Arial" w:hAnsi="Arial" w:hint="default"/>
      </w:rPr>
    </w:lvl>
    <w:lvl w:ilvl="2" w:tplc="8080148A" w:tentative="1">
      <w:start w:val="1"/>
      <w:numFmt w:val="bullet"/>
      <w:lvlText w:val="•"/>
      <w:lvlJc w:val="left"/>
      <w:pPr>
        <w:tabs>
          <w:tab w:val="num" w:pos="2160"/>
        </w:tabs>
        <w:ind w:left="2160" w:hanging="360"/>
      </w:pPr>
      <w:rPr>
        <w:rFonts w:ascii="Arial" w:hAnsi="Arial" w:hint="default"/>
      </w:rPr>
    </w:lvl>
    <w:lvl w:ilvl="3" w:tplc="4A620BC8" w:tentative="1">
      <w:start w:val="1"/>
      <w:numFmt w:val="bullet"/>
      <w:lvlText w:val="•"/>
      <w:lvlJc w:val="left"/>
      <w:pPr>
        <w:tabs>
          <w:tab w:val="num" w:pos="2880"/>
        </w:tabs>
        <w:ind w:left="2880" w:hanging="360"/>
      </w:pPr>
      <w:rPr>
        <w:rFonts w:ascii="Arial" w:hAnsi="Arial" w:hint="default"/>
      </w:rPr>
    </w:lvl>
    <w:lvl w:ilvl="4" w:tplc="37CCEE74" w:tentative="1">
      <w:start w:val="1"/>
      <w:numFmt w:val="bullet"/>
      <w:lvlText w:val="•"/>
      <w:lvlJc w:val="left"/>
      <w:pPr>
        <w:tabs>
          <w:tab w:val="num" w:pos="3600"/>
        </w:tabs>
        <w:ind w:left="3600" w:hanging="360"/>
      </w:pPr>
      <w:rPr>
        <w:rFonts w:ascii="Arial" w:hAnsi="Arial" w:hint="default"/>
      </w:rPr>
    </w:lvl>
    <w:lvl w:ilvl="5" w:tplc="9D02ED08" w:tentative="1">
      <w:start w:val="1"/>
      <w:numFmt w:val="bullet"/>
      <w:lvlText w:val="•"/>
      <w:lvlJc w:val="left"/>
      <w:pPr>
        <w:tabs>
          <w:tab w:val="num" w:pos="4320"/>
        </w:tabs>
        <w:ind w:left="4320" w:hanging="360"/>
      </w:pPr>
      <w:rPr>
        <w:rFonts w:ascii="Arial" w:hAnsi="Arial" w:hint="default"/>
      </w:rPr>
    </w:lvl>
    <w:lvl w:ilvl="6" w:tplc="F238E4B4" w:tentative="1">
      <w:start w:val="1"/>
      <w:numFmt w:val="bullet"/>
      <w:lvlText w:val="•"/>
      <w:lvlJc w:val="left"/>
      <w:pPr>
        <w:tabs>
          <w:tab w:val="num" w:pos="5040"/>
        </w:tabs>
        <w:ind w:left="5040" w:hanging="360"/>
      </w:pPr>
      <w:rPr>
        <w:rFonts w:ascii="Arial" w:hAnsi="Arial" w:hint="default"/>
      </w:rPr>
    </w:lvl>
    <w:lvl w:ilvl="7" w:tplc="7E68FA32" w:tentative="1">
      <w:start w:val="1"/>
      <w:numFmt w:val="bullet"/>
      <w:lvlText w:val="•"/>
      <w:lvlJc w:val="left"/>
      <w:pPr>
        <w:tabs>
          <w:tab w:val="num" w:pos="5760"/>
        </w:tabs>
        <w:ind w:left="5760" w:hanging="360"/>
      </w:pPr>
      <w:rPr>
        <w:rFonts w:ascii="Arial" w:hAnsi="Arial" w:hint="default"/>
      </w:rPr>
    </w:lvl>
    <w:lvl w:ilvl="8" w:tplc="E0F4A034" w:tentative="1">
      <w:start w:val="1"/>
      <w:numFmt w:val="bullet"/>
      <w:lvlText w:val="•"/>
      <w:lvlJc w:val="left"/>
      <w:pPr>
        <w:tabs>
          <w:tab w:val="num" w:pos="6480"/>
        </w:tabs>
        <w:ind w:left="6480" w:hanging="360"/>
      </w:pPr>
      <w:rPr>
        <w:rFonts w:ascii="Arial" w:hAnsi="Arial" w:hint="default"/>
      </w:rPr>
    </w:lvl>
  </w:abstractNum>
  <w:abstractNum w:abstractNumId="10">
    <w:nsid w:val="08100A68"/>
    <w:multiLevelType w:val="hybridMultilevel"/>
    <w:tmpl w:val="F226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75191B"/>
    <w:multiLevelType w:val="hybridMultilevel"/>
    <w:tmpl w:val="4C782D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0E7C4E"/>
    <w:multiLevelType w:val="hybridMultilevel"/>
    <w:tmpl w:val="FFF61A48"/>
    <w:lvl w:ilvl="0" w:tplc="8C5C25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9AF412">
      <w:start w:val="1"/>
      <w:numFmt w:val="lowerLetter"/>
      <w:lvlText w:val="%2"/>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60A754">
      <w:start w:val="1"/>
      <w:numFmt w:val="lowerLetter"/>
      <w:lvlRestart w:val="0"/>
      <w:lvlText w:val="(%3)"/>
      <w:lvlJc w:val="left"/>
      <w:pPr>
        <w:ind w:left="4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8094BC">
      <w:start w:val="1"/>
      <w:numFmt w:val="decimal"/>
      <w:lvlText w:val="%4"/>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2B52A">
      <w:start w:val="1"/>
      <w:numFmt w:val="lowerLetter"/>
      <w:lvlText w:val="%5"/>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2CC43C">
      <w:start w:val="1"/>
      <w:numFmt w:val="lowerRoman"/>
      <w:lvlText w:val="%6"/>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EF5D6">
      <w:start w:val="1"/>
      <w:numFmt w:val="decimal"/>
      <w:lvlText w:val="%7"/>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4F2AC">
      <w:start w:val="1"/>
      <w:numFmt w:val="lowerLetter"/>
      <w:lvlText w:val="%8"/>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2FA7E">
      <w:start w:val="1"/>
      <w:numFmt w:val="lowerRoman"/>
      <w:lvlText w:val="%9"/>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B0B44C3"/>
    <w:multiLevelType w:val="hybridMultilevel"/>
    <w:tmpl w:val="3B68993E"/>
    <w:lvl w:ilvl="0" w:tplc="8B2C9B7E">
      <w:start w:val="1"/>
      <w:numFmt w:val="bullet"/>
      <w:lvlText w:val="•"/>
      <w:lvlJc w:val="left"/>
      <w:pPr>
        <w:tabs>
          <w:tab w:val="num" w:pos="360"/>
        </w:tabs>
        <w:ind w:left="360" w:hanging="360"/>
      </w:pPr>
      <w:rPr>
        <w:rFonts w:ascii="Arial" w:hAnsi="Arial" w:hint="default"/>
      </w:rPr>
    </w:lvl>
    <w:lvl w:ilvl="1" w:tplc="C890F4EC" w:tentative="1">
      <w:start w:val="1"/>
      <w:numFmt w:val="bullet"/>
      <w:lvlText w:val="•"/>
      <w:lvlJc w:val="left"/>
      <w:pPr>
        <w:tabs>
          <w:tab w:val="num" w:pos="1080"/>
        </w:tabs>
        <w:ind w:left="1080" w:hanging="360"/>
      </w:pPr>
      <w:rPr>
        <w:rFonts w:ascii="Arial" w:hAnsi="Arial" w:hint="default"/>
      </w:rPr>
    </w:lvl>
    <w:lvl w:ilvl="2" w:tplc="9DFC3772" w:tentative="1">
      <w:start w:val="1"/>
      <w:numFmt w:val="bullet"/>
      <w:lvlText w:val="•"/>
      <w:lvlJc w:val="left"/>
      <w:pPr>
        <w:tabs>
          <w:tab w:val="num" w:pos="1800"/>
        </w:tabs>
        <w:ind w:left="1800" w:hanging="360"/>
      </w:pPr>
      <w:rPr>
        <w:rFonts w:ascii="Arial" w:hAnsi="Arial" w:hint="default"/>
      </w:rPr>
    </w:lvl>
    <w:lvl w:ilvl="3" w:tplc="5C824AB8" w:tentative="1">
      <w:start w:val="1"/>
      <w:numFmt w:val="bullet"/>
      <w:lvlText w:val="•"/>
      <w:lvlJc w:val="left"/>
      <w:pPr>
        <w:tabs>
          <w:tab w:val="num" w:pos="2520"/>
        </w:tabs>
        <w:ind w:left="2520" w:hanging="360"/>
      </w:pPr>
      <w:rPr>
        <w:rFonts w:ascii="Arial" w:hAnsi="Arial" w:hint="default"/>
      </w:rPr>
    </w:lvl>
    <w:lvl w:ilvl="4" w:tplc="0DE6A82C" w:tentative="1">
      <w:start w:val="1"/>
      <w:numFmt w:val="bullet"/>
      <w:lvlText w:val="•"/>
      <w:lvlJc w:val="left"/>
      <w:pPr>
        <w:tabs>
          <w:tab w:val="num" w:pos="3240"/>
        </w:tabs>
        <w:ind w:left="3240" w:hanging="360"/>
      </w:pPr>
      <w:rPr>
        <w:rFonts w:ascii="Arial" w:hAnsi="Arial" w:hint="default"/>
      </w:rPr>
    </w:lvl>
    <w:lvl w:ilvl="5" w:tplc="14067534" w:tentative="1">
      <w:start w:val="1"/>
      <w:numFmt w:val="bullet"/>
      <w:lvlText w:val="•"/>
      <w:lvlJc w:val="left"/>
      <w:pPr>
        <w:tabs>
          <w:tab w:val="num" w:pos="3960"/>
        </w:tabs>
        <w:ind w:left="3960" w:hanging="360"/>
      </w:pPr>
      <w:rPr>
        <w:rFonts w:ascii="Arial" w:hAnsi="Arial" w:hint="default"/>
      </w:rPr>
    </w:lvl>
    <w:lvl w:ilvl="6" w:tplc="E7BCA272" w:tentative="1">
      <w:start w:val="1"/>
      <w:numFmt w:val="bullet"/>
      <w:lvlText w:val="•"/>
      <w:lvlJc w:val="left"/>
      <w:pPr>
        <w:tabs>
          <w:tab w:val="num" w:pos="4680"/>
        </w:tabs>
        <w:ind w:left="4680" w:hanging="360"/>
      </w:pPr>
      <w:rPr>
        <w:rFonts w:ascii="Arial" w:hAnsi="Arial" w:hint="default"/>
      </w:rPr>
    </w:lvl>
    <w:lvl w:ilvl="7" w:tplc="5A4464DC" w:tentative="1">
      <w:start w:val="1"/>
      <w:numFmt w:val="bullet"/>
      <w:lvlText w:val="•"/>
      <w:lvlJc w:val="left"/>
      <w:pPr>
        <w:tabs>
          <w:tab w:val="num" w:pos="5400"/>
        </w:tabs>
        <w:ind w:left="5400" w:hanging="360"/>
      </w:pPr>
      <w:rPr>
        <w:rFonts w:ascii="Arial" w:hAnsi="Arial" w:hint="default"/>
      </w:rPr>
    </w:lvl>
    <w:lvl w:ilvl="8" w:tplc="E07E01D4" w:tentative="1">
      <w:start w:val="1"/>
      <w:numFmt w:val="bullet"/>
      <w:lvlText w:val="•"/>
      <w:lvlJc w:val="left"/>
      <w:pPr>
        <w:tabs>
          <w:tab w:val="num" w:pos="6120"/>
        </w:tabs>
        <w:ind w:left="6120" w:hanging="360"/>
      </w:pPr>
      <w:rPr>
        <w:rFonts w:ascii="Arial" w:hAnsi="Arial" w:hint="default"/>
      </w:rPr>
    </w:lvl>
  </w:abstractNum>
  <w:abstractNum w:abstractNumId="14">
    <w:nsid w:val="0B296550"/>
    <w:multiLevelType w:val="hybridMultilevel"/>
    <w:tmpl w:val="D8142F0C"/>
    <w:lvl w:ilvl="0" w:tplc="67A821FE">
      <w:start w:val="1"/>
      <w:numFmt w:val="bullet"/>
      <w:lvlText w:val=""/>
      <w:lvlJc w:val="left"/>
      <w:pPr>
        <w:tabs>
          <w:tab w:val="num" w:pos="720"/>
        </w:tabs>
        <w:ind w:left="720" w:hanging="360"/>
      </w:pPr>
      <w:rPr>
        <w:rFonts w:ascii="Wingdings" w:hAnsi="Wingdings" w:hint="default"/>
      </w:rPr>
    </w:lvl>
    <w:lvl w:ilvl="1" w:tplc="6C02E46A" w:tentative="1">
      <w:start w:val="1"/>
      <w:numFmt w:val="bullet"/>
      <w:lvlText w:val=""/>
      <w:lvlJc w:val="left"/>
      <w:pPr>
        <w:tabs>
          <w:tab w:val="num" w:pos="1440"/>
        </w:tabs>
        <w:ind w:left="1440" w:hanging="360"/>
      </w:pPr>
      <w:rPr>
        <w:rFonts w:ascii="Wingdings" w:hAnsi="Wingdings" w:hint="default"/>
      </w:rPr>
    </w:lvl>
    <w:lvl w:ilvl="2" w:tplc="688E6726" w:tentative="1">
      <w:start w:val="1"/>
      <w:numFmt w:val="bullet"/>
      <w:lvlText w:val=""/>
      <w:lvlJc w:val="left"/>
      <w:pPr>
        <w:tabs>
          <w:tab w:val="num" w:pos="2160"/>
        </w:tabs>
        <w:ind w:left="2160" w:hanging="360"/>
      </w:pPr>
      <w:rPr>
        <w:rFonts w:ascii="Wingdings" w:hAnsi="Wingdings" w:hint="default"/>
      </w:rPr>
    </w:lvl>
    <w:lvl w:ilvl="3" w:tplc="7504BC88" w:tentative="1">
      <w:start w:val="1"/>
      <w:numFmt w:val="bullet"/>
      <w:lvlText w:val=""/>
      <w:lvlJc w:val="left"/>
      <w:pPr>
        <w:tabs>
          <w:tab w:val="num" w:pos="2880"/>
        </w:tabs>
        <w:ind w:left="2880" w:hanging="360"/>
      </w:pPr>
      <w:rPr>
        <w:rFonts w:ascii="Wingdings" w:hAnsi="Wingdings" w:hint="default"/>
      </w:rPr>
    </w:lvl>
    <w:lvl w:ilvl="4" w:tplc="38EAC26A" w:tentative="1">
      <w:start w:val="1"/>
      <w:numFmt w:val="bullet"/>
      <w:lvlText w:val=""/>
      <w:lvlJc w:val="left"/>
      <w:pPr>
        <w:tabs>
          <w:tab w:val="num" w:pos="3600"/>
        </w:tabs>
        <w:ind w:left="3600" w:hanging="360"/>
      </w:pPr>
      <w:rPr>
        <w:rFonts w:ascii="Wingdings" w:hAnsi="Wingdings" w:hint="default"/>
      </w:rPr>
    </w:lvl>
    <w:lvl w:ilvl="5" w:tplc="0E565A0C" w:tentative="1">
      <w:start w:val="1"/>
      <w:numFmt w:val="bullet"/>
      <w:lvlText w:val=""/>
      <w:lvlJc w:val="left"/>
      <w:pPr>
        <w:tabs>
          <w:tab w:val="num" w:pos="4320"/>
        </w:tabs>
        <w:ind w:left="4320" w:hanging="360"/>
      </w:pPr>
      <w:rPr>
        <w:rFonts w:ascii="Wingdings" w:hAnsi="Wingdings" w:hint="default"/>
      </w:rPr>
    </w:lvl>
    <w:lvl w:ilvl="6" w:tplc="0FB4CA5E" w:tentative="1">
      <w:start w:val="1"/>
      <w:numFmt w:val="bullet"/>
      <w:lvlText w:val=""/>
      <w:lvlJc w:val="left"/>
      <w:pPr>
        <w:tabs>
          <w:tab w:val="num" w:pos="5040"/>
        </w:tabs>
        <w:ind w:left="5040" w:hanging="360"/>
      </w:pPr>
      <w:rPr>
        <w:rFonts w:ascii="Wingdings" w:hAnsi="Wingdings" w:hint="default"/>
      </w:rPr>
    </w:lvl>
    <w:lvl w:ilvl="7" w:tplc="30044FF0" w:tentative="1">
      <w:start w:val="1"/>
      <w:numFmt w:val="bullet"/>
      <w:lvlText w:val=""/>
      <w:lvlJc w:val="left"/>
      <w:pPr>
        <w:tabs>
          <w:tab w:val="num" w:pos="5760"/>
        </w:tabs>
        <w:ind w:left="5760" w:hanging="360"/>
      </w:pPr>
      <w:rPr>
        <w:rFonts w:ascii="Wingdings" w:hAnsi="Wingdings" w:hint="default"/>
      </w:rPr>
    </w:lvl>
    <w:lvl w:ilvl="8" w:tplc="33AE22C2" w:tentative="1">
      <w:start w:val="1"/>
      <w:numFmt w:val="bullet"/>
      <w:lvlText w:val=""/>
      <w:lvlJc w:val="left"/>
      <w:pPr>
        <w:tabs>
          <w:tab w:val="num" w:pos="6480"/>
        </w:tabs>
        <w:ind w:left="6480" w:hanging="360"/>
      </w:pPr>
      <w:rPr>
        <w:rFonts w:ascii="Wingdings" w:hAnsi="Wingdings" w:hint="default"/>
      </w:rPr>
    </w:lvl>
  </w:abstractNum>
  <w:abstractNum w:abstractNumId="15">
    <w:nsid w:val="0C12319B"/>
    <w:multiLevelType w:val="hybridMultilevel"/>
    <w:tmpl w:val="91665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C6246CD"/>
    <w:multiLevelType w:val="hybridMultilevel"/>
    <w:tmpl w:val="EC726B46"/>
    <w:lvl w:ilvl="0" w:tplc="BFDCE61C">
      <w:start w:val="1"/>
      <w:numFmt w:val="bullet"/>
      <w:lvlText w:val=""/>
      <w:lvlJc w:val="left"/>
      <w:pPr>
        <w:tabs>
          <w:tab w:val="num" w:pos="720"/>
        </w:tabs>
        <w:ind w:left="720" w:hanging="360"/>
      </w:pPr>
      <w:rPr>
        <w:rFonts w:ascii="Wingdings" w:hAnsi="Wingdings" w:hint="default"/>
      </w:rPr>
    </w:lvl>
    <w:lvl w:ilvl="1" w:tplc="7A86D24E" w:tentative="1">
      <w:start w:val="1"/>
      <w:numFmt w:val="bullet"/>
      <w:lvlText w:val=""/>
      <w:lvlJc w:val="left"/>
      <w:pPr>
        <w:tabs>
          <w:tab w:val="num" w:pos="1440"/>
        </w:tabs>
        <w:ind w:left="1440" w:hanging="360"/>
      </w:pPr>
      <w:rPr>
        <w:rFonts w:ascii="Wingdings" w:hAnsi="Wingdings" w:hint="default"/>
      </w:rPr>
    </w:lvl>
    <w:lvl w:ilvl="2" w:tplc="B77A5BB4" w:tentative="1">
      <w:start w:val="1"/>
      <w:numFmt w:val="bullet"/>
      <w:lvlText w:val=""/>
      <w:lvlJc w:val="left"/>
      <w:pPr>
        <w:tabs>
          <w:tab w:val="num" w:pos="2160"/>
        </w:tabs>
        <w:ind w:left="2160" w:hanging="360"/>
      </w:pPr>
      <w:rPr>
        <w:rFonts w:ascii="Wingdings" w:hAnsi="Wingdings" w:hint="default"/>
      </w:rPr>
    </w:lvl>
    <w:lvl w:ilvl="3" w:tplc="7408BDE6" w:tentative="1">
      <w:start w:val="1"/>
      <w:numFmt w:val="bullet"/>
      <w:lvlText w:val=""/>
      <w:lvlJc w:val="left"/>
      <w:pPr>
        <w:tabs>
          <w:tab w:val="num" w:pos="2880"/>
        </w:tabs>
        <w:ind w:left="2880" w:hanging="360"/>
      </w:pPr>
      <w:rPr>
        <w:rFonts w:ascii="Wingdings" w:hAnsi="Wingdings" w:hint="default"/>
      </w:rPr>
    </w:lvl>
    <w:lvl w:ilvl="4" w:tplc="AE440564" w:tentative="1">
      <w:start w:val="1"/>
      <w:numFmt w:val="bullet"/>
      <w:lvlText w:val=""/>
      <w:lvlJc w:val="left"/>
      <w:pPr>
        <w:tabs>
          <w:tab w:val="num" w:pos="3600"/>
        </w:tabs>
        <w:ind w:left="3600" w:hanging="360"/>
      </w:pPr>
      <w:rPr>
        <w:rFonts w:ascii="Wingdings" w:hAnsi="Wingdings" w:hint="default"/>
      </w:rPr>
    </w:lvl>
    <w:lvl w:ilvl="5" w:tplc="2F70361E" w:tentative="1">
      <w:start w:val="1"/>
      <w:numFmt w:val="bullet"/>
      <w:lvlText w:val=""/>
      <w:lvlJc w:val="left"/>
      <w:pPr>
        <w:tabs>
          <w:tab w:val="num" w:pos="4320"/>
        </w:tabs>
        <w:ind w:left="4320" w:hanging="360"/>
      </w:pPr>
      <w:rPr>
        <w:rFonts w:ascii="Wingdings" w:hAnsi="Wingdings" w:hint="default"/>
      </w:rPr>
    </w:lvl>
    <w:lvl w:ilvl="6" w:tplc="8404214A" w:tentative="1">
      <w:start w:val="1"/>
      <w:numFmt w:val="bullet"/>
      <w:lvlText w:val=""/>
      <w:lvlJc w:val="left"/>
      <w:pPr>
        <w:tabs>
          <w:tab w:val="num" w:pos="5040"/>
        </w:tabs>
        <w:ind w:left="5040" w:hanging="360"/>
      </w:pPr>
      <w:rPr>
        <w:rFonts w:ascii="Wingdings" w:hAnsi="Wingdings" w:hint="default"/>
      </w:rPr>
    </w:lvl>
    <w:lvl w:ilvl="7" w:tplc="65920B4E" w:tentative="1">
      <w:start w:val="1"/>
      <w:numFmt w:val="bullet"/>
      <w:lvlText w:val=""/>
      <w:lvlJc w:val="left"/>
      <w:pPr>
        <w:tabs>
          <w:tab w:val="num" w:pos="5760"/>
        </w:tabs>
        <w:ind w:left="5760" w:hanging="360"/>
      </w:pPr>
      <w:rPr>
        <w:rFonts w:ascii="Wingdings" w:hAnsi="Wingdings" w:hint="default"/>
      </w:rPr>
    </w:lvl>
    <w:lvl w:ilvl="8" w:tplc="EE106B0E" w:tentative="1">
      <w:start w:val="1"/>
      <w:numFmt w:val="bullet"/>
      <w:lvlText w:val=""/>
      <w:lvlJc w:val="left"/>
      <w:pPr>
        <w:tabs>
          <w:tab w:val="num" w:pos="6480"/>
        </w:tabs>
        <w:ind w:left="6480" w:hanging="360"/>
      </w:pPr>
      <w:rPr>
        <w:rFonts w:ascii="Wingdings" w:hAnsi="Wingdings" w:hint="default"/>
      </w:rPr>
    </w:lvl>
  </w:abstractNum>
  <w:abstractNum w:abstractNumId="17">
    <w:nsid w:val="0C6C3409"/>
    <w:multiLevelType w:val="hybridMultilevel"/>
    <w:tmpl w:val="5400DC24"/>
    <w:lvl w:ilvl="0" w:tplc="D1CAF07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3720A"/>
    <w:multiLevelType w:val="hybridMultilevel"/>
    <w:tmpl w:val="7380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147878"/>
    <w:multiLevelType w:val="hybridMultilevel"/>
    <w:tmpl w:val="AA9EF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A81DE6"/>
    <w:multiLevelType w:val="hybridMultilevel"/>
    <w:tmpl w:val="626EA04E"/>
    <w:lvl w:ilvl="0" w:tplc="40DEF580">
      <w:start w:val="1"/>
      <w:numFmt w:val="bullet"/>
      <w:lvlText w:val=""/>
      <w:lvlJc w:val="left"/>
      <w:pPr>
        <w:tabs>
          <w:tab w:val="num" w:pos="720"/>
        </w:tabs>
        <w:ind w:left="720" w:hanging="360"/>
      </w:pPr>
      <w:rPr>
        <w:rFonts w:ascii="Wingdings" w:hAnsi="Wingdings" w:hint="default"/>
      </w:rPr>
    </w:lvl>
    <w:lvl w:ilvl="1" w:tplc="DE36437E" w:tentative="1">
      <w:start w:val="1"/>
      <w:numFmt w:val="bullet"/>
      <w:lvlText w:val=""/>
      <w:lvlJc w:val="left"/>
      <w:pPr>
        <w:tabs>
          <w:tab w:val="num" w:pos="1440"/>
        </w:tabs>
        <w:ind w:left="1440" w:hanging="360"/>
      </w:pPr>
      <w:rPr>
        <w:rFonts w:ascii="Wingdings" w:hAnsi="Wingdings" w:hint="default"/>
      </w:rPr>
    </w:lvl>
    <w:lvl w:ilvl="2" w:tplc="A0F4615C" w:tentative="1">
      <w:start w:val="1"/>
      <w:numFmt w:val="bullet"/>
      <w:lvlText w:val=""/>
      <w:lvlJc w:val="left"/>
      <w:pPr>
        <w:tabs>
          <w:tab w:val="num" w:pos="2160"/>
        </w:tabs>
        <w:ind w:left="2160" w:hanging="360"/>
      </w:pPr>
      <w:rPr>
        <w:rFonts w:ascii="Wingdings" w:hAnsi="Wingdings" w:hint="default"/>
      </w:rPr>
    </w:lvl>
    <w:lvl w:ilvl="3" w:tplc="8748495E" w:tentative="1">
      <w:start w:val="1"/>
      <w:numFmt w:val="bullet"/>
      <w:lvlText w:val=""/>
      <w:lvlJc w:val="left"/>
      <w:pPr>
        <w:tabs>
          <w:tab w:val="num" w:pos="2880"/>
        </w:tabs>
        <w:ind w:left="2880" w:hanging="360"/>
      </w:pPr>
      <w:rPr>
        <w:rFonts w:ascii="Wingdings" w:hAnsi="Wingdings" w:hint="default"/>
      </w:rPr>
    </w:lvl>
    <w:lvl w:ilvl="4" w:tplc="046053F0" w:tentative="1">
      <w:start w:val="1"/>
      <w:numFmt w:val="bullet"/>
      <w:lvlText w:val=""/>
      <w:lvlJc w:val="left"/>
      <w:pPr>
        <w:tabs>
          <w:tab w:val="num" w:pos="3600"/>
        </w:tabs>
        <w:ind w:left="3600" w:hanging="360"/>
      </w:pPr>
      <w:rPr>
        <w:rFonts w:ascii="Wingdings" w:hAnsi="Wingdings" w:hint="default"/>
      </w:rPr>
    </w:lvl>
    <w:lvl w:ilvl="5" w:tplc="6F626B8E" w:tentative="1">
      <w:start w:val="1"/>
      <w:numFmt w:val="bullet"/>
      <w:lvlText w:val=""/>
      <w:lvlJc w:val="left"/>
      <w:pPr>
        <w:tabs>
          <w:tab w:val="num" w:pos="4320"/>
        </w:tabs>
        <w:ind w:left="4320" w:hanging="360"/>
      </w:pPr>
      <w:rPr>
        <w:rFonts w:ascii="Wingdings" w:hAnsi="Wingdings" w:hint="default"/>
      </w:rPr>
    </w:lvl>
    <w:lvl w:ilvl="6" w:tplc="9A98397A" w:tentative="1">
      <w:start w:val="1"/>
      <w:numFmt w:val="bullet"/>
      <w:lvlText w:val=""/>
      <w:lvlJc w:val="left"/>
      <w:pPr>
        <w:tabs>
          <w:tab w:val="num" w:pos="5040"/>
        </w:tabs>
        <w:ind w:left="5040" w:hanging="360"/>
      </w:pPr>
      <w:rPr>
        <w:rFonts w:ascii="Wingdings" w:hAnsi="Wingdings" w:hint="default"/>
      </w:rPr>
    </w:lvl>
    <w:lvl w:ilvl="7" w:tplc="82A684CE" w:tentative="1">
      <w:start w:val="1"/>
      <w:numFmt w:val="bullet"/>
      <w:lvlText w:val=""/>
      <w:lvlJc w:val="left"/>
      <w:pPr>
        <w:tabs>
          <w:tab w:val="num" w:pos="5760"/>
        </w:tabs>
        <w:ind w:left="5760" w:hanging="360"/>
      </w:pPr>
      <w:rPr>
        <w:rFonts w:ascii="Wingdings" w:hAnsi="Wingdings" w:hint="default"/>
      </w:rPr>
    </w:lvl>
    <w:lvl w:ilvl="8" w:tplc="41C0D8D8" w:tentative="1">
      <w:start w:val="1"/>
      <w:numFmt w:val="bullet"/>
      <w:lvlText w:val=""/>
      <w:lvlJc w:val="left"/>
      <w:pPr>
        <w:tabs>
          <w:tab w:val="num" w:pos="6480"/>
        </w:tabs>
        <w:ind w:left="6480" w:hanging="360"/>
      </w:pPr>
      <w:rPr>
        <w:rFonts w:ascii="Wingdings" w:hAnsi="Wingdings" w:hint="default"/>
      </w:rPr>
    </w:lvl>
  </w:abstractNum>
  <w:abstractNum w:abstractNumId="21">
    <w:nsid w:val="109D1CB9"/>
    <w:multiLevelType w:val="hybridMultilevel"/>
    <w:tmpl w:val="3EEA0DF4"/>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10D27E30"/>
    <w:multiLevelType w:val="hybridMultilevel"/>
    <w:tmpl w:val="9D0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3974E9"/>
    <w:multiLevelType w:val="hybridMultilevel"/>
    <w:tmpl w:val="B1A6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772748"/>
    <w:multiLevelType w:val="hybridMultilevel"/>
    <w:tmpl w:val="491E75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12574157"/>
    <w:multiLevelType w:val="hybridMultilevel"/>
    <w:tmpl w:val="C3E4B2A2"/>
    <w:lvl w:ilvl="0" w:tplc="626E6C16">
      <w:start w:val="1"/>
      <w:numFmt w:val="lowerLetter"/>
      <w:lvlText w:val="%1)"/>
      <w:lvlJc w:val="left"/>
      <w:pPr>
        <w:tabs>
          <w:tab w:val="num" w:pos="720"/>
        </w:tabs>
        <w:ind w:left="720" w:hanging="360"/>
      </w:pPr>
    </w:lvl>
    <w:lvl w:ilvl="1" w:tplc="EF32D628" w:tentative="1">
      <w:start w:val="1"/>
      <w:numFmt w:val="lowerLetter"/>
      <w:lvlText w:val="%2)"/>
      <w:lvlJc w:val="left"/>
      <w:pPr>
        <w:tabs>
          <w:tab w:val="num" w:pos="1440"/>
        </w:tabs>
        <w:ind w:left="1440" w:hanging="360"/>
      </w:pPr>
    </w:lvl>
    <w:lvl w:ilvl="2" w:tplc="62723B9E" w:tentative="1">
      <w:start w:val="1"/>
      <w:numFmt w:val="lowerLetter"/>
      <w:lvlText w:val="%3)"/>
      <w:lvlJc w:val="left"/>
      <w:pPr>
        <w:tabs>
          <w:tab w:val="num" w:pos="2160"/>
        </w:tabs>
        <w:ind w:left="2160" w:hanging="360"/>
      </w:pPr>
    </w:lvl>
    <w:lvl w:ilvl="3" w:tplc="B0F4F3A0" w:tentative="1">
      <w:start w:val="1"/>
      <w:numFmt w:val="lowerLetter"/>
      <w:lvlText w:val="%4)"/>
      <w:lvlJc w:val="left"/>
      <w:pPr>
        <w:tabs>
          <w:tab w:val="num" w:pos="2880"/>
        </w:tabs>
        <w:ind w:left="2880" w:hanging="360"/>
      </w:pPr>
    </w:lvl>
    <w:lvl w:ilvl="4" w:tplc="CA7211F4" w:tentative="1">
      <w:start w:val="1"/>
      <w:numFmt w:val="lowerLetter"/>
      <w:lvlText w:val="%5)"/>
      <w:lvlJc w:val="left"/>
      <w:pPr>
        <w:tabs>
          <w:tab w:val="num" w:pos="3600"/>
        </w:tabs>
        <w:ind w:left="3600" w:hanging="360"/>
      </w:pPr>
    </w:lvl>
    <w:lvl w:ilvl="5" w:tplc="3ACE5662" w:tentative="1">
      <w:start w:val="1"/>
      <w:numFmt w:val="lowerLetter"/>
      <w:lvlText w:val="%6)"/>
      <w:lvlJc w:val="left"/>
      <w:pPr>
        <w:tabs>
          <w:tab w:val="num" w:pos="4320"/>
        </w:tabs>
        <w:ind w:left="4320" w:hanging="360"/>
      </w:pPr>
    </w:lvl>
    <w:lvl w:ilvl="6" w:tplc="4B60FE64" w:tentative="1">
      <w:start w:val="1"/>
      <w:numFmt w:val="lowerLetter"/>
      <w:lvlText w:val="%7)"/>
      <w:lvlJc w:val="left"/>
      <w:pPr>
        <w:tabs>
          <w:tab w:val="num" w:pos="5040"/>
        </w:tabs>
        <w:ind w:left="5040" w:hanging="360"/>
      </w:pPr>
    </w:lvl>
    <w:lvl w:ilvl="7" w:tplc="ECFC3D94" w:tentative="1">
      <w:start w:val="1"/>
      <w:numFmt w:val="lowerLetter"/>
      <w:lvlText w:val="%8)"/>
      <w:lvlJc w:val="left"/>
      <w:pPr>
        <w:tabs>
          <w:tab w:val="num" w:pos="5760"/>
        </w:tabs>
        <w:ind w:left="5760" w:hanging="360"/>
      </w:pPr>
    </w:lvl>
    <w:lvl w:ilvl="8" w:tplc="B78E4A08" w:tentative="1">
      <w:start w:val="1"/>
      <w:numFmt w:val="lowerLetter"/>
      <w:lvlText w:val="%9)"/>
      <w:lvlJc w:val="left"/>
      <w:pPr>
        <w:tabs>
          <w:tab w:val="num" w:pos="6480"/>
        </w:tabs>
        <w:ind w:left="6480" w:hanging="360"/>
      </w:pPr>
    </w:lvl>
  </w:abstractNum>
  <w:abstractNum w:abstractNumId="26">
    <w:nsid w:val="126437B5"/>
    <w:multiLevelType w:val="hybridMultilevel"/>
    <w:tmpl w:val="8D846B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28A6628"/>
    <w:multiLevelType w:val="hybridMultilevel"/>
    <w:tmpl w:val="ABC8CA0A"/>
    <w:lvl w:ilvl="0" w:tplc="65CCB0B2">
      <w:start w:val="1"/>
      <w:numFmt w:val="decimal"/>
      <w:lvlText w:val="%1."/>
      <w:lvlJc w:val="left"/>
      <w:pPr>
        <w:tabs>
          <w:tab w:val="num" w:pos="720"/>
        </w:tabs>
        <w:ind w:left="720" w:hanging="360"/>
      </w:pPr>
    </w:lvl>
    <w:lvl w:ilvl="1" w:tplc="138C5BFE" w:tentative="1">
      <w:start w:val="1"/>
      <w:numFmt w:val="decimal"/>
      <w:lvlText w:val="%2."/>
      <w:lvlJc w:val="left"/>
      <w:pPr>
        <w:tabs>
          <w:tab w:val="num" w:pos="1440"/>
        </w:tabs>
        <w:ind w:left="1440" w:hanging="360"/>
      </w:pPr>
    </w:lvl>
    <w:lvl w:ilvl="2" w:tplc="7C0EBD08" w:tentative="1">
      <w:start w:val="1"/>
      <w:numFmt w:val="decimal"/>
      <w:lvlText w:val="%3."/>
      <w:lvlJc w:val="left"/>
      <w:pPr>
        <w:tabs>
          <w:tab w:val="num" w:pos="2160"/>
        </w:tabs>
        <w:ind w:left="2160" w:hanging="360"/>
      </w:pPr>
    </w:lvl>
    <w:lvl w:ilvl="3" w:tplc="69008492" w:tentative="1">
      <w:start w:val="1"/>
      <w:numFmt w:val="decimal"/>
      <w:lvlText w:val="%4."/>
      <w:lvlJc w:val="left"/>
      <w:pPr>
        <w:tabs>
          <w:tab w:val="num" w:pos="2880"/>
        </w:tabs>
        <w:ind w:left="2880" w:hanging="360"/>
      </w:pPr>
    </w:lvl>
    <w:lvl w:ilvl="4" w:tplc="38F21EAC" w:tentative="1">
      <w:start w:val="1"/>
      <w:numFmt w:val="decimal"/>
      <w:lvlText w:val="%5."/>
      <w:lvlJc w:val="left"/>
      <w:pPr>
        <w:tabs>
          <w:tab w:val="num" w:pos="3600"/>
        </w:tabs>
        <w:ind w:left="3600" w:hanging="360"/>
      </w:pPr>
    </w:lvl>
    <w:lvl w:ilvl="5" w:tplc="2F846A84" w:tentative="1">
      <w:start w:val="1"/>
      <w:numFmt w:val="decimal"/>
      <w:lvlText w:val="%6."/>
      <w:lvlJc w:val="left"/>
      <w:pPr>
        <w:tabs>
          <w:tab w:val="num" w:pos="4320"/>
        </w:tabs>
        <w:ind w:left="4320" w:hanging="360"/>
      </w:pPr>
    </w:lvl>
    <w:lvl w:ilvl="6" w:tplc="D466C3D4" w:tentative="1">
      <w:start w:val="1"/>
      <w:numFmt w:val="decimal"/>
      <w:lvlText w:val="%7."/>
      <w:lvlJc w:val="left"/>
      <w:pPr>
        <w:tabs>
          <w:tab w:val="num" w:pos="5040"/>
        </w:tabs>
        <w:ind w:left="5040" w:hanging="360"/>
      </w:pPr>
    </w:lvl>
    <w:lvl w:ilvl="7" w:tplc="4066ECA0" w:tentative="1">
      <w:start w:val="1"/>
      <w:numFmt w:val="decimal"/>
      <w:lvlText w:val="%8."/>
      <w:lvlJc w:val="left"/>
      <w:pPr>
        <w:tabs>
          <w:tab w:val="num" w:pos="5760"/>
        </w:tabs>
        <w:ind w:left="5760" w:hanging="360"/>
      </w:pPr>
    </w:lvl>
    <w:lvl w:ilvl="8" w:tplc="511C25E0" w:tentative="1">
      <w:start w:val="1"/>
      <w:numFmt w:val="decimal"/>
      <w:lvlText w:val="%9."/>
      <w:lvlJc w:val="left"/>
      <w:pPr>
        <w:tabs>
          <w:tab w:val="num" w:pos="6480"/>
        </w:tabs>
        <w:ind w:left="6480" w:hanging="360"/>
      </w:pPr>
    </w:lvl>
  </w:abstractNum>
  <w:abstractNum w:abstractNumId="28">
    <w:nsid w:val="12FA3AC4"/>
    <w:multiLevelType w:val="hybridMultilevel"/>
    <w:tmpl w:val="5560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4B76484"/>
    <w:multiLevelType w:val="hybridMultilevel"/>
    <w:tmpl w:val="B08ED8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5784AC3"/>
    <w:multiLevelType w:val="hybridMultilevel"/>
    <w:tmpl w:val="A330E8FA"/>
    <w:lvl w:ilvl="0" w:tplc="3C3A0798">
      <w:start w:val="1"/>
      <w:numFmt w:val="decimal"/>
      <w:lvlText w:val="%1."/>
      <w:lvlJc w:val="left"/>
      <w:pPr>
        <w:tabs>
          <w:tab w:val="num" w:pos="360"/>
        </w:tabs>
        <w:ind w:left="360" w:hanging="360"/>
      </w:pPr>
    </w:lvl>
    <w:lvl w:ilvl="1" w:tplc="8C844674" w:tentative="1">
      <w:start w:val="1"/>
      <w:numFmt w:val="decimal"/>
      <w:lvlText w:val="%2."/>
      <w:lvlJc w:val="left"/>
      <w:pPr>
        <w:tabs>
          <w:tab w:val="num" w:pos="1080"/>
        </w:tabs>
        <w:ind w:left="1080" w:hanging="360"/>
      </w:pPr>
    </w:lvl>
    <w:lvl w:ilvl="2" w:tplc="4E58E6B4" w:tentative="1">
      <w:start w:val="1"/>
      <w:numFmt w:val="decimal"/>
      <w:lvlText w:val="%3."/>
      <w:lvlJc w:val="left"/>
      <w:pPr>
        <w:tabs>
          <w:tab w:val="num" w:pos="1800"/>
        </w:tabs>
        <w:ind w:left="1800" w:hanging="360"/>
      </w:pPr>
    </w:lvl>
    <w:lvl w:ilvl="3" w:tplc="48F44C44" w:tentative="1">
      <w:start w:val="1"/>
      <w:numFmt w:val="decimal"/>
      <w:lvlText w:val="%4."/>
      <w:lvlJc w:val="left"/>
      <w:pPr>
        <w:tabs>
          <w:tab w:val="num" w:pos="2520"/>
        </w:tabs>
        <w:ind w:left="2520" w:hanging="360"/>
      </w:pPr>
    </w:lvl>
    <w:lvl w:ilvl="4" w:tplc="473EA666" w:tentative="1">
      <w:start w:val="1"/>
      <w:numFmt w:val="decimal"/>
      <w:lvlText w:val="%5."/>
      <w:lvlJc w:val="left"/>
      <w:pPr>
        <w:tabs>
          <w:tab w:val="num" w:pos="3240"/>
        </w:tabs>
        <w:ind w:left="3240" w:hanging="360"/>
      </w:pPr>
    </w:lvl>
    <w:lvl w:ilvl="5" w:tplc="3E7442A6" w:tentative="1">
      <w:start w:val="1"/>
      <w:numFmt w:val="decimal"/>
      <w:lvlText w:val="%6."/>
      <w:lvlJc w:val="left"/>
      <w:pPr>
        <w:tabs>
          <w:tab w:val="num" w:pos="3960"/>
        </w:tabs>
        <w:ind w:left="3960" w:hanging="360"/>
      </w:pPr>
    </w:lvl>
    <w:lvl w:ilvl="6" w:tplc="4C9C625C" w:tentative="1">
      <w:start w:val="1"/>
      <w:numFmt w:val="decimal"/>
      <w:lvlText w:val="%7."/>
      <w:lvlJc w:val="left"/>
      <w:pPr>
        <w:tabs>
          <w:tab w:val="num" w:pos="4680"/>
        </w:tabs>
        <w:ind w:left="4680" w:hanging="360"/>
      </w:pPr>
    </w:lvl>
    <w:lvl w:ilvl="7" w:tplc="F18AFECC" w:tentative="1">
      <w:start w:val="1"/>
      <w:numFmt w:val="decimal"/>
      <w:lvlText w:val="%8."/>
      <w:lvlJc w:val="left"/>
      <w:pPr>
        <w:tabs>
          <w:tab w:val="num" w:pos="5400"/>
        </w:tabs>
        <w:ind w:left="5400" w:hanging="360"/>
      </w:pPr>
    </w:lvl>
    <w:lvl w:ilvl="8" w:tplc="6D5820AA" w:tentative="1">
      <w:start w:val="1"/>
      <w:numFmt w:val="decimal"/>
      <w:lvlText w:val="%9."/>
      <w:lvlJc w:val="left"/>
      <w:pPr>
        <w:tabs>
          <w:tab w:val="num" w:pos="6120"/>
        </w:tabs>
        <w:ind w:left="6120" w:hanging="360"/>
      </w:pPr>
    </w:lvl>
  </w:abstractNum>
  <w:abstractNum w:abstractNumId="31">
    <w:nsid w:val="16BD780E"/>
    <w:multiLevelType w:val="hybridMultilevel"/>
    <w:tmpl w:val="18666410"/>
    <w:lvl w:ilvl="0" w:tplc="3558CFB8">
      <w:start w:val="1"/>
      <w:numFmt w:val="bullet"/>
      <w:lvlText w:val="•"/>
      <w:lvlJc w:val="left"/>
      <w:pPr>
        <w:tabs>
          <w:tab w:val="num" w:pos="360"/>
        </w:tabs>
        <w:ind w:left="360" w:hanging="360"/>
      </w:pPr>
      <w:rPr>
        <w:rFonts w:ascii="Arial" w:hAnsi="Arial" w:hint="default"/>
      </w:rPr>
    </w:lvl>
    <w:lvl w:ilvl="1" w:tplc="41388062" w:tentative="1">
      <w:start w:val="1"/>
      <w:numFmt w:val="bullet"/>
      <w:lvlText w:val="•"/>
      <w:lvlJc w:val="left"/>
      <w:pPr>
        <w:tabs>
          <w:tab w:val="num" w:pos="1080"/>
        </w:tabs>
        <w:ind w:left="1080" w:hanging="360"/>
      </w:pPr>
      <w:rPr>
        <w:rFonts w:ascii="Arial" w:hAnsi="Arial" w:hint="default"/>
      </w:rPr>
    </w:lvl>
    <w:lvl w:ilvl="2" w:tplc="D4AC5E80" w:tentative="1">
      <w:start w:val="1"/>
      <w:numFmt w:val="bullet"/>
      <w:lvlText w:val="•"/>
      <w:lvlJc w:val="left"/>
      <w:pPr>
        <w:tabs>
          <w:tab w:val="num" w:pos="1800"/>
        </w:tabs>
        <w:ind w:left="1800" w:hanging="360"/>
      </w:pPr>
      <w:rPr>
        <w:rFonts w:ascii="Arial" w:hAnsi="Arial" w:hint="default"/>
      </w:rPr>
    </w:lvl>
    <w:lvl w:ilvl="3" w:tplc="DE0ABF2A" w:tentative="1">
      <w:start w:val="1"/>
      <w:numFmt w:val="bullet"/>
      <w:lvlText w:val="•"/>
      <w:lvlJc w:val="left"/>
      <w:pPr>
        <w:tabs>
          <w:tab w:val="num" w:pos="2520"/>
        </w:tabs>
        <w:ind w:left="2520" w:hanging="360"/>
      </w:pPr>
      <w:rPr>
        <w:rFonts w:ascii="Arial" w:hAnsi="Arial" w:hint="default"/>
      </w:rPr>
    </w:lvl>
    <w:lvl w:ilvl="4" w:tplc="3A5E7FB0" w:tentative="1">
      <w:start w:val="1"/>
      <w:numFmt w:val="bullet"/>
      <w:lvlText w:val="•"/>
      <w:lvlJc w:val="left"/>
      <w:pPr>
        <w:tabs>
          <w:tab w:val="num" w:pos="3240"/>
        </w:tabs>
        <w:ind w:left="3240" w:hanging="360"/>
      </w:pPr>
      <w:rPr>
        <w:rFonts w:ascii="Arial" w:hAnsi="Arial" w:hint="default"/>
      </w:rPr>
    </w:lvl>
    <w:lvl w:ilvl="5" w:tplc="22C41D4C" w:tentative="1">
      <w:start w:val="1"/>
      <w:numFmt w:val="bullet"/>
      <w:lvlText w:val="•"/>
      <w:lvlJc w:val="left"/>
      <w:pPr>
        <w:tabs>
          <w:tab w:val="num" w:pos="3960"/>
        </w:tabs>
        <w:ind w:left="3960" w:hanging="360"/>
      </w:pPr>
      <w:rPr>
        <w:rFonts w:ascii="Arial" w:hAnsi="Arial" w:hint="default"/>
      </w:rPr>
    </w:lvl>
    <w:lvl w:ilvl="6" w:tplc="43FA1B54" w:tentative="1">
      <w:start w:val="1"/>
      <w:numFmt w:val="bullet"/>
      <w:lvlText w:val="•"/>
      <w:lvlJc w:val="left"/>
      <w:pPr>
        <w:tabs>
          <w:tab w:val="num" w:pos="4680"/>
        </w:tabs>
        <w:ind w:left="4680" w:hanging="360"/>
      </w:pPr>
      <w:rPr>
        <w:rFonts w:ascii="Arial" w:hAnsi="Arial" w:hint="default"/>
      </w:rPr>
    </w:lvl>
    <w:lvl w:ilvl="7" w:tplc="B27E196E" w:tentative="1">
      <w:start w:val="1"/>
      <w:numFmt w:val="bullet"/>
      <w:lvlText w:val="•"/>
      <w:lvlJc w:val="left"/>
      <w:pPr>
        <w:tabs>
          <w:tab w:val="num" w:pos="5400"/>
        </w:tabs>
        <w:ind w:left="5400" w:hanging="360"/>
      </w:pPr>
      <w:rPr>
        <w:rFonts w:ascii="Arial" w:hAnsi="Arial" w:hint="default"/>
      </w:rPr>
    </w:lvl>
    <w:lvl w:ilvl="8" w:tplc="D4CAC852" w:tentative="1">
      <w:start w:val="1"/>
      <w:numFmt w:val="bullet"/>
      <w:lvlText w:val="•"/>
      <w:lvlJc w:val="left"/>
      <w:pPr>
        <w:tabs>
          <w:tab w:val="num" w:pos="6120"/>
        </w:tabs>
        <w:ind w:left="6120" w:hanging="360"/>
      </w:pPr>
      <w:rPr>
        <w:rFonts w:ascii="Arial" w:hAnsi="Arial" w:hint="default"/>
      </w:rPr>
    </w:lvl>
  </w:abstractNum>
  <w:abstractNum w:abstractNumId="32">
    <w:nsid w:val="16CF30F3"/>
    <w:multiLevelType w:val="hybridMultilevel"/>
    <w:tmpl w:val="37F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2A34A7"/>
    <w:multiLevelType w:val="hybridMultilevel"/>
    <w:tmpl w:val="3F9229D8"/>
    <w:lvl w:ilvl="0" w:tplc="C434B226">
      <w:start w:val="1"/>
      <w:numFmt w:val="lowerRoman"/>
      <w:lvlText w:val="%1."/>
      <w:lvlJc w:val="right"/>
      <w:pPr>
        <w:tabs>
          <w:tab w:val="num" w:pos="720"/>
        </w:tabs>
        <w:ind w:left="720" w:hanging="360"/>
      </w:pPr>
    </w:lvl>
    <w:lvl w:ilvl="1" w:tplc="E75EB38C" w:tentative="1">
      <w:start w:val="1"/>
      <w:numFmt w:val="lowerRoman"/>
      <w:lvlText w:val="%2."/>
      <w:lvlJc w:val="right"/>
      <w:pPr>
        <w:tabs>
          <w:tab w:val="num" w:pos="1440"/>
        </w:tabs>
        <w:ind w:left="1440" w:hanging="360"/>
      </w:pPr>
    </w:lvl>
    <w:lvl w:ilvl="2" w:tplc="B6D6C97A" w:tentative="1">
      <w:start w:val="1"/>
      <w:numFmt w:val="lowerRoman"/>
      <w:lvlText w:val="%3."/>
      <w:lvlJc w:val="right"/>
      <w:pPr>
        <w:tabs>
          <w:tab w:val="num" w:pos="2160"/>
        </w:tabs>
        <w:ind w:left="2160" w:hanging="360"/>
      </w:pPr>
    </w:lvl>
    <w:lvl w:ilvl="3" w:tplc="E00E2500" w:tentative="1">
      <w:start w:val="1"/>
      <w:numFmt w:val="lowerRoman"/>
      <w:lvlText w:val="%4."/>
      <w:lvlJc w:val="right"/>
      <w:pPr>
        <w:tabs>
          <w:tab w:val="num" w:pos="2880"/>
        </w:tabs>
        <w:ind w:left="2880" w:hanging="360"/>
      </w:pPr>
    </w:lvl>
    <w:lvl w:ilvl="4" w:tplc="D410EA18" w:tentative="1">
      <w:start w:val="1"/>
      <w:numFmt w:val="lowerRoman"/>
      <w:lvlText w:val="%5."/>
      <w:lvlJc w:val="right"/>
      <w:pPr>
        <w:tabs>
          <w:tab w:val="num" w:pos="3600"/>
        </w:tabs>
        <w:ind w:left="3600" w:hanging="360"/>
      </w:pPr>
    </w:lvl>
    <w:lvl w:ilvl="5" w:tplc="37B23200" w:tentative="1">
      <w:start w:val="1"/>
      <w:numFmt w:val="lowerRoman"/>
      <w:lvlText w:val="%6."/>
      <w:lvlJc w:val="right"/>
      <w:pPr>
        <w:tabs>
          <w:tab w:val="num" w:pos="4320"/>
        </w:tabs>
        <w:ind w:left="4320" w:hanging="360"/>
      </w:pPr>
    </w:lvl>
    <w:lvl w:ilvl="6" w:tplc="B1905888" w:tentative="1">
      <w:start w:val="1"/>
      <w:numFmt w:val="lowerRoman"/>
      <w:lvlText w:val="%7."/>
      <w:lvlJc w:val="right"/>
      <w:pPr>
        <w:tabs>
          <w:tab w:val="num" w:pos="5040"/>
        </w:tabs>
        <w:ind w:left="5040" w:hanging="360"/>
      </w:pPr>
    </w:lvl>
    <w:lvl w:ilvl="7" w:tplc="BB38D2FA" w:tentative="1">
      <w:start w:val="1"/>
      <w:numFmt w:val="lowerRoman"/>
      <w:lvlText w:val="%8."/>
      <w:lvlJc w:val="right"/>
      <w:pPr>
        <w:tabs>
          <w:tab w:val="num" w:pos="5760"/>
        </w:tabs>
        <w:ind w:left="5760" w:hanging="360"/>
      </w:pPr>
    </w:lvl>
    <w:lvl w:ilvl="8" w:tplc="4E5EE1C0" w:tentative="1">
      <w:start w:val="1"/>
      <w:numFmt w:val="lowerRoman"/>
      <w:lvlText w:val="%9."/>
      <w:lvlJc w:val="right"/>
      <w:pPr>
        <w:tabs>
          <w:tab w:val="num" w:pos="6480"/>
        </w:tabs>
        <w:ind w:left="6480" w:hanging="360"/>
      </w:pPr>
    </w:lvl>
  </w:abstractNum>
  <w:abstractNum w:abstractNumId="34">
    <w:nsid w:val="186F0E8C"/>
    <w:multiLevelType w:val="hybridMultilevel"/>
    <w:tmpl w:val="0ECC0F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9185A24"/>
    <w:multiLevelType w:val="hybridMultilevel"/>
    <w:tmpl w:val="F93894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9AF788B"/>
    <w:multiLevelType w:val="hybridMultilevel"/>
    <w:tmpl w:val="836C6510"/>
    <w:lvl w:ilvl="0" w:tplc="A6942E78">
      <w:start w:val="1"/>
      <w:numFmt w:val="bullet"/>
      <w:lvlText w:val=""/>
      <w:lvlJc w:val="left"/>
      <w:pPr>
        <w:tabs>
          <w:tab w:val="num" w:pos="360"/>
        </w:tabs>
        <w:ind w:left="360" w:hanging="360"/>
      </w:pPr>
      <w:rPr>
        <w:rFonts w:ascii="Wingdings" w:hAnsi="Wingdings" w:hint="default"/>
      </w:rPr>
    </w:lvl>
    <w:lvl w:ilvl="1" w:tplc="2F0E7DAC" w:tentative="1">
      <w:start w:val="1"/>
      <w:numFmt w:val="bullet"/>
      <w:lvlText w:val=""/>
      <w:lvlJc w:val="left"/>
      <w:pPr>
        <w:tabs>
          <w:tab w:val="num" w:pos="1080"/>
        </w:tabs>
        <w:ind w:left="1080" w:hanging="360"/>
      </w:pPr>
      <w:rPr>
        <w:rFonts w:ascii="Wingdings" w:hAnsi="Wingdings" w:hint="default"/>
      </w:rPr>
    </w:lvl>
    <w:lvl w:ilvl="2" w:tplc="95C8C112" w:tentative="1">
      <w:start w:val="1"/>
      <w:numFmt w:val="bullet"/>
      <w:lvlText w:val=""/>
      <w:lvlJc w:val="left"/>
      <w:pPr>
        <w:tabs>
          <w:tab w:val="num" w:pos="1800"/>
        </w:tabs>
        <w:ind w:left="1800" w:hanging="360"/>
      </w:pPr>
      <w:rPr>
        <w:rFonts w:ascii="Wingdings" w:hAnsi="Wingdings" w:hint="default"/>
      </w:rPr>
    </w:lvl>
    <w:lvl w:ilvl="3" w:tplc="542C8C66" w:tentative="1">
      <w:start w:val="1"/>
      <w:numFmt w:val="bullet"/>
      <w:lvlText w:val=""/>
      <w:lvlJc w:val="left"/>
      <w:pPr>
        <w:tabs>
          <w:tab w:val="num" w:pos="2520"/>
        </w:tabs>
        <w:ind w:left="2520" w:hanging="360"/>
      </w:pPr>
      <w:rPr>
        <w:rFonts w:ascii="Wingdings" w:hAnsi="Wingdings" w:hint="default"/>
      </w:rPr>
    </w:lvl>
    <w:lvl w:ilvl="4" w:tplc="A5A682C4" w:tentative="1">
      <w:start w:val="1"/>
      <w:numFmt w:val="bullet"/>
      <w:lvlText w:val=""/>
      <w:lvlJc w:val="left"/>
      <w:pPr>
        <w:tabs>
          <w:tab w:val="num" w:pos="3240"/>
        </w:tabs>
        <w:ind w:left="3240" w:hanging="360"/>
      </w:pPr>
      <w:rPr>
        <w:rFonts w:ascii="Wingdings" w:hAnsi="Wingdings" w:hint="default"/>
      </w:rPr>
    </w:lvl>
    <w:lvl w:ilvl="5" w:tplc="FD22A03A" w:tentative="1">
      <w:start w:val="1"/>
      <w:numFmt w:val="bullet"/>
      <w:lvlText w:val=""/>
      <w:lvlJc w:val="left"/>
      <w:pPr>
        <w:tabs>
          <w:tab w:val="num" w:pos="3960"/>
        </w:tabs>
        <w:ind w:left="3960" w:hanging="360"/>
      </w:pPr>
      <w:rPr>
        <w:rFonts w:ascii="Wingdings" w:hAnsi="Wingdings" w:hint="default"/>
      </w:rPr>
    </w:lvl>
    <w:lvl w:ilvl="6" w:tplc="75D26CD4" w:tentative="1">
      <w:start w:val="1"/>
      <w:numFmt w:val="bullet"/>
      <w:lvlText w:val=""/>
      <w:lvlJc w:val="left"/>
      <w:pPr>
        <w:tabs>
          <w:tab w:val="num" w:pos="4680"/>
        </w:tabs>
        <w:ind w:left="4680" w:hanging="360"/>
      </w:pPr>
      <w:rPr>
        <w:rFonts w:ascii="Wingdings" w:hAnsi="Wingdings" w:hint="default"/>
      </w:rPr>
    </w:lvl>
    <w:lvl w:ilvl="7" w:tplc="5A560274" w:tentative="1">
      <w:start w:val="1"/>
      <w:numFmt w:val="bullet"/>
      <w:lvlText w:val=""/>
      <w:lvlJc w:val="left"/>
      <w:pPr>
        <w:tabs>
          <w:tab w:val="num" w:pos="5400"/>
        </w:tabs>
        <w:ind w:left="5400" w:hanging="360"/>
      </w:pPr>
      <w:rPr>
        <w:rFonts w:ascii="Wingdings" w:hAnsi="Wingdings" w:hint="default"/>
      </w:rPr>
    </w:lvl>
    <w:lvl w:ilvl="8" w:tplc="92647F76" w:tentative="1">
      <w:start w:val="1"/>
      <w:numFmt w:val="bullet"/>
      <w:lvlText w:val=""/>
      <w:lvlJc w:val="left"/>
      <w:pPr>
        <w:tabs>
          <w:tab w:val="num" w:pos="6120"/>
        </w:tabs>
        <w:ind w:left="6120" w:hanging="360"/>
      </w:pPr>
      <w:rPr>
        <w:rFonts w:ascii="Wingdings" w:hAnsi="Wingdings" w:hint="default"/>
      </w:rPr>
    </w:lvl>
  </w:abstractNum>
  <w:abstractNum w:abstractNumId="37">
    <w:nsid w:val="1A3B104C"/>
    <w:multiLevelType w:val="hybridMultilevel"/>
    <w:tmpl w:val="E6EEC086"/>
    <w:lvl w:ilvl="0" w:tplc="795674B8">
      <w:start w:val="1"/>
      <w:numFmt w:val="bullet"/>
      <w:lvlText w:val=" "/>
      <w:lvlJc w:val="left"/>
      <w:pPr>
        <w:tabs>
          <w:tab w:val="num" w:pos="360"/>
        </w:tabs>
        <w:ind w:left="360" w:hanging="360"/>
      </w:pPr>
      <w:rPr>
        <w:rFonts w:ascii="Calibri" w:hAnsi="Calibri" w:hint="default"/>
      </w:rPr>
    </w:lvl>
    <w:lvl w:ilvl="1" w:tplc="4CD887DC" w:tentative="1">
      <w:start w:val="1"/>
      <w:numFmt w:val="bullet"/>
      <w:lvlText w:val=" "/>
      <w:lvlJc w:val="left"/>
      <w:pPr>
        <w:tabs>
          <w:tab w:val="num" w:pos="1080"/>
        </w:tabs>
        <w:ind w:left="1080" w:hanging="360"/>
      </w:pPr>
      <w:rPr>
        <w:rFonts w:ascii="Calibri" w:hAnsi="Calibri" w:hint="default"/>
      </w:rPr>
    </w:lvl>
    <w:lvl w:ilvl="2" w:tplc="9D44A484" w:tentative="1">
      <w:start w:val="1"/>
      <w:numFmt w:val="bullet"/>
      <w:lvlText w:val=" "/>
      <w:lvlJc w:val="left"/>
      <w:pPr>
        <w:tabs>
          <w:tab w:val="num" w:pos="1800"/>
        </w:tabs>
        <w:ind w:left="1800" w:hanging="360"/>
      </w:pPr>
      <w:rPr>
        <w:rFonts w:ascii="Calibri" w:hAnsi="Calibri" w:hint="default"/>
      </w:rPr>
    </w:lvl>
    <w:lvl w:ilvl="3" w:tplc="ECA8B19A" w:tentative="1">
      <w:start w:val="1"/>
      <w:numFmt w:val="bullet"/>
      <w:lvlText w:val=" "/>
      <w:lvlJc w:val="left"/>
      <w:pPr>
        <w:tabs>
          <w:tab w:val="num" w:pos="2520"/>
        </w:tabs>
        <w:ind w:left="2520" w:hanging="360"/>
      </w:pPr>
      <w:rPr>
        <w:rFonts w:ascii="Calibri" w:hAnsi="Calibri" w:hint="default"/>
      </w:rPr>
    </w:lvl>
    <w:lvl w:ilvl="4" w:tplc="CCC4F024" w:tentative="1">
      <w:start w:val="1"/>
      <w:numFmt w:val="bullet"/>
      <w:lvlText w:val=" "/>
      <w:lvlJc w:val="left"/>
      <w:pPr>
        <w:tabs>
          <w:tab w:val="num" w:pos="3240"/>
        </w:tabs>
        <w:ind w:left="3240" w:hanging="360"/>
      </w:pPr>
      <w:rPr>
        <w:rFonts w:ascii="Calibri" w:hAnsi="Calibri" w:hint="default"/>
      </w:rPr>
    </w:lvl>
    <w:lvl w:ilvl="5" w:tplc="51DA76CC" w:tentative="1">
      <w:start w:val="1"/>
      <w:numFmt w:val="bullet"/>
      <w:lvlText w:val=" "/>
      <w:lvlJc w:val="left"/>
      <w:pPr>
        <w:tabs>
          <w:tab w:val="num" w:pos="3960"/>
        </w:tabs>
        <w:ind w:left="3960" w:hanging="360"/>
      </w:pPr>
      <w:rPr>
        <w:rFonts w:ascii="Calibri" w:hAnsi="Calibri" w:hint="default"/>
      </w:rPr>
    </w:lvl>
    <w:lvl w:ilvl="6" w:tplc="05B432BC" w:tentative="1">
      <w:start w:val="1"/>
      <w:numFmt w:val="bullet"/>
      <w:lvlText w:val=" "/>
      <w:lvlJc w:val="left"/>
      <w:pPr>
        <w:tabs>
          <w:tab w:val="num" w:pos="4680"/>
        </w:tabs>
        <w:ind w:left="4680" w:hanging="360"/>
      </w:pPr>
      <w:rPr>
        <w:rFonts w:ascii="Calibri" w:hAnsi="Calibri" w:hint="default"/>
      </w:rPr>
    </w:lvl>
    <w:lvl w:ilvl="7" w:tplc="DA6622DE" w:tentative="1">
      <w:start w:val="1"/>
      <w:numFmt w:val="bullet"/>
      <w:lvlText w:val=" "/>
      <w:lvlJc w:val="left"/>
      <w:pPr>
        <w:tabs>
          <w:tab w:val="num" w:pos="5400"/>
        </w:tabs>
        <w:ind w:left="5400" w:hanging="360"/>
      </w:pPr>
      <w:rPr>
        <w:rFonts w:ascii="Calibri" w:hAnsi="Calibri" w:hint="default"/>
      </w:rPr>
    </w:lvl>
    <w:lvl w:ilvl="8" w:tplc="1C487A44" w:tentative="1">
      <w:start w:val="1"/>
      <w:numFmt w:val="bullet"/>
      <w:lvlText w:val=" "/>
      <w:lvlJc w:val="left"/>
      <w:pPr>
        <w:tabs>
          <w:tab w:val="num" w:pos="6120"/>
        </w:tabs>
        <w:ind w:left="6120" w:hanging="360"/>
      </w:pPr>
      <w:rPr>
        <w:rFonts w:ascii="Calibri" w:hAnsi="Calibri" w:hint="default"/>
      </w:rPr>
    </w:lvl>
  </w:abstractNum>
  <w:abstractNum w:abstractNumId="38">
    <w:nsid w:val="1C453CBA"/>
    <w:multiLevelType w:val="hybridMultilevel"/>
    <w:tmpl w:val="B76AF4A2"/>
    <w:lvl w:ilvl="0" w:tplc="9E301356">
      <w:start w:val="1"/>
      <w:numFmt w:val="bullet"/>
      <w:lvlText w:val="•"/>
      <w:lvlJc w:val="left"/>
      <w:pPr>
        <w:ind w:left="311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0ACDC2E">
      <w:start w:val="1"/>
      <w:numFmt w:val="bullet"/>
      <w:lvlText w:val="o"/>
      <w:lvlJc w:val="left"/>
      <w:pPr>
        <w:ind w:left="3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E3E73DA">
      <w:start w:val="1"/>
      <w:numFmt w:val="bullet"/>
      <w:lvlText w:val="▪"/>
      <w:lvlJc w:val="left"/>
      <w:pPr>
        <w:ind w:left="4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C762962">
      <w:start w:val="1"/>
      <w:numFmt w:val="bullet"/>
      <w:lvlText w:val="•"/>
      <w:lvlJc w:val="left"/>
      <w:pPr>
        <w:ind w:left="5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00A7902">
      <w:start w:val="1"/>
      <w:numFmt w:val="bullet"/>
      <w:lvlText w:val="o"/>
      <w:lvlJc w:val="left"/>
      <w:pPr>
        <w:ind w:left="6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604C040">
      <w:start w:val="1"/>
      <w:numFmt w:val="bullet"/>
      <w:lvlText w:val="▪"/>
      <w:lvlJc w:val="left"/>
      <w:pPr>
        <w:ind w:left="6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CF03DF4">
      <w:start w:val="1"/>
      <w:numFmt w:val="bullet"/>
      <w:lvlText w:val="•"/>
      <w:lvlJc w:val="left"/>
      <w:pPr>
        <w:ind w:left="7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EAA50C8">
      <w:start w:val="1"/>
      <w:numFmt w:val="bullet"/>
      <w:lvlText w:val="o"/>
      <w:lvlJc w:val="left"/>
      <w:pPr>
        <w:ind w:left="8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B96B0E8">
      <w:start w:val="1"/>
      <w:numFmt w:val="bullet"/>
      <w:lvlText w:val="▪"/>
      <w:lvlJc w:val="left"/>
      <w:pPr>
        <w:ind w:left="88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9">
    <w:nsid w:val="1C563DBF"/>
    <w:multiLevelType w:val="hybridMultilevel"/>
    <w:tmpl w:val="2046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D6032F8"/>
    <w:multiLevelType w:val="hybridMultilevel"/>
    <w:tmpl w:val="2AB0E6E8"/>
    <w:lvl w:ilvl="0" w:tplc="0C42A9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DA15BF1"/>
    <w:multiLevelType w:val="hybridMultilevel"/>
    <w:tmpl w:val="02EC5CEE"/>
    <w:lvl w:ilvl="0" w:tplc="791A791A">
      <w:start w:val="1"/>
      <w:numFmt w:val="bullet"/>
      <w:lvlText w:val="•"/>
      <w:lvlJc w:val="left"/>
      <w:pPr>
        <w:tabs>
          <w:tab w:val="num" w:pos="720"/>
        </w:tabs>
        <w:ind w:left="720" w:hanging="360"/>
      </w:pPr>
      <w:rPr>
        <w:rFonts w:ascii="Arial" w:hAnsi="Arial" w:hint="default"/>
      </w:rPr>
    </w:lvl>
    <w:lvl w:ilvl="1" w:tplc="5616E5B8" w:tentative="1">
      <w:start w:val="1"/>
      <w:numFmt w:val="bullet"/>
      <w:lvlText w:val="•"/>
      <w:lvlJc w:val="left"/>
      <w:pPr>
        <w:tabs>
          <w:tab w:val="num" w:pos="1440"/>
        </w:tabs>
        <w:ind w:left="1440" w:hanging="360"/>
      </w:pPr>
      <w:rPr>
        <w:rFonts w:ascii="Arial" w:hAnsi="Arial" w:hint="default"/>
      </w:rPr>
    </w:lvl>
    <w:lvl w:ilvl="2" w:tplc="7166B4FC" w:tentative="1">
      <w:start w:val="1"/>
      <w:numFmt w:val="bullet"/>
      <w:lvlText w:val="•"/>
      <w:lvlJc w:val="left"/>
      <w:pPr>
        <w:tabs>
          <w:tab w:val="num" w:pos="2160"/>
        </w:tabs>
        <w:ind w:left="2160" w:hanging="360"/>
      </w:pPr>
      <w:rPr>
        <w:rFonts w:ascii="Arial" w:hAnsi="Arial" w:hint="default"/>
      </w:rPr>
    </w:lvl>
    <w:lvl w:ilvl="3" w:tplc="9EF84050" w:tentative="1">
      <w:start w:val="1"/>
      <w:numFmt w:val="bullet"/>
      <w:lvlText w:val="•"/>
      <w:lvlJc w:val="left"/>
      <w:pPr>
        <w:tabs>
          <w:tab w:val="num" w:pos="2880"/>
        </w:tabs>
        <w:ind w:left="2880" w:hanging="360"/>
      </w:pPr>
      <w:rPr>
        <w:rFonts w:ascii="Arial" w:hAnsi="Arial" w:hint="default"/>
      </w:rPr>
    </w:lvl>
    <w:lvl w:ilvl="4" w:tplc="BB92624A" w:tentative="1">
      <w:start w:val="1"/>
      <w:numFmt w:val="bullet"/>
      <w:lvlText w:val="•"/>
      <w:lvlJc w:val="left"/>
      <w:pPr>
        <w:tabs>
          <w:tab w:val="num" w:pos="3600"/>
        </w:tabs>
        <w:ind w:left="3600" w:hanging="360"/>
      </w:pPr>
      <w:rPr>
        <w:rFonts w:ascii="Arial" w:hAnsi="Arial" w:hint="default"/>
      </w:rPr>
    </w:lvl>
    <w:lvl w:ilvl="5" w:tplc="2B48E908" w:tentative="1">
      <w:start w:val="1"/>
      <w:numFmt w:val="bullet"/>
      <w:lvlText w:val="•"/>
      <w:lvlJc w:val="left"/>
      <w:pPr>
        <w:tabs>
          <w:tab w:val="num" w:pos="4320"/>
        </w:tabs>
        <w:ind w:left="4320" w:hanging="360"/>
      </w:pPr>
      <w:rPr>
        <w:rFonts w:ascii="Arial" w:hAnsi="Arial" w:hint="default"/>
      </w:rPr>
    </w:lvl>
    <w:lvl w:ilvl="6" w:tplc="55228AAA" w:tentative="1">
      <w:start w:val="1"/>
      <w:numFmt w:val="bullet"/>
      <w:lvlText w:val="•"/>
      <w:lvlJc w:val="left"/>
      <w:pPr>
        <w:tabs>
          <w:tab w:val="num" w:pos="5040"/>
        </w:tabs>
        <w:ind w:left="5040" w:hanging="360"/>
      </w:pPr>
      <w:rPr>
        <w:rFonts w:ascii="Arial" w:hAnsi="Arial" w:hint="default"/>
      </w:rPr>
    </w:lvl>
    <w:lvl w:ilvl="7" w:tplc="42FC1F96" w:tentative="1">
      <w:start w:val="1"/>
      <w:numFmt w:val="bullet"/>
      <w:lvlText w:val="•"/>
      <w:lvlJc w:val="left"/>
      <w:pPr>
        <w:tabs>
          <w:tab w:val="num" w:pos="5760"/>
        </w:tabs>
        <w:ind w:left="5760" w:hanging="360"/>
      </w:pPr>
      <w:rPr>
        <w:rFonts w:ascii="Arial" w:hAnsi="Arial" w:hint="default"/>
      </w:rPr>
    </w:lvl>
    <w:lvl w:ilvl="8" w:tplc="0D78006A" w:tentative="1">
      <w:start w:val="1"/>
      <w:numFmt w:val="bullet"/>
      <w:lvlText w:val="•"/>
      <w:lvlJc w:val="left"/>
      <w:pPr>
        <w:tabs>
          <w:tab w:val="num" w:pos="6480"/>
        </w:tabs>
        <w:ind w:left="6480" w:hanging="360"/>
      </w:pPr>
      <w:rPr>
        <w:rFonts w:ascii="Arial" w:hAnsi="Arial" w:hint="default"/>
      </w:rPr>
    </w:lvl>
  </w:abstractNum>
  <w:abstractNum w:abstractNumId="42">
    <w:nsid w:val="1E567E06"/>
    <w:multiLevelType w:val="hybridMultilevel"/>
    <w:tmpl w:val="1C36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F2E6C4B"/>
    <w:multiLevelType w:val="hybridMultilevel"/>
    <w:tmpl w:val="A69C312C"/>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00D4254"/>
    <w:multiLevelType w:val="hybridMultilevel"/>
    <w:tmpl w:val="982C6CAE"/>
    <w:lvl w:ilvl="0" w:tplc="C9E28680">
      <w:start w:val="1"/>
      <w:numFmt w:val="bullet"/>
      <w:lvlText w:val="•"/>
      <w:lvlJc w:val="left"/>
      <w:pPr>
        <w:ind w:left="25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9A63166">
      <w:start w:val="1"/>
      <w:numFmt w:val="bullet"/>
      <w:lvlText w:val="o"/>
      <w:lvlJc w:val="left"/>
      <w:pPr>
        <w:ind w:left="33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FA8B280">
      <w:start w:val="1"/>
      <w:numFmt w:val="bullet"/>
      <w:lvlText w:val="▪"/>
      <w:lvlJc w:val="left"/>
      <w:pPr>
        <w:ind w:left="40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FE6D17C">
      <w:start w:val="1"/>
      <w:numFmt w:val="bullet"/>
      <w:lvlText w:val="•"/>
      <w:lvlJc w:val="left"/>
      <w:pPr>
        <w:ind w:left="47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19C8DE6">
      <w:start w:val="1"/>
      <w:numFmt w:val="bullet"/>
      <w:lvlText w:val="o"/>
      <w:lvlJc w:val="left"/>
      <w:pPr>
        <w:ind w:left="54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F5E9A54">
      <w:start w:val="1"/>
      <w:numFmt w:val="bullet"/>
      <w:lvlText w:val="▪"/>
      <w:lvlJc w:val="left"/>
      <w:pPr>
        <w:ind w:left="61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D80F86E">
      <w:start w:val="1"/>
      <w:numFmt w:val="bullet"/>
      <w:lvlText w:val="•"/>
      <w:lvlJc w:val="left"/>
      <w:pPr>
        <w:ind w:left="69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5DAAB94">
      <w:start w:val="1"/>
      <w:numFmt w:val="bullet"/>
      <w:lvlText w:val="o"/>
      <w:lvlJc w:val="left"/>
      <w:pPr>
        <w:ind w:left="76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6E44B40">
      <w:start w:val="1"/>
      <w:numFmt w:val="bullet"/>
      <w:lvlText w:val="▪"/>
      <w:lvlJc w:val="left"/>
      <w:pPr>
        <w:ind w:left="83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45">
    <w:nsid w:val="2049574A"/>
    <w:multiLevelType w:val="hybridMultilevel"/>
    <w:tmpl w:val="EF866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7C5EF3"/>
    <w:multiLevelType w:val="hybridMultilevel"/>
    <w:tmpl w:val="B366D61E"/>
    <w:lvl w:ilvl="0" w:tplc="B7F0F4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C83D44">
      <w:start w:val="1"/>
      <w:numFmt w:val="lowerLetter"/>
      <w:lvlText w:val="%2"/>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B67CE4">
      <w:start w:val="1"/>
      <w:numFmt w:val="lowerLetter"/>
      <w:lvlRestart w:val="0"/>
      <w:lvlText w:val="(%3)"/>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C6D74">
      <w:start w:val="1"/>
      <w:numFmt w:val="decimal"/>
      <w:lvlText w:val="%4"/>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10A55E">
      <w:start w:val="1"/>
      <w:numFmt w:val="lowerLetter"/>
      <w:lvlText w:val="%5"/>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EF6E0">
      <w:start w:val="1"/>
      <w:numFmt w:val="lowerRoman"/>
      <w:lvlText w:val="%6"/>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4AAE7E">
      <w:start w:val="1"/>
      <w:numFmt w:val="decimal"/>
      <w:lvlText w:val="%7"/>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96B46A">
      <w:start w:val="1"/>
      <w:numFmt w:val="lowerLetter"/>
      <w:lvlText w:val="%8"/>
      <w:lvlJc w:val="left"/>
      <w:pPr>
        <w:ind w:left="7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3462BE">
      <w:start w:val="1"/>
      <w:numFmt w:val="lowerRoman"/>
      <w:lvlText w:val="%9"/>
      <w:lvlJc w:val="left"/>
      <w:pPr>
        <w:ind w:left="8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219C0911"/>
    <w:multiLevelType w:val="hybridMultilevel"/>
    <w:tmpl w:val="2A4C2526"/>
    <w:lvl w:ilvl="0" w:tplc="96F4AD26">
      <w:start w:val="1"/>
      <w:numFmt w:val="lowerRoman"/>
      <w:lvlText w:val="%1."/>
      <w:lvlJc w:val="right"/>
      <w:pPr>
        <w:tabs>
          <w:tab w:val="num" w:pos="360"/>
        </w:tabs>
        <w:ind w:left="360" w:hanging="360"/>
      </w:pPr>
    </w:lvl>
    <w:lvl w:ilvl="1" w:tplc="369C8288" w:tentative="1">
      <w:start w:val="1"/>
      <w:numFmt w:val="lowerRoman"/>
      <w:lvlText w:val="%2."/>
      <w:lvlJc w:val="right"/>
      <w:pPr>
        <w:tabs>
          <w:tab w:val="num" w:pos="1080"/>
        </w:tabs>
        <w:ind w:left="1080" w:hanging="360"/>
      </w:pPr>
    </w:lvl>
    <w:lvl w:ilvl="2" w:tplc="1608796A" w:tentative="1">
      <w:start w:val="1"/>
      <w:numFmt w:val="lowerRoman"/>
      <w:lvlText w:val="%3."/>
      <w:lvlJc w:val="right"/>
      <w:pPr>
        <w:tabs>
          <w:tab w:val="num" w:pos="1800"/>
        </w:tabs>
        <w:ind w:left="1800" w:hanging="360"/>
      </w:pPr>
    </w:lvl>
    <w:lvl w:ilvl="3" w:tplc="63704184" w:tentative="1">
      <w:start w:val="1"/>
      <w:numFmt w:val="lowerRoman"/>
      <w:lvlText w:val="%4."/>
      <w:lvlJc w:val="right"/>
      <w:pPr>
        <w:tabs>
          <w:tab w:val="num" w:pos="2520"/>
        </w:tabs>
        <w:ind w:left="2520" w:hanging="360"/>
      </w:pPr>
    </w:lvl>
    <w:lvl w:ilvl="4" w:tplc="C164A9C8" w:tentative="1">
      <w:start w:val="1"/>
      <w:numFmt w:val="lowerRoman"/>
      <w:lvlText w:val="%5."/>
      <w:lvlJc w:val="right"/>
      <w:pPr>
        <w:tabs>
          <w:tab w:val="num" w:pos="3240"/>
        </w:tabs>
        <w:ind w:left="3240" w:hanging="360"/>
      </w:pPr>
    </w:lvl>
    <w:lvl w:ilvl="5" w:tplc="F35CBF74" w:tentative="1">
      <w:start w:val="1"/>
      <w:numFmt w:val="lowerRoman"/>
      <w:lvlText w:val="%6."/>
      <w:lvlJc w:val="right"/>
      <w:pPr>
        <w:tabs>
          <w:tab w:val="num" w:pos="3960"/>
        </w:tabs>
        <w:ind w:left="3960" w:hanging="360"/>
      </w:pPr>
    </w:lvl>
    <w:lvl w:ilvl="6" w:tplc="35C2B8C6" w:tentative="1">
      <w:start w:val="1"/>
      <w:numFmt w:val="lowerRoman"/>
      <w:lvlText w:val="%7."/>
      <w:lvlJc w:val="right"/>
      <w:pPr>
        <w:tabs>
          <w:tab w:val="num" w:pos="4680"/>
        </w:tabs>
        <w:ind w:left="4680" w:hanging="360"/>
      </w:pPr>
    </w:lvl>
    <w:lvl w:ilvl="7" w:tplc="214E175E" w:tentative="1">
      <w:start w:val="1"/>
      <w:numFmt w:val="lowerRoman"/>
      <w:lvlText w:val="%8."/>
      <w:lvlJc w:val="right"/>
      <w:pPr>
        <w:tabs>
          <w:tab w:val="num" w:pos="5400"/>
        </w:tabs>
        <w:ind w:left="5400" w:hanging="360"/>
      </w:pPr>
    </w:lvl>
    <w:lvl w:ilvl="8" w:tplc="E1BEDDBE" w:tentative="1">
      <w:start w:val="1"/>
      <w:numFmt w:val="lowerRoman"/>
      <w:lvlText w:val="%9."/>
      <w:lvlJc w:val="right"/>
      <w:pPr>
        <w:tabs>
          <w:tab w:val="num" w:pos="6120"/>
        </w:tabs>
        <w:ind w:left="6120" w:hanging="360"/>
      </w:pPr>
    </w:lvl>
  </w:abstractNum>
  <w:abstractNum w:abstractNumId="48">
    <w:nsid w:val="22C05C8A"/>
    <w:multiLevelType w:val="hybridMultilevel"/>
    <w:tmpl w:val="AFF61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DE4BF3"/>
    <w:multiLevelType w:val="hybridMultilevel"/>
    <w:tmpl w:val="D230235A"/>
    <w:lvl w:ilvl="0" w:tplc="8EFA7114">
      <w:start w:val="1"/>
      <w:numFmt w:val="decimal"/>
      <w:lvlText w:val="%1."/>
      <w:lvlJc w:val="left"/>
      <w:pPr>
        <w:tabs>
          <w:tab w:val="num" w:pos="360"/>
        </w:tabs>
        <w:ind w:left="360" w:hanging="360"/>
      </w:pPr>
    </w:lvl>
    <w:lvl w:ilvl="1" w:tplc="80B88E5C" w:tentative="1">
      <w:start w:val="1"/>
      <w:numFmt w:val="decimal"/>
      <w:lvlText w:val="%2."/>
      <w:lvlJc w:val="left"/>
      <w:pPr>
        <w:tabs>
          <w:tab w:val="num" w:pos="1080"/>
        </w:tabs>
        <w:ind w:left="1080" w:hanging="360"/>
      </w:pPr>
    </w:lvl>
    <w:lvl w:ilvl="2" w:tplc="D93C6880" w:tentative="1">
      <w:start w:val="1"/>
      <w:numFmt w:val="decimal"/>
      <w:lvlText w:val="%3."/>
      <w:lvlJc w:val="left"/>
      <w:pPr>
        <w:tabs>
          <w:tab w:val="num" w:pos="1800"/>
        </w:tabs>
        <w:ind w:left="1800" w:hanging="360"/>
      </w:pPr>
    </w:lvl>
    <w:lvl w:ilvl="3" w:tplc="7A244C38" w:tentative="1">
      <w:start w:val="1"/>
      <w:numFmt w:val="decimal"/>
      <w:lvlText w:val="%4."/>
      <w:lvlJc w:val="left"/>
      <w:pPr>
        <w:tabs>
          <w:tab w:val="num" w:pos="2520"/>
        </w:tabs>
        <w:ind w:left="2520" w:hanging="360"/>
      </w:pPr>
    </w:lvl>
    <w:lvl w:ilvl="4" w:tplc="5A9A5772" w:tentative="1">
      <w:start w:val="1"/>
      <w:numFmt w:val="decimal"/>
      <w:lvlText w:val="%5."/>
      <w:lvlJc w:val="left"/>
      <w:pPr>
        <w:tabs>
          <w:tab w:val="num" w:pos="3240"/>
        </w:tabs>
        <w:ind w:left="3240" w:hanging="360"/>
      </w:pPr>
    </w:lvl>
    <w:lvl w:ilvl="5" w:tplc="2B98C3CC" w:tentative="1">
      <w:start w:val="1"/>
      <w:numFmt w:val="decimal"/>
      <w:lvlText w:val="%6."/>
      <w:lvlJc w:val="left"/>
      <w:pPr>
        <w:tabs>
          <w:tab w:val="num" w:pos="3960"/>
        </w:tabs>
        <w:ind w:left="3960" w:hanging="360"/>
      </w:pPr>
    </w:lvl>
    <w:lvl w:ilvl="6" w:tplc="104EC8CC" w:tentative="1">
      <w:start w:val="1"/>
      <w:numFmt w:val="decimal"/>
      <w:lvlText w:val="%7."/>
      <w:lvlJc w:val="left"/>
      <w:pPr>
        <w:tabs>
          <w:tab w:val="num" w:pos="4680"/>
        </w:tabs>
        <w:ind w:left="4680" w:hanging="360"/>
      </w:pPr>
    </w:lvl>
    <w:lvl w:ilvl="7" w:tplc="DECCDA76" w:tentative="1">
      <w:start w:val="1"/>
      <w:numFmt w:val="decimal"/>
      <w:lvlText w:val="%8."/>
      <w:lvlJc w:val="left"/>
      <w:pPr>
        <w:tabs>
          <w:tab w:val="num" w:pos="5400"/>
        </w:tabs>
        <w:ind w:left="5400" w:hanging="360"/>
      </w:pPr>
    </w:lvl>
    <w:lvl w:ilvl="8" w:tplc="741852E6" w:tentative="1">
      <w:start w:val="1"/>
      <w:numFmt w:val="decimal"/>
      <w:lvlText w:val="%9."/>
      <w:lvlJc w:val="left"/>
      <w:pPr>
        <w:tabs>
          <w:tab w:val="num" w:pos="6120"/>
        </w:tabs>
        <w:ind w:left="6120" w:hanging="360"/>
      </w:pPr>
    </w:lvl>
  </w:abstractNum>
  <w:abstractNum w:abstractNumId="50">
    <w:nsid w:val="24587581"/>
    <w:multiLevelType w:val="hybridMultilevel"/>
    <w:tmpl w:val="9464427E"/>
    <w:lvl w:ilvl="0" w:tplc="FF04E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752C23"/>
    <w:multiLevelType w:val="hybridMultilevel"/>
    <w:tmpl w:val="0A5483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nsid w:val="263A438E"/>
    <w:multiLevelType w:val="hybridMultilevel"/>
    <w:tmpl w:val="DE3E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6B0657B"/>
    <w:multiLevelType w:val="hybridMultilevel"/>
    <w:tmpl w:val="B87C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6C5190F"/>
    <w:multiLevelType w:val="hybridMultilevel"/>
    <w:tmpl w:val="172EA870"/>
    <w:lvl w:ilvl="0" w:tplc="3DC40560">
      <w:start w:val="1"/>
      <w:numFmt w:val="decimal"/>
      <w:lvlText w:val="%1."/>
      <w:lvlJc w:val="left"/>
      <w:pPr>
        <w:tabs>
          <w:tab w:val="num" w:pos="720"/>
        </w:tabs>
        <w:ind w:left="720" w:hanging="360"/>
      </w:pPr>
    </w:lvl>
    <w:lvl w:ilvl="1" w:tplc="A81CE9EA" w:tentative="1">
      <w:start w:val="1"/>
      <w:numFmt w:val="decimal"/>
      <w:lvlText w:val="%2."/>
      <w:lvlJc w:val="left"/>
      <w:pPr>
        <w:tabs>
          <w:tab w:val="num" w:pos="1440"/>
        </w:tabs>
        <w:ind w:left="1440" w:hanging="360"/>
      </w:pPr>
    </w:lvl>
    <w:lvl w:ilvl="2" w:tplc="585412F6" w:tentative="1">
      <w:start w:val="1"/>
      <w:numFmt w:val="decimal"/>
      <w:lvlText w:val="%3."/>
      <w:lvlJc w:val="left"/>
      <w:pPr>
        <w:tabs>
          <w:tab w:val="num" w:pos="2160"/>
        </w:tabs>
        <w:ind w:left="2160" w:hanging="360"/>
      </w:pPr>
    </w:lvl>
    <w:lvl w:ilvl="3" w:tplc="A62ED31E" w:tentative="1">
      <w:start w:val="1"/>
      <w:numFmt w:val="decimal"/>
      <w:lvlText w:val="%4."/>
      <w:lvlJc w:val="left"/>
      <w:pPr>
        <w:tabs>
          <w:tab w:val="num" w:pos="2880"/>
        </w:tabs>
        <w:ind w:left="2880" w:hanging="360"/>
      </w:pPr>
    </w:lvl>
    <w:lvl w:ilvl="4" w:tplc="D7A2F508" w:tentative="1">
      <w:start w:val="1"/>
      <w:numFmt w:val="decimal"/>
      <w:lvlText w:val="%5."/>
      <w:lvlJc w:val="left"/>
      <w:pPr>
        <w:tabs>
          <w:tab w:val="num" w:pos="3600"/>
        </w:tabs>
        <w:ind w:left="3600" w:hanging="360"/>
      </w:pPr>
    </w:lvl>
    <w:lvl w:ilvl="5" w:tplc="CB483F1E" w:tentative="1">
      <w:start w:val="1"/>
      <w:numFmt w:val="decimal"/>
      <w:lvlText w:val="%6."/>
      <w:lvlJc w:val="left"/>
      <w:pPr>
        <w:tabs>
          <w:tab w:val="num" w:pos="4320"/>
        </w:tabs>
        <w:ind w:left="4320" w:hanging="360"/>
      </w:pPr>
    </w:lvl>
    <w:lvl w:ilvl="6" w:tplc="C77EE1D6" w:tentative="1">
      <w:start w:val="1"/>
      <w:numFmt w:val="decimal"/>
      <w:lvlText w:val="%7."/>
      <w:lvlJc w:val="left"/>
      <w:pPr>
        <w:tabs>
          <w:tab w:val="num" w:pos="5040"/>
        </w:tabs>
        <w:ind w:left="5040" w:hanging="360"/>
      </w:pPr>
    </w:lvl>
    <w:lvl w:ilvl="7" w:tplc="8F68FFC6" w:tentative="1">
      <w:start w:val="1"/>
      <w:numFmt w:val="decimal"/>
      <w:lvlText w:val="%8."/>
      <w:lvlJc w:val="left"/>
      <w:pPr>
        <w:tabs>
          <w:tab w:val="num" w:pos="5760"/>
        </w:tabs>
        <w:ind w:left="5760" w:hanging="360"/>
      </w:pPr>
    </w:lvl>
    <w:lvl w:ilvl="8" w:tplc="D3B6A79C" w:tentative="1">
      <w:start w:val="1"/>
      <w:numFmt w:val="decimal"/>
      <w:lvlText w:val="%9."/>
      <w:lvlJc w:val="left"/>
      <w:pPr>
        <w:tabs>
          <w:tab w:val="num" w:pos="6480"/>
        </w:tabs>
        <w:ind w:left="6480" w:hanging="360"/>
      </w:pPr>
    </w:lvl>
  </w:abstractNum>
  <w:abstractNum w:abstractNumId="55">
    <w:nsid w:val="27884E67"/>
    <w:multiLevelType w:val="hybridMultilevel"/>
    <w:tmpl w:val="392C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7C6270"/>
    <w:multiLevelType w:val="hybridMultilevel"/>
    <w:tmpl w:val="5FF4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89A47F2"/>
    <w:multiLevelType w:val="hybridMultilevel"/>
    <w:tmpl w:val="6DC832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8D06D33"/>
    <w:multiLevelType w:val="hybridMultilevel"/>
    <w:tmpl w:val="1D361AE6"/>
    <w:lvl w:ilvl="0" w:tplc="5658D3BE">
      <w:start w:val="1"/>
      <w:numFmt w:val="decimal"/>
      <w:lvlText w:val="%1."/>
      <w:lvlJc w:val="left"/>
      <w:pPr>
        <w:tabs>
          <w:tab w:val="num" w:pos="360"/>
        </w:tabs>
        <w:ind w:left="360" w:hanging="360"/>
      </w:pPr>
    </w:lvl>
    <w:lvl w:ilvl="1" w:tplc="B20AC14A" w:tentative="1">
      <w:start w:val="1"/>
      <w:numFmt w:val="decimal"/>
      <w:lvlText w:val="%2."/>
      <w:lvlJc w:val="left"/>
      <w:pPr>
        <w:tabs>
          <w:tab w:val="num" w:pos="1080"/>
        </w:tabs>
        <w:ind w:left="1080" w:hanging="360"/>
      </w:pPr>
    </w:lvl>
    <w:lvl w:ilvl="2" w:tplc="D9DC56D8" w:tentative="1">
      <w:start w:val="1"/>
      <w:numFmt w:val="decimal"/>
      <w:lvlText w:val="%3."/>
      <w:lvlJc w:val="left"/>
      <w:pPr>
        <w:tabs>
          <w:tab w:val="num" w:pos="1800"/>
        </w:tabs>
        <w:ind w:left="1800" w:hanging="360"/>
      </w:pPr>
    </w:lvl>
    <w:lvl w:ilvl="3" w:tplc="008C60EA" w:tentative="1">
      <w:start w:val="1"/>
      <w:numFmt w:val="decimal"/>
      <w:lvlText w:val="%4."/>
      <w:lvlJc w:val="left"/>
      <w:pPr>
        <w:tabs>
          <w:tab w:val="num" w:pos="2520"/>
        </w:tabs>
        <w:ind w:left="2520" w:hanging="360"/>
      </w:pPr>
    </w:lvl>
    <w:lvl w:ilvl="4" w:tplc="649C0CEC" w:tentative="1">
      <w:start w:val="1"/>
      <w:numFmt w:val="decimal"/>
      <w:lvlText w:val="%5."/>
      <w:lvlJc w:val="left"/>
      <w:pPr>
        <w:tabs>
          <w:tab w:val="num" w:pos="3240"/>
        </w:tabs>
        <w:ind w:left="3240" w:hanging="360"/>
      </w:pPr>
    </w:lvl>
    <w:lvl w:ilvl="5" w:tplc="0BE49BDA" w:tentative="1">
      <w:start w:val="1"/>
      <w:numFmt w:val="decimal"/>
      <w:lvlText w:val="%6."/>
      <w:lvlJc w:val="left"/>
      <w:pPr>
        <w:tabs>
          <w:tab w:val="num" w:pos="3960"/>
        </w:tabs>
        <w:ind w:left="3960" w:hanging="360"/>
      </w:pPr>
    </w:lvl>
    <w:lvl w:ilvl="6" w:tplc="A0BAAE76" w:tentative="1">
      <w:start w:val="1"/>
      <w:numFmt w:val="decimal"/>
      <w:lvlText w:val="%7."/>
      <w:lvlJc w:val="left"/>
      <w:pPr>
        <w:tabs>
          <w:tab w:val="num" w:pos="4680"/>
        </w:tabs>
        <w:ind w:left="4680" w:hanging="360"/>
      </w:pPr>
    </w:lvl>
    <w:lvl w:ilvl="7" w:tplc="6F208CD0" w:tentative="1">
      <w:start w:val="1"/>
      <w:numFmt w:val="decimal"/>
      <w:lvlText w:val="%8."/>
      <w:lvlJc w:val="left"/>
      <w:pPr>
        <w:tabs>
          <w:tab w:val="num" w:pos="5400"/>
        </w:tabs>
        <w:ind w:left="5400" w:hanging="360"/>
      </w:pPr>
    </w:lvl>
    <w:lvl w:ilvl="8" w:tplc="71CC19D8" w:tentative="1">
      <w:start w:val="1"/>
      <w:numFmt w:val="decimal"/>
      <w:lvlText w:val="%9."/>
      <w:lvlJc w:val="left"/>
      <w:pPr>
        <w:tabs>
          <w:tab w:val="num" w:pos="6120"/>
        </w:tabs>
        <w:ind w:left="6120" w:hanging="360"/>
      </w:pPr>
    </w:lvl>
  </w:abstractNum>
  <w:abstractNum w:abstractNumId="59">
    <w:nsid w:val="2D5E32DB"/>
    <w:multiLevelType w:val="hybridMultilevel"/>
    <w:tmpl w:val="6990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DCE7534"/>
    <w:multiLevelType w:val="hybridMultilevel"/>
    <w:tmpl w:val="9A6CB8F8"/>
    <w:lvl w:ilvl="0" w:tplc="0409000F">
      <w:start w:val="1"/>
      <w:numFmt w:val="decimal"/>
      <w:lvlText w:val="%1."/>
      <w:lvlJc w:val="left"/>
      <w:pPr>
        <w:ind w:left="367" w:hanging="360"/>
      </w:p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1">
    <w:nsid w:val="2F811239"/>
    <w:multiLevelType w:val="hybridMultilevel"/>
    <w:tmpl w:val="E020C57C"/>
    <w:lvl w:ilvl="0" w:tplc="BB38DEF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17A41EA"/>
    <w:multiLevelType w:val="hybridMultilevel"/>
    <w:tmpl w:val="D25EF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nsid w:val="32437062"/>
    <w:multiLevelType w:val="hybridMultilevel"/>
    <w:tmpl w:val="6F8E258E"/>
    <w:lvl w:ilvl="0" w:tplc="37EA8D2A">
      <w:start w:val="1"/>
      <w:numFmt w:val="lowerLetter"/>
      <w:lvlText w:val="%1)"/>
      <w:lvlJc w:val="left"/>
      <w:pPr>
        <w:tabs>
          <w:tab w:val="num" w:pos="720"/>
        </w:tabs>
        <w:ind w:left="720" w:hanging="360"/>
      </w:pPr>
    </w:lvl>
    <w:lvl w:ilvl="1" w:tplc="1DBAEAA6" w:tentative="1">
      <w:start w:val="1"/>
      <w:numFmt w:val="lowerLetter"/>
      <w:lvlText w:val="%2)"/>
      <w:lvlJc w:val="left"/>
      <w:pPr>
        <w:tabs>
          <w:tab w:val="num" w:pos="1440"/>
        </w:tabs>
        <w:ind w:left="1440" w:hanging="360"/>
      </w:pPr>
    </w:lvl>
    <w:lvl w:ilvl="2" w:tplc="A5E25B90" w:tentative="1">
      <w:start w:val="1"/>
      <w:numFmt w:val="lowerLetter"/>
      <w:lvlText w:val="%3)"/>
      <w:lvlJc w:val="left"/>
      <w:pPr>
        <w:tabs>
          <w:tab w:val="num" w:pos="2160"/>
        </w:tabs>
        <w:ind w:left="2160" w:hanging="360"/>
      </w:pPr>
    </w:lvl>
    <w:lvl w:ilvl="3" w:tplc="390AA8D4" w:tentative="1">
      <w:start w:val="1"/>
      <w:numFmt w:val="lowerLetter"/>
      <w:lvlText w:val="%4)"/>
      <w:lvlJc w:val="left"/>
      <w:pPr>
        <w:tabs>
          <w:tab w:val="num" w:pos="2880"/>
        </w:tabs>
        <w:ind w:left="2880" w:hanging="360"/>
      </w:pPr>
    </w:lvl>
    <w:lvl w:ilvl="4" w:tplc="5BFAEE04" w:tentative="1">
      <w:start w:val="1"/>
      <w:numFmt w:val="lowerLetter"/>
      <w:lvlText w:val="%5)"/>
      <w:lvlJc w:val="left"/>
      <w:pPr>
        <w:tabs>
          <w:tab w:val="num" w:pos="3600"/>
        </w:tabs>
        <w:ind w:left="3600" w:hanging="360"/>
      </w:pPr>
    </w:lvl>
    <w:lvl w:ilvl="5" w:tplc="D68E9D08" w:tentative="1">
      <w:start w:val="1"/>
      <w:numFmt w:val="lowerLetter"/>
      <w:lvlText w:val="%6)"/>
      <w:lvlJc w:val="left"/>
      <w:pPr>
        <w:tabs>
          <w:tab w:val="num" w:pos="4320"/>
        </w:tabs>
        <w:ind w:left="4320" w:hanging="360"/>
      </w:pPr>
    </w:lvl>
    <w:lvl w:ilvl="6" w:tplc="EADEEF40" w:tentative="1">
      <w:start w:val="1"/>
      <w:numFmt w:val="lowerLetter"/>
      <w:lvlText w:val="%7)"/>
      <w:lvlJc w:val="left"/>
      <w:pPr>
        <w:tabs>
          <w:tab w:val="num" w:pos="5040"/>
        </w:tabs>
        <w:ind w:left="5040" w:hanging="360"/>
      </w:pPr>
    </w:lvl>
    <w:lvl w:ilvl="7" w:tplc="314EF00E" w:tentative="1">
      <w:start w:val="1"/>
      <w:numFmt w:val="lowerLetter"/>
      <w:lvlText w:val="%8)"/>
      <w:lvlJc w:val="left"/>
      <w:pPr>
        <w:tabs>
          <w:tab w:val="num" w:pos="5760"/>
        </w:tabs>
        <w:ind w:left="5760" w:hanging="360"/>
      </w:pPr>
    </w:lvl>
    <w:lvl w:ilvl="8" w:tplc="FC68E1D4" w:tentative="1">
      <w:start w:val="1"/>
      <w:numFmt w:val="lowerLetter"/>
      <w:lvlText w:val="%9)"/>
      <w:lvlJc w:val="left"/>
      <w:pPr>
        <w:tabs>
          <w:tab w:val="num" w:pos="6480"/>
        </w:tabs>
        <w:ind w:left="6480" w:hanging="360"/>
      </w:pPr>
    </w:lvl>
  </w:abstractNum>
  <w:abstractNum w:abstractNumId="64">
    <w:nsid w:val="340E3D01"/>
    <w:multiLevelType w:val="hybridMultilevel"/>
    <w:tmpl w:val="0B9CC0DC"/>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5DA32A5"/>
    <w:multiLevelType w:val="hybridMultilevel"/>
    <w:tmpl w:val="553E98A0"/>
    <w:lvl w:ilvl="0" w:tplc="A086B4C2">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45016">
      <w:start w:val="1"/>
      <w:numFmt w:val="lowerLetter"/>
      <w:lvlText w:val="%2"/>
      <w:lvlJc w:val="left"/>
      <w:pPr>
        <w:ind w:left="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24B2E">
      <w:start w:val="1"/>
      <w:numFmt w:val="lowerRoman"/>
      <w:lvlText w:val="%3"/>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64D60">
      <w:start w:val="1"/>
      <w:numFmt w:val="decimal"/>
      <w:lvlText w:val="%4"/>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A025C">
      <w:start w:val="1"/>
      <w:numFmt w:val="lowerLetter"/>
      <w:lvlText w:val="%5"/>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C0E02">
      <w:start w:val="1"/>
      <w:numFmt w:val="lowerRoman"/>
      <w:lvlText w:val="%6"/>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A2C22">
      <w:start w:val="1"/>
      <w:numFmt w:val="decimal"/>
      <w:lvlText w:val="%7"/>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0E6F8">
      <w:start w:val="1"/>
      <w:numFmt w:val="lowerLetter"/>
      <w:lvlText w:val="%8"/>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0AE34">
      <w:start w:val="1"/>
      <w:numFmt w:val="lowerRoman"/>
      <w:lvlText w:val="%9"/>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6190DB7"/>
    <w:multiLevelType w:val="hybridMultilevel"/>
    <w:tmpl w:val="B2F293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6CB4A68"/>
    <w:multiLevelType w:val="multilevel"/>
    <w:tmpl w:val="5CB898FC"/>
    <w:lvl w:ilvl="0">
      <w:start w:val="1"/>
      <w:numFmt w:val="bullet"/>
      <w:lvlText w:val=""/>
      <w:lvlJc w:val="left"/>
      <w:pPr>
        <w:ind w:left="360" w:hanging="360"/>
      </w:pPr>
      <w:rPr>
        <w:rFonts w:ascii="Symbol" w:hAnsi="Symbol"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378A6E0B"/>
    <w:multiLevelType w:val="hybridMultilevel"/>
    <w:tmpl w:val="F0FEE1F4"/>
    <w:lvl w:ilvl="0" w:tplc="E4ECD8B8">
      <w:start w:val="1"/>
      <w:numFmt w:val="decimal"/>
      <w:lvlText w:val="%1."/>
      <w:lvlJc w:val="left"/>
      <w:pPr>
        <w:tabs>
          <w:tab w:val="num" w:pos="720"/>
        </w:tabs>
        <w:ind w:left="720" w:hanging="360"/>
      </w:pPr>
    </w:lvl>
    <w:lvl w:ilvl="1" w:tplc="875EAD5E" w:tentative="1">
      <w:start w:val="1"/>
      <w:numFmt w:val="decimal"/>
      <w:lvlText w:val="%2."/>
      <w:lvlJc w:val="left"/>
      <w:pPr>
        <w:tabs>
          <w:tab w:val="num" w:pos="1440"/>
        </w:tabs>
        <w:ind w:left="1440" w:hanging="360"/>
      </w:pPr>
    </w:lvl>
    <w:lvl w:ilvl="2" w:tplc="761C9E4C" w:tentative="1">
      <w:start w:val="1"/>
      <w:numFmt w:val="decimal"/>
      <w:lvlText w:val="%3."/>
      <w:lvlJc w:val="left"/>
      <w:pPr>
        <w:tabs>
          <w:tab w:val="num" w:pos="2160"/>
        </w:tabs>
        <w:ind w:left="2160" w:hanging="360"/>
      </w:pPr>
    </w:lvl>
    <w:lvl w:ilvl="3" w:tplc="5C3E1260" w:tentative="1">
      <w:start w:val="1"/>
      <w:numFmt w:val="decimal"/>
      <w:lvlText w:val="%4."/>
      <w:lvlJc w:val="left"/>
      <w:pPr>
        <w:tabs>
          <w:tab w:val="num" w:pos="2880"/>
        </w:tabs>
        <w:ind w:left="2880" w:hanging="360"/>
      </w:pPr>
    </w:lvl>
    <w:lvl w:ilvl="4" w:tplc="4582DB62" w:tentative="1">
      <w:start w:val="1"/>
      <w:numFmt w:val="decimal"/>
      <w:lvlText w:val="%5."/>
      <w:lvlJc w:val="left"/>
      <w:pPr>
        <w:tabs>
          <w:tab w:val="num" w:pos="3600"/>
        </w:tabs>
        <w:ind w:left="3600" w:hanging="360"/>
      </w:pPr>
    </w:lvl>
    <w:lvl w:ilvl="5" w:tplc="D6808DAE" w:tentative="1">
      <w:start w:val="1"/>
      <w:numFmt w:val="decimal"/>
      <w:lvlText w:val="%6."/>
      <w:lvlJc w:val="left"/>
      <w:pPr>
        <w:tabs>
          <w:tab w:val="num" w:pos="4320"/>
        </w:tabs>
        <w:ind w:left="4320" w:hanging="360"/>
      </w:pPr>
    </w:lvl>
    <w:lvl w:ilvl="6" w:tplc="D45EB218" w:tentative="1">
      <w:start w:val="1"/>
      <w:numFmt w:val="decimal"/>
      <w:lvlText w:val="%7."/>
      <w:lvlJc w:val="left"/>
      <w:pPr>
        <w:tabs>
          <w:tab w:val="num" w:pos="5040"/>
        </w:tabs>
        <w:ind w:left="5040" w:hanging="360"/>
      </w:pPr>
    </w:lvl>
    <w:lvl w:ilvl="7" w:tplc="B4E2C68C" w:tentative="1">
      <w:start w:val="1"/>
      <w:numFmt w:val="decimal"/>
      <w:lvlText w:val="%8."/>
      <w:lvlJc w:val="left"/>
      <w:pPr>
        <w:tabs>
          <w:tab w:val="num" w:pos="5760"/>
        </w:tabs>
        <w:ind w:left="5760" w:hanging="360"/>
      </w:pPr>
    </w:lvl>
    <w:lvl w:ilvl="8" w:tplc="9D6A8A1A" w:tentative="1">
      <w:start w:val="1"/>
      <w:numFmt w:val="decimal"/>
      <w:lvlText w:val="%9."/>
      <w:lvlJc w:val="left"/>
      <w:pPr>
        <w:tabs>
          <w:tab w:val="num" w:pos="6480"/>
        </w:tabs>
        <w:ind w:left="6480" w:hanging="360"/>
      </w:pPr>
    </w:lvl>
  </w:abstractNum>
  <w:abstractNum w:abstractNumId="69">
    <w:nsid w:val="384F6CBF"/>
    <w:multiLevelType w:val="hybridMultilevel"/>
    <w:tmpl w:val="67EA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90D5747"/>
    <w:multiLevelType w:val="hybridMultilevel"/>
    <w:tmpl w:val="ECB464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
    <w:nsid w:val="395818E7"/>
    <w:multiLevelType w:val="hybridMultilevel"/>
    <w:tmpl w:val="374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B9509E0"/>
    <w:multiLevelType w:val="hybridMultilevel"/>
    <w:tmpl w:val="FBD60924"/>
    <w:lvl w:ilvl="0" w:tplc="0D5A7DBE">
      <w:start w:val="1"/>
      <w:numFmt w:val="bullet"/>
      <w:lvlText w:val="•"/>
      <w:lvlJc w:val="left"/>
      <w:pPr>
        <w:tabs>
          <w:tab w:val="num" w:pos="720"/>
        </w:tabs>
        <w:ind w:left="720" w:hanging="360"/>
      </w:pPr>
      <w:rPr>
        <w:rFonts w:ascii="Arial" w:hAnsi="Arial" w:hint="default"/>
      </w:rPr>
    </w:lvl>
    <w:lvl w:ilvl="1" w:tplc="6528508C" w:tentative="1">
      <w:start w:val="1"/>
      <w:numFmt w:val="bullet"/>
      <w:lvlText w:val="•"/>
      <w:lvlJc w:val="left"/>
      <w:pPr>
        <w:tabs>
          <w:tab w:val="num" w:pos="1440"/>
        </w:tabs>
        <w:ind w:left="1440" w:hanging="360"/>
      </w:pPr>
      <w:rPr>
        <w:rFonts w:ascii="Arial" w:hAnsi="Arial" w:hint="default"/>
      </w:rPr>
    </w:lvl>
    <w:lvl w:ilvl="2" w:tplc="98B6157C" w:tentative="1">
      <w:start w:val="1"/>
      <w:numFmt w:val="bullet"/>
      <w:lvlText w:val="•"/>
      <w:lvlJc w:val="left"/>
      <w:pPr>
        <w:tabs>
          <w:tab w:val="num" w:pos="2160"/>
        </w:tabs>
        <w:ind w:left="2160" w:hanging="360"/>
      </w:pPr>
      <w:rPr>
        <w:rFonts w:ascii="Arial" w:hAnsi="Arial" w:hint="default"/>
      </w:rPr>
    </w:lvl>
    <w:lvl w:ilvl="3" w:tplc="BC58EED4" w:tentative="1">
      <w:start w:val="1"/>
      <w:numFmt w:val="bullet"/>
      <w:lvlText w:val="•"/>
      <w:lvlJc w:val="left"/>
      <w:pPr>
        <w:tabs>
          <w:tab w:val="num" w:pos="2880"/>
        </w:tabs>
        <w:ind w:left="2880" w:hanging="360"/>
      </w:pPr>
      <w:rPr>
        <w:rFonts w:ascii="Arial" w:hAnsi="Arial" w:hint="default"/>
      </w:rPr>
    </w:lvl>
    <w:lvl w:ilvl="4" w:tplc="F00204BE" w:tentative="1">
      <w:start w:val="1"/>
      <w:numFmt w:val="bullet"/>
      <w:lvlText w:val="•"/>
      <w:lvlJc w:val="left"/>
      <w:pPr>
        <w:tabs>
          <w:tab w:val="num" w:pos="3600"/>
        </w:tabs>
        <w:ind w:left="3600" w:hanging="360"/>
      </w:pPr>
      <w:rPr>
        <w:rFonts w:ascii="Arial" w:hAnsi="Arial" w:hint="default"/>
      </w:rPr>
    </w:lvl>
    <w:lvl w:ilvl="5" w:tplc="55561AC6" w:tentative="1">
      <w:start w:val="1"/>
      <w:numFmt w:val="bullet"/>
      <w:lvlText w:val="•"/>
      <w:lvlJc w:val="left"/>
      <w:pPr>
        <w:tabs>
          <w:tab w:val="num" w:pos="4320"/>
        </w:tabs>
        <w:ind w:left="4320" w:hanging="360"/>
      </w:pPr>
      <w:rPr>
        <w:rFonts w:ascii="Arial" w:hAnsi="Arial" w:hint="default"/>
      </w:rPr>
    </w:lvl>
    <w:lvl w:ilvl="6" w:tplc="7398EB86" w:tentative="1">
      <w:start w:val="1"/>
      <w:numFmt w:val="bullet"/>
      <w:lvlText w:val="•"/>
      <w:lvlJc w:val="left"/>
      <w:pPr>
        <w:tabs>
          <w:tab w:val="num" w:pos="5040"/>
        </w:tabs>
        <w:ind w:left="5040" w:hanging="360"/>
      </w:pPr>
      <w:rPr>
        <w:rFonts w:ascii="Arial" w:hAnsi="Arial" w:hint="default"/>
      </w:rPr>
    </w:lvl>
    <w:lvl w:ilvl="7" w:tplc="235CF672" w:tentative="1">
      <w:start w:val="1"/>
      <w:numFmt w:val="bullet"/>
      <w:lvlText w:val="•"/>
      <w:lvlJc w:val="left"/>
      <w:pPr>
        <w:tabs>
          <w:tab w:val="num" w:pos="5760"/>
        </w:tabs>
        <w:ind w:left="5760" w:hanging="360"/>
      </w:pPr>
      <w:rPr>
        <w:rFonts w:ascii="Arial" w:hAnsi="Arial" w:hint="default"/>
      </w:rPr>
    </w:lvl>
    <w:lvl w:ilvl="8" w:tplc="384E7C58" w:tentative="1">
      <w:start w:val="1"/>
      <w:numFmt w:val="bullet"/>
      <w:lvlText w:val="•"/>
      <w:lvlJc w:val="left"/>
      <w:pPr>
        <w:tabs>
          <w:tab w:val="num" w:pos="6480"/>
        </w:tabs>
        <w:ind w:left="6480" w:hanging="360"/>
      </w:pPr>
      <w:rPr>
        <w:rFonts w:ascii="Arial" w:hAnsi="Arial" w:hint="default"/>
      </w:rPr>
    </w:lvl>
  </w:abstractNum>
  <w:abstractNum w:abstractNumId="73">
    <w:nsid w:val="3C1812E6"/>
    <w:multiLevelType w:val="hybridMultilevel"/>
    <w:tmpl w:val="4F24819C"/>
    <w:lvl w:ilvl="0" w:tplc="BD921E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6E61C">
      <w:start w:val="1"/>
      <w:numFmt w:val="lowerLetter"/>
      <w:lvlText w:val="%2"/>
      <w:lvlJc w:val="left"/>
      <w:pPr>
        <w:ind w:left="1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AB6A8">
      <w:start w:val="2"/>
      <w:numFmt w:val="decimal"/>
      <w:lvlRestart w:val="0"/>
      <w:lvlText w:val="%3."/>
      <w:lvlJc w:val="left"/>
      <w:pPr>
        <w:ind w:left="3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47528">
      <w:start w:val="1"/>
      <w:numFmt w:val="decimal"/>
      <w:lvlText w:val="%4"/>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4FFC8">
      <w:start w:val="1"/>
      <w:numFmt w:val="lowerLetter"/>
      <w:lvlText w:val="%5"/>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4CA40">
      <w:start w:val="1"/>
      <w:numFmt w:val="lowerRoman"/>
      <w:lvlText w:val="%6"/>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4D876">
      <w:start w:val="1"/>
      <w:numFmt w:val="decimal"/>
      <w:lvlText w:val="%7"/>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2B8FE">
      <w:start w:val="1"/>
      <w:numFmt w:val="lowerLetter"/>
      <w:lvlText w:val="%8"/>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468D8">
      <w:start w:val="1"/>
      <w:numFmt w:val="lowerRoman"/>
      <w:lvlText w:val="%9"/>
      <w:lvlJc w:val="left"/>
      <w:pPr>
        <w:ind w:left="7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3E4A5F56"/>
    <w:multiLevelType w:val="hybridMultilevel"/>
    <w:tmpl w:val="6FE646C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5">
    <w:nsid w:val="3F3229C7"/>
    <w:multiLevelType w:val="hybridMultilevel"/>
    <w:tmpl w:val="E49E1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F9A2B67"/>
    <w:multiLevelType w:val="hybridMultilevel"/>
    <w:tmpl w:val="DAC8ED40"/>
    <w:lvl w:ilvl="0" w:tplc="E3A244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FB25A78"/>
    <w:multiLevelType w:val="hybridMultilevel"/>
    <w:tmpl w:val="19C865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FF54F93"/>
    <w:multiLevelType w:val="hybridMultilevel"/>
    <w:tmpl w:val="2146BD6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nsid w:val="40623C03"/>
    <w:multiLevelType w:val="hybridMultilevel"/>
    <w:tmpl w:val="D2BAE5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1C279DA"/>
    <w:multiLevelType w:val="hybridMultilevel"/>
    <w:tmpl w:val="FB8CE154"/>
    <w:lvl w:ilvl="0" w:tplc="F52AF09E">
      <w:start w:val="1"/>
      <w:numFmt w:val="bullet"/>
      <w:lvlText w:val="•"/>
      <w:lvlJc w:val="left"/>
      <w:pPr>
        <w:ind w:left="1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CCE36EE">
      <w:start w:val="1"/>
      <w:numFmt w:val="bullet"/>
      <w:lvlText w:val="o"/>
      <w:lvlJc w:val="left"/>
      <w:pPr>
        <w:ind w:left="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CBFC3976">
      <w:start w:val="1"/>
      <w:numFmt w:val="bullet"/>
      <w:lvlText w:val="▪"/>
      <w:lvlJc w:val="left"/>
      <w:pPr>
        <w:ind w:left="1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1B46166">
      <w:start w:val="1"/>
      <w:numFmt w:val="bullet"/>
      <w:lvlText w:val="•"/>
      <w:lvlJc w:val="left"/>
      <w:pPr>
        <w:ind w:left="2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73A7E6C">
      <w:start w:val="1"/>
      <w:numFmt w:val="bullet"/>
      <w:lvlText w:val="o"/>
      <w:lvlJc w:val="left"/>
      <w:pPr>
        <w:ind w:left="28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AF429FA">
      <w:start w:val="1"/>
      <w:numFmt w:val="bullet"/>
      <w:lvlText w:val="▪"/>
      <w:lvlJc w:val="left"/>
      <w:pPr>
        <w:ind w:left="35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C3701C96">
      <w:start w:val="1"/>
      <w:numFmt w:val="bullet"/>
      <w:lvlText w:val="•"/>
      <w:lvlJc w:val="left"/>
      <w:pPr>
        <w:ind w:left="43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29878F2">
      <w:start w:val="1"/>
      <w:numFmt w:val="bullet"/>
      <w:lvlText w:val="o"/>
      <w:lvlJc w:val="left"/>
      <w:pPr>
        <w:ind w:left="50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67040A0">
      <w:start w:val="1"/>
      <w:numFmt w:val="bullet"/>
      <w:lvlText w:val="▪"/>
      <w:lvlJc w:val="left"/>
      <w:pPr>
        <w:ind w:left="57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1">
    <w:nsid w:val="42130CAC"/>
    <w:multiLevelType w:val="hybridMultilevel"/>
    <w:tmpl w:val="B73C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266735C"/>
    <w:multiLevelType w:val="hybridMultilevel"/>
    <w:tmpl w:val="DE72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26F6835"/>
    <w:multiLevelType w:val="hybridMultilevel"/>
    <w:tmpl w:val="28B4E164"/>
    <w:lvl w:ilvl="0" w:tplc="D6169262">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694A8">
      <w:start w:val="2"/>
      <w:numFmt w:val="decimal"/>
      <w:lvlText w:val="%2."/>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BAB836">
      <w:start w:val="1"/>
      <w:numFmt w:val="lowerRoman"/>
      <w:lvlText w:val="%3"/>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40D94A">
      <w:start w:val="1"/>
      <w:numFmt w:val="decimal"/>
      <w:lvlText w:val="%4"/>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50A39A">
      <w:start w:val="1"/>
      <w:numFmt w:val="lowerLetter"/>
      <w:lvlText w:val="%5"/>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A07450">
      <w:start w:val="1"/>
      <w:numFmt w:val="lowerRoman"/>
      <w:lvlText w:val="%6"/>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4BBDA">
      <w:start w:val="1"/>
      <w:numFmt w:val="decimal"/>
      <w:lvlText w:val="%7"/>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5820DC">
      <w:start w:val="1"/>
      <w:numFmt w:val="lowerLetter"/>
      <w:lvlText w:val="%8"/>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6DC50">
      <w:start w:val="1"/>
      <w:numFmt w:val="lowerRoman"/>
      <w:lvlText w:val="%9"/>
      <w:lvlJc w:val="left"/>
      <w:pPr>
        <w:ind w:left="6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427538F2"/>
    <w:multiLevelType w:val="hybridMultilevel"/>
    <w:tmpl w:val="BAD059A0"/>
    <w:lvl w:ilvl="0" w:tplc="D5B66096">
      <w:start w:val="1"/>
      <w:numFmt w:val="bullet"/>
      <w:lvlText w:val=""/>
      <w:lvlJc w:val="left"/>
      <w:pPr>
        <w:tabs>
          <w:tab w:val="num" w:pos="720"/>
        </w:tabs>
        <w:ind w:left="720" w:hanging="360"/>
      </w:pPr>
      <w:rPr>
        <w:rFonts w:ascii="Wingdings" w:hAnsi="Wingdings" w:hint="default"/>
      </w:rPr>
    </w:lvl>
    <w:lvl w:ilvl="1" w:tplc="B36A6058" w:tentative="1">
      <w:start w:val="1"/>
      <w:numFmt w:val="bullet"/>
      <w:lvlText w:val=""/>
      <w:lvlJc w:val="left"/>
      <w:pPr>
        <w:tabs>
          <w:tab w:val="num" w:pos="1440"/>
        </w:tabs>
        <w:ind w:left="1440" w:hanging="360"/>
      </w:pPr>
      <w:rPr>
        <w:rFonts w:ascii="Wingdings" w:hAnsi="Wingdings" w:hint="default"/>
      </w:rPr>
    </w:lvl>
    <w:lvl w:ilvl="2" w:tplc="8AC4E4F8" w:tentative="1">
      <w:start w:val="1"/>
      <w:numFmt w:val="bullet"/>
      <w:lvlText w:val=""/>
      <w:lvlJc w:val="left"/>
      <w:pPr>
        <w:tabs>
          <w:tab w:val="num" w:pos="2160"/>
        </w:tabs>
        <w:ind w:left="2160" w:hanging="360"/>
      </w:pPr>
      <w:rPr>
        <w:rFonts w:ascii="Wingdings" w:hAnsi="Wingdings" w:hint="default"/>
      </w:rPr>
    </w:lvl>
    <w:lvl w:ilvl="3" w:tplc="8D160B4E" w:tentative="1">
      <w:start w:val="1"/>
      <w:numFmt w:val="bullet"/>
      <w:lvlText w:val=""/>
      <w:lvlJc w:val="left"/>
      <w:pPr>
        <w:tabs>
          <w:tab w:val="num" w:pos="2880"/>
        </w:tabs>
        <w:ind w:left="2880" w:hanging="360"/>
      </w:pPr>
      <w:rPr>
        <w:rFonts w:ascii="Wingdings" w:hAnsi="Wingdings" w:hint="default"/>
      </w:rPr>
    </w:lvl>
    <w:lvl w:ilvl="4" w:tplc="06BCBC1C" w:tentative="1">
      <w:start w:val="1"/>
      <w:numFmt w:val="bullet"/>
      <w:lvlText w:val=""/>
      <w:lvlJc w:val="left"/>
      <w:pPr>
        <w:tabs>
          <w:tab w:val="num" w:pos="3600"/>
        </w:tabs>
        <w:ind w:left="3600" w:hanging="360"/>
      </w:pPr>
      <w:rPr>
        <w:rFonts w:ascii="Wingdings" w:hAnsi="Wingdings" w:hint="default"/>
      </w:rPr>
    </w:lvl>
    <w:lvl w:ilvl="5" w:tplc="2C24A840" w:tentative="1">
      <w:start w:val="1"/>
      <w:numFmt w:val="bullet"/>
      <w:lvlText w:val=""/>
      <w:lvlJc w:val="left"/>
      <w:pPr>
        <w:tabs>
          <w:tab w:val="num" w:pos="4320"/>
        </w:tabs>
        <w:ind w:left="4320" w:hanging="360"/>
      </w:pPr>
      <w:rPr>
        <w:rFonts w:ascii="Wingdings" w:hAnsi="Wingdings" w:hint="default"/>
      </w:rPr>
    </w:lvl>
    <w:lvl w:ilvl="6" w:tplc="2E2A4F8A" w:tentative="1">
      <w:start w:val="1"/>
      <w:numFmt w:val="bullet"/>
      <w:lvlText w:val=""/>
      <w:lvlJc w:val="left"/>
      <w:pPr>
        <w:tabs>
          <w:tab w:val="num" w:pos="5040"/>
        </w:tabs>
        <w:ind w:left="5040" w:hanging="360"/>
      </w:pPr>
      <w:rPr>
        <w:rFonts w:ascii="Wingdings" w:hAnsi="Wingdings" w:hint="default"/>
      </w:rPr>
    </w:lvl>
    <w:lvl w:ilvl="7" w:tplc="C3A8A624" w:tentative="1">
      <w:start w:val="1"/>
      <w:numFmt w:val="bullet"/>
      <w:lvlText w:val=""/>
      <w:lvlJc w:val="left"/>
      <w:pPr>
        <w:tabs>
          <w:tab w:val="num" w:pos="5760"/>
        </w:tabs>
        <w:ind w:left="5760" w:hanging="360"/>
      </w:pPr>
      <w:rPr>
        <w:rFonts w:ascii="Wingdings" w:hAnsi="Wingdings" w:hint="default"/>
      </w:rPr>
    </w:lvl>
    <w:lvl w:ilvl="8" w:tplc="5FFEF3EE" w:tentative="1">
      <w:start w:val="1"/>
      <w:numFmt w:val="bullet"/>
      <w:lvlText w:val=""/>
      <w:lvlJc w:val="left"/>
      <w:pPr>
        <w:tabs>
          <w:tab w:val="num" w:pos="6480"/>
        </w:tabs>
        <w:ind w:left="6480" w:hanging="360"/>
      </w:pPr>
      <w:rPr>
        <w:rFonts w:ascii="Wingdings" w:hAnsi="Wingdings" w:hint="default"/>
      </w:rPr>
    </w:lvl>
  </w:abstractNum>
  <w:abstractNum w:abstractNumId="85">
    <w:nsid w:val="42BB40EE"/>
    <w:multiLevelType w:val="hybridMultilevel"/>
    <w:tmpl w:val="36DAD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2354F2"/>
    <w:multiLevelType w:val="hybridMultilevel"/>
    <w:tmpl w:val="127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41B1419"/>
    <w:multiLevelType w:val="hybridMultilevel"/>
    <w:tmpl w:val="69B0D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4A355CB"/>
    <w:multiLevelType w:val="hybridMultilevel"/>
    <w:tmpl w:val="0448A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85819E4"/>
    <w:multiLevelType w:val="hybridMultilevel"/>
    <w:tmpl w:val="0A68A3E8"/>
    <w:lvl w:ilvl="0" w:tplc="6A04AE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8381A">
      <w:start w:val="1"/>
      <w:numFmt w:val="lowerLetter"/>
      <w:lvlText w:val="%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2B52C">
      <w:start w:val="2"/>
      <w:numFmt w:val="lowerRoman"/>
      <w:lvlRestart w:val="0"/>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C3A98">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8A2B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AB252">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063E0">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E9BAA">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E949C">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49602377"/>
    <w:multiLevelType w:val="hybridMultilevel"/>
    <w:tmpl w:val="73561978"/>
    <w:lvl w:ilvl="0" w:tplc="04090001">
      <w:start w:val="1"/>
      <w:numFmt w:val="bullet"/>
      <w:lvlText w:val=""/>
      <w:lvlJc w:val="left"/>
      <w:pPr>
        <w:tabs>
          <w:tab w:val="num" w:pos="360"/>
        </w:tabs>
        <w:ind w:left="360" w:hanging="360"/>
      </w:pPr>
      <w:rPr>
        <w:rFonts w:ascii="Symbol" w:hAnsi="Symbol" w:hint="default"/>
      </w:rPr>
    </w:lvl>
    <w:lvl w:ilvl="1" w:tplc="369C8288" w:tentative="1">
      <w:start w:val="1"/>
      <w:numFmt w:val="lowerRoman"/>
      <w:lvlText w:val="%2."/>
      <w:lvlJc w:val="right"/>
      <w:pPr>
        <w:tabs>
          <w:tab w:val="num" w:pos="1080"/>
        </w:tabs>
        <w:ind w:left="1080" w:hanging="360"/>
      </w:pPr>
    </w:lvl>
    <w:lvl w:ilvl="2" w:tplc="1608796A" w:tentative="1">
      <w:start w:val="1"/>
      <w:numFmt w:val="lowerRoman"/>
      <w:lvlText w:val="%3."/>
      <w:lvlJc w:val="right"/>
      <w:pPr>
        <w:tabs>
          <w:tab w:val="num" w:pos="1800"/>
        </w:tabs>
        <w:ind w:left="1800" w:hanging="360"/>
      </w:pPr>
    </w:lvl>
    <w:lvl w:ilvl="3" w:tplc="63704184" w:tentative="1">
      <w:start w:val="1"/>
      <w:numFmt w:val="lowerRoman"/>
      <w:lvlText w:val="%4."/>
      <w:lvlJc w:val="right"/>
      <w:pPr>
        <w:tabs>
          <w:tab w:val="num" w:pos="2520"/>
        </w:tabs>
        <w:ind w:left="2520" w:hanging="360"/>
      </w:pPr>
    </w:lvl>
    <w:lvl w:ilvl="4" w:tplc="C164A9C8" w:tentative="1">
      <w:start w:val="1"/>
      <w:numFmt w:val="lowerRoman"/>
      <w:lvlText w:val="%5."/>
      <w:lvlJc w:val="right"/>
      <w:pPr>
        <w:tabs>
          <w:tab w:val="num" w:pos="3240"/>
        </w:tabs>
        <w:ind w:left="3240" w:hanging="360"/>
      </w:pPr>
    </w:lvl>
    <w:lvl w:ilvl="5" w:tplc="F35CBF74" w:tentative="1">
      <w:start w:val="1"/>
      <w:numFmt w:val="lowerRoman"/>
      <w:lvlText w:val="%6."/>
      <w:lvlJc w:val="right"/>
      <w:pPr>
        <w:tabs>
          <w:tab w:val="num" w:pos="3960"/>
        </w:tabs>
        <w:ind w:left="3960" w:hanging="360"/>
      </w:pPr>
    </w:lvl>
    <w:lvl w:ilvl="6" w:tplc="35C2B8C6" w:tentative="1">
      <w:start w:val="1"/>
      <w:numFmt w:val="lowerRoman"/>
      <w:lvlText w:val="%7."/>
      <w:lvlJc w:val="right"/>
      <w:pPr>
        <w:tabs>
          <w:tab w:val="num" w:pos="4680"/>
        </w:tabs>
        <w:ind w:left="4680" w:hanging="360"/>
      </w:pPr>
    </w:lvl>
    <w:lvl w:ilvl="7" w:tplc="214E175E" w:tentative="1">
      <w:start w:val="1"/>
      <w:numFmt w:val="lowerRoman"/>
      <w:lvlText w:val="%8."/>
      <w:lvlJc w:val="right"/>
      <w:pPr>
        <w:tabs>
          <w:tab w:val="num" w:pos="5400"/>
        </w:tabs>
        <w:ind w:left="5400" w:hanging="360"/>
      </w:pPr>
    </w:lvl>
    <w:lvl w:ilvl="8" w:tplc="E1BEDDBE" w:tentative="1">
      <w:start w:val="1"/>
      <w:numFmt w:val="lowerRoman"/>
      <w:lvlText w:val="%9."/>
      <w:lvlJc w:val="right"/>
      <w:pPr>
        <w:tabs>
          <w:tab w:val="num" w:pos="6120"/>
        </w:tabs>
        <w:ind w:left="6120" w:hanging="360"/>
      </w:pPr>
    </w:lvl>
  </w:abstractNum>
  <w:abstractNum w:abstractNumId="91">
    <w:nsid w:val="49EF294C"/>
    <w:multiLevelType w:val="hybridMultilevel"/>
    <w:tmpl w:val="F59A9B3C"/>
    <w:lvl w:ilvl="0" w:tplc="ED5A2060">
      <w:start w:val="1"/>
      <w:numFmt w:val="bullet"/>
      <w:lvlText w:val="•"/>
      <w:lvlJc w:val="left"/>
      <w:pPr>
        <w:ind w:left="35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4FD64F24">
      <w:start w:val="1"/>
      <w:numFmt w:val="bullet"/>
      <w:lvlText w:val="o"/>
      <w:lvlJc w:val="left"/>
      <w:pPr>
        <w:ind w:left="11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762EEDA">
      <w:start w:val="1"/>
      <w:numFmt w:val="bullet"/>
      <w:lvlText w:val="▪"/>
      <w:lvlJc w:val="left"/>
      <w:pPr>
        <w:ind w:left="19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B714F3C8">
      <w:start w:val="1"/>
      <w:numFmt w:val="bullet"/>
      <w:lvlText w:val="•"/>
      <w:lvlJc w:val="left"/>
      <w:pPr>
        <w:ind w:left="26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0B296A8">
      <w:start w:val="1"/>
      <w:numFmt w:val="bullet"/>
      <w:lvlText w:val="o"/>
      <w:lvlJc w:val="left"/>
      <w:pPr>
        <w:ind w:left="33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EA2F290">
      <w:start w:val="1"/>
      <w:numFmt w:val="bullet"/>
      <w:lvlText w:val="▪"/>
      <w:lvlJc w:val="left"/>
      <w:pPr>
        <w:ind w:left="40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4270523A">
      <w:start w:val="1"/>
      <w:numFmt w:val="bullet"/>
      <w:lvlText w:val="•"/>
      <w:lvlJc w:val="left"/>
      <w:pPr>
        <w:ind w:left="47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C8647CE">
      <w:start w:val="1"/>
      <w:numFmt w:val="bullet"/>
      <w:lvlText w:val="o"/>
      <w:lvlJc w:val="left"/>
      <w:pPr>
        <w:ind w:left="55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D9042A4">
      <w:start w:val="1"/>
      <w:numFmt w:val="bullet"/>
      <w:lvlText w:val="▪"/>
      <w:lvlJc w:val="left"/>
      <w:pPr>
        <w:ind w:left="62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2">
    <w:nsid w:val="4BCD34C7"/>
    <w:multiLevelType w:val="hybridMultilevel"/>
    <w:tmpl w:val="EE46827C"/>
    <w:lvl w:ilvl="0" w:tplc="DBA01546">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4C9951B5"/>
    <w:multiLevelType w:val="hybridMultilevel"/>
    <w:tmpl w:val="B802BB0E"/>
    <w:lvl w:ilvl="0" w:tplc="2BBAD900">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CF92967"/>
    <w:multiLevelType w:val="hybridMultilevel"/>
    <w:tmpl w:val="0D2E15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DFD24FC"/>
    <w:multiLevelType w:val="hybridMultilevel"/>
    <w:tmpl w:val="42A4DC08"/>
    <w:lvl w:ilvl="0" w:tplc="CCAEC4B0">
      <w:start w:val="2"/>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A455EE">
      <w:start w:val="1"/>
      <w:numFmt w:val="lowerLetter"/>
      <w:lvlText w:val="%2"/>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AC568A">
      <w:start w:val="1"/>
      <w:numFmt w:val="lowerRoman"/>
      <w:lvlText w:val="%3"/>
      <w:lvlJc w:val="left"/>
      <w:pPr>
        <w:ind w:left="2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A4612">
      <w:start w:val="1"/>
      <w:numFmt w:val="decimal"/>
      <w:lvlText w:val="%4"/>
      <w:lvlJc w:val="left"/>
      <w:pPr>
        <w:ind w:left="2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F0B0D8">
      <w:start w:val="1"/>
      <w:numFmt w:val="lowerLetter"/>
      <w:lvlText w:val="%5"/>
      <w:lvlJc w:val="left"/>
      <w:pPr>
        <w:ind w:left="3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E2348A">
      <w:start w:val="1"/>
      <w:numFmt w:val="lowerRoman"/>
      <w:lvlText w:val="%6"/>
      <w:lvlJc w:val="left"/>
      <w:pPr>
        <w:ind w:left="4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E91A">
      <w:start w:val="1"/>
      <w:numFmt w:val="decimal"/>
      <w:lvlText w:val="%7"/>
      <w:lvlJc w:val="left"/>
      <w:pPr>
        <w:ind w:left="5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B8F7CA">
      <w:start w:val="1"/>
      <w:numFmt w:val="lowerLetter"/>
      <w:lvlText w:val="%8"/>
      <w:lvlJc w:val="left"/>
      <w:pPr>
        <w:ind w:left="5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744448">
      <w:start w:val="1"/>
      <w:numFmt w:val="lowerRoman"/>
      <w:lvlText w:val="%9"/>
      <w:lvlJc w:val="left"/>
      <w:pPr>
        <w:ind w:left="6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nsid w:val="4EA2528B"/>
    <w:multiLevelType w:val="hybridMultilevel"/>
    <w:tmpl w:val="1EDC4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16A07D0"/>
    <w:multiLevelType w:val="hybridMultilevel"/>
    <w:tmpl w:val="A32E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467DE2"/>
    <w:multiLevelType w:val="hybridMultilevel"/>
    <w:tmpl w:val="961AE4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534A0EEC"/>
    <w:multiLevelType w:val="hybridMultilevel"/>
    <w:tmpl w:val="5E00906E"/>
    <w:lvl w:ilvl="0" w:tplc="640C9EB8">
      <w:start w:val="1"/>
      <w:numFmt w:val="bullet"/>
      <w:lvlText w:val="•"/>
      <w:lvlJc w:val="left"/>
      <w:pPr>
        <w:tabs>
          <w:tab w:val="num" w:pos="720"/>
        </w:tabs>
        <w:ind w:left="720" w:hanging="360"/>
      </w:pPr>
      <w:rPr>
        <w:rFonts w:ascii="Arial" w:hAnsi="Arial" w:hint="default"/>
      </w:rPr>
    </w:lvl>
    <w:lvl w:ilvl="1" w:tplc="9C922FC6" w:tentative="1">
      <w:start w:val="1"/>
      <w:numFmt w:val="bullet"/>
      <w:lvlText w:val="•"/>
      <w:lvlJc w:val="left"/>
      <w:pPr>
        <w:tabs>
          <w:tab w:val="num" w:pos="1440"/>
        </w:tabs>
        <w:ind w:left="1440" w:hanging="360"/>
      </w:pPr>
      <w:rPr>
        <w:rFonts w:ascii="Arial" w:hAnsi="Arial" w:hint="default"/>
      </w:rPr>
    </w:lvl>
    <w:lvl w:ilvl="2" w:tplc="25323D64" w:tentative="1">
      <w:start w:val="1"/>
      <w:numFmt w:val="bullet"/>
      <w:lvlText w:val="•"/>
      <w:lvlJc w:val="left"/>
      <w:pPr>
        <w:tabs>
          <w:tab w:val="num" w:pos="2160"/>
        </w:tabs>
        <w:ind w:left="2160" w:hanging="360"/>
      </w:pPr>
      <w:rPr>
        <w:rFonts w:ascii="Arial" w:hAnsi="Arial" w:hint="default"/>
      </w:rPr>
    </w:lvl>
    <w:lvl w:ilvl="3" w:tplc="8FE6F1E4" w:tentative="1">
      <w:start w:val="1"/>
      <w:numFmt w:val="bullet"/>
      <w:lvlText w:val="•"/>
      <w:lvlJc w:val="left"/>
      <w:pPr>
        <w:tabs>
          <w:tab w:val="num" w:pos="2880"/>
        </w:tabs>
        <w:ind w:left="2880" w:hanging="360"/>
      </w:pPr>
      <w:rPr>
        <w:rFonts w:ascii="Arial" w:hAnsi="Arial" w:hint="default"/>
      </w:rPr>
    </w:lvl>
    <w:lvl w:ilvl="4" w:tplc="444C9C02" w:tentative="1">
      <w:start w:val="1"/>
      <w:numFmt w:val="bullet"/>
      <w:lvlText w:val="•"/>
      <w:lvlJc w:val="left"/>
      <w:pPr>
        <w:tabs>
          <w:tab w:val="num" w:pos="3600"/>
        </w:tabs>
        <w:ind w:left="3600" w:hanging="360"/>
      </w:pPr>
      <w:rPr>
        <w:rFonts w:ascii="Arial" w:hAnsi="Arial" w:hint="default"/>
      </w:rPr>
    </w:lvl>
    <w:lvl w:ilvl="5" w:tplc="6FE65E8C" w:tentative="1">
      <w:start w:val="1"/>
      <w:numFmt w:val="bullet"/>
      <w:lvlText w:val="•"/>
      <w:lvlJc w:val="left"/>
      <w:pPr>
        <w:tabs>
          <w:tab w:val="num" w:pos="4320"/>
        </w:tabs>
        <w:ind w:left="4320" w:hanging="360"/>
      </w:pPr>
      <w:rPr>
        <w:rFonts w:ascii="Arial" w:hAnsi="Arial" w:hint="default"/>
      </w:rPr>
    </w:lvl>
    <w:lvl w:ilvl="6" w:tplc="BB82F3E2" w:tentative="1">
      <w:start w:val="1"/>
      <w:numFmt w:val="bullet"/>
      <w:lvlText w:val="•"/>
      <w:lvlJc w:val="left"/>
      <w:pPr>
        <w:tabs>
          <w:tab w:val="num" w:pos="5040"/>
        </w:tabs>
        <w:ind w:left="5040" w:hanging="360"/>
      </w:pPr>
      <w:rPr>
        <w:rFonts w:ascii="Arial" w:hAnsi="Arial" w:hint="default"/>
      </w:rPr>
    </w:lvl>
    <w:lvl w:ilvl="7" w:tplc="D1FE7A00" w:tentative="1">
      <w:start w:val="1"/>
      <w:numFmt w:val="bullet"/>
      <w:lvlText w:val="•"/>
      <w:lvlJc w:val="left"/>
      <w:pPr>
        <w:tabs>
          <w:tab w:val="num" w:pos="5760"/>
        </w:tabs>
        <w:ind w:left="5760" w:hanging="360"/>
      </w:pPr>
      <w:rPr>
        <w:rFonts w:ascii="Arial" w:hAnsi="Arial" w:hint="default"/>
      </w:rPr>
    </w:lvl>
    <w:lvl w:ilvl="8" w:tplc="F2CC0F6C" w:tentative="1">
      <w:start w:val="1"/>
      <w:numFmt w:val="bullet"/>
      <w:lvlText w:val="•"/>
      <w:lvlJc w:val="left"/>
      <w:pPr>
        <w:tabs>
          <w:tab w:val="num" w:pos="6480"/>
        </w:tabs>
        <w:ind w:left="6480" w:hanging="360"/>
      </w:pPr>
      <w:rPr>
        <w:rFonts w:ascii="Arial" w:hAnsi="Arial" w:hint="default"/>
      </w:rPr>
    </w:lvl>
  </w:abstractNum>
  <w:abstractNum w:abstractNumId="100">
    <w:nsid w:val="53AA62DD"/>
    <w:multiLevelType w:val="hybridMultilevel"/>
    <w:tmpl w:val="D3DA0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4766FC7"/>
    <w:multiLevelType w:val="hybridMultilevel"/>
    <w:tmpl w:val="CCF0B07A"/>
    <w:lvl w:ilvl="0" w:tplc="C116DD02">
      <w:start w:val="1"/>
      <w:numFmt w:val="bullet"/>
      <w:lvlText w:val="o"/>
      <w:lvlJc w:val="left"/>
      <w:pPr>
        <w:tabs>
          <w:tab w:val="num" w:pos="720"/>
        </w:tabs>
        <w:ind w:left="720" w:hanging="360"/>
      </w:pPr>
      <w:rPr>
        <w:rFonts w:ascii="Courier New" w:hAnsi="Courier New" w:hint="default"/>
      </w:rPr>
    </w:lvl>
    <w:lvl w:ilvl="1" w:tplc="1F56A6DC">
      <w:start w:val="1"/>
      <w:numFmt w:val="bullet"/>
      <w:lvlText w:val="o"/>
      <w:lvlJc w:val="left"/>
      <w:pPr>
        <w:tabs>
          <w:tab w:val="num" w:pos="1440"/>
        </w:tabs>
        <w:ind w:left="1440" w:hanging="360"/>
      </w:pPr>
      <w:rPr>
        <w:rFonts w:ascii="Courier New" w:hAnsi="Courier New" w:hint="default"/>
      </w:rPr>
    </w:lvl>
    <w:lvl w:ilvl="2" w:tplc="D40ECD18" w:tentative="1">
      <w:start w:val="1"/>
      <w:numFmt w:val="bullet"/>
      <w:lvlText w:val="o"/>
      <w:lvlJc w:val="left"/>
      <w:pPr>
        <w:tabs>
          <w:tab w:val="num" w:pos="2160"/>
        </w:tabs>
        <w:ind w:left="2160" w:hanging="360"/>
      </w:pPr>
      <w:rPr>
        <w:rFonts w:ascii="Courier New" w:hAnsi="Courier New" w:hint="default"/>
      </w:rPr>
    </w:lvl>
    <w:lvl w:ilvl="3" w:tplc="B960114A" w:tentative="1">
      <w:start w:val="1"/>
      <w:numFmt w:val="bullet"/>
      <w:lvlText w:val="o"/>
      <w:lvlJc w:val="left"/>
      <w:pPr>
        <w:tabs>
          <w:tab w:val="num" w:pos="2880"/>
        </w:tabs>
        <w:ind w:left="2880" w:hanging="360"/>
      </w:pPr>
      <w:rPr>
        <w:rFonts w:ascii="Courier New" w:hAnsi="Courier New" w:hint="default"/>
      </w:rPr>
    </w:lvl>
    <w:lvl w:ilvl="4" w:tplc="AA702824" w:tentative="1">
      <w:start w:val="1"/>
      <w:numFmt w:val="bullet"/>
      <w:lvlText w:val="o"/>
      <w:lvlJc w:val="left"/>
      <w:pPr>
        <w:tabs>
          <w:tab w:val="num" w:pos="3600"/>
        </w:tabs>
        <w:ind w:left="3600" w:hanging="360"/>
      </w:pPr>
      <w:rPr>
        <w:rFonts w:ascii="Courier New" w:hAnsi="Courier New" w:hint="default"/>
      </w:rPr>
    </w:lvl>
    <w:lvl w:ilvl="5" w:tplc="396C4DC4" w:tentative="1">
      <w:start w:val="1"/>
      <w:numFmt w:val="bullet"/>
      <w:lvlText w:val="o"/>
      <w:lvlJc w:val="left"/>
      <w:pPr>
        <w:tabs>
          <w:tab w:val="num" w:pos="4320"/>
        </w:tabs>
        <w:ind w:left="4320" w:hanging="360"/>
      </w:pPr>
      <w:rPr>
        <w:rFonts w:ascii="Courier New" w:hAnsi="Courier New" w:hint="default"/>
      </w:rPr>
    </w:lvl>
    <w:lvl w:ilvl="6" w:tplc="D50CC6BE" w:tentative="1">
      <w:start w:val="1"/>
      <w:numFmt w:val="bullet"/>
      <w:lvlText w:val="o"/>
      <w:lvlJc w:val="left"/>
      <w:pPr>
        <w:tabs>
          <w:tab w:val="num" w:pos="5040"/>
        </w:tabs>
        <w:ind w:left="5040" w:hanging="360"/>
      </w:pPr>
      <w:rPr>
        <w:rFonts w:ascii="Courier New" w:hAnsi="Courier New" w:hint="default"/>
      </w:rPr>
    </w:lvl>
    <w:lvl w:ilvl="7" w:tplc="192A9FE0" w:tentative="1">
      <w:start w:val="1"/>
      <w:numFmt w:val="bullet"/>
      <w:lvlText w:val="o"/>
      <w:lvlJc w:val="left"/>
      <w:pPr>
        <w:tabs>
          <w:tab w:val="num" w:pos="5760"/>
        </w:tabs>
        <w:ind w:left="5760" w:hanging="360"/>
      </w:pPr>
      <w:rPr>
        <w:rFonts w:ascii="Courier New" w:hAnsi="Courier New" w:hint="default"/>
      </w:rPr>
    </w:lvl>
    <w:lvl w:ilvl="8" w:tplc="BC0A6086" w:tentative="1">
      <w:start w:val="1"/>
      <w:numFmt w:val="bullet"/>
      <w:lvlText w:val="o"/>
      <w:lvlJc w:val="left"/>
      <w:pPr>
        <w:tabs>
          <w:tab w:val="num" w:pos="6480"/>
        </w:tabs>
        <w:ind w:left="6480" w:hanging="360"/>
      </w:pPr>
      <w:rPr>
        <w:rFonts w:ascii="Courier New" w:hAnsi="Courier New" w:hint="default"/>
      </w:rPr>
    </w:lvl>
  </w:abstractNum>
  <w:abstractNum w:abstractNumId="102">
    <w:nsid w:val="55EE4841"/>
    <w:multiLevelType w:val="hybridMultilevel"/>
    <w:tmpl w:val="3C561FDE"/>
    <w:lvl w:ilvl="0" w:tplc="EC0E7F6E">
      <w:start w:val="2"/>
      <w:numFmt w:val="decimal"/>
      <w:lvlText w:val="(%1)"/>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A5676">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CB0BA">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E9E7E">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64CC2">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2DABE">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662E0">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446F8">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A49AA">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561A661A"/>
    <w:multiLevelType w:val="hybridMultilevel"/>
    <w:tmpl w:val="6CAEC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62A5E06"/>
    <w:multiLevelType w:val="hybridMultilevel"/>
    <w:tmpl w:val="D39246F0"/>
    <w:lvl w:ilvl="0" w:tplc="D77AFF84">
      <w:start w:val="1"/>
      <w:numFmt w:val="lowerLetter"/>
      <w:lvlText w:val="%1)"/>
      <w:lvlJc w:val="left"/>
      <w:pPr>
        <w:tabs>
          <w:tab w:val="num" w:pos="360"/>
        </w:tabs>
        <w:ind w:left="360" w:hanging="360"/>
      </w:pPr>
      <w:rPr>
        <w:b/>
      </w:rPr>
    </w:lvl>
    <w:lvl w:ilvl="1" w:tplc="AECEC19A" w:tentative="1">
      <w:start w:val="1"/>
      <w:numFmt w:val="lowerLetter"/>
      <w:lvlText w:val="%2)"/>
      <w:lvlJc w:val="left"/>
      <w:pPr>
        <w:tabs>
          <w:tab w:val="num" w:pos="1080"/>
        </w:tabs>
        <w:ind w:left="1080" w:hanging="360"/>
      </w:pPr>
    </w:lvl>
    <w:lvl w:ilvl="2" w:tplc="D75209B0" w:tentative="1">
      <w:start w:val="1"/>
      <w:numFmt w:val="lowerLetter"/>
      <w:lvlText w:val="%3)"/>
      <w:lvlJc w:val="left"/>
      <w:pPr>
        <w:tabs>
          <w:tab w:val="num" w:pos="1800"/>
        </w:tabs>
        <w:ind w:left="1800" w:hanging="360"/>
      </w:pPr>
    </w:lvl>
    <w:lvl w:ilvl="3" w:tplc="25327BE6" w:tentative="1">
      <w:start w:val="1"/>
      <w:numFmt w:val="lowerLetter"/>
      <w:lvlText w:val="%4)"/>
      <w:lvlJc w:val="left"/>
      <w:pPr>
        <w:tabs>
          <w:tab w:val="num" w:pos="2520"/>
        </w:tabs>
        <w:ind w:left="2520" w:hanging="360"/>
      </w:pPr>
    </w:lvl>
    <w:lvl w:ilvl="4" w:tplc="BDCE1D18" w:tentative="1">
      <w:start w:val="1"/>
      <w:numFmt w:val="lowerLetter"/>
      <w:lvlText w:val="%5)"/>
      <w:lvlJc w:val="left"/>
      <w:pPr>
        <w:tabs>
          <w:tab w:val="num" w:pos="3240"/>
        </w:tabs>
        <w:ind w:left="3240" w:hanging="360"/>
      </w:pPr>
    </w:lvl>
    <w:lvl w:ilvl="5" w:tplc="68BC62BC" w:tentative="1">
      <w:start w:val="1"/>
      <w:numFmt w:val="lowerLetter"/>
      <w:lvlText w:val="%6)"/>
      <w:lvlJc w:val="left"/>
      <w:pPr>
        <w:tabs>
          <w:tab w:val="num" w:pos="3960"/>
        </w:tabs>
        <w:ind w:left="3960" w:hanging="360"/>
      </w:pPr>
    </w:lvl>
    <w:lvl w:ilvl="6" w:tplc="3AF8B962" w:tentative="1">
      <w:start w:val="1"/>
      <w:numFmt w:val="lowerLetter"/>
      <w:lvlText w:val="%7)"/>
      <w:lvlJc w:val="left"/>
      <w:pPr>
        <w:tabs>
          <w:tab w:val="num" w:pos="4680"/>
        </w:tabs>
        <w:ind w:left="4680" w:hanging="360"/>
      </w:pPr>
    </w:lvl>
    <w:lvl w:ilvl="7" w:tplc="8EEA4500" w:tentative="1">
      <w:start w:val="1"/>
      <w:numFmt w:val="lowerLetter"/>
      <w:lvlText w:val="%8)"/>
      <w:lvlJc w:val="left"/>
      <w:pPr>
        <w:tabs>
          <w:tab w:val="num" w:pos="5400"/>
        </w:tabs>
        <w:ind w:left="5400" w:hanging="360"/>
      </w:pPr>
    </w:lvl>
    <w:lvl w:ilvl="8" w:tplc="87F4311E" w:tentative="1">
      <w:start w:val="1"/>
      <w:numFmt w:val="lowerLetter"/>
      <w:lvlText w:val="%9)"/>
      <w:lvlJc w:val="left"/>
      <w:pPr>
        <w:tabs>
          <w:tab w:val="num" w:pos="6120"/>
        </w:tabs>
        <w:ind w:left="6120" w:hanging="360"/>
      </w:pPr>
    </w:lvl>
  </w:abstractNum>
  <w:abstractNum w:abstractNumId="105">
    <w:nsid w:val="56A826F8"/>
    <w:multiLevelType w:val="hybridMultilevel"/>
    <w:tmpl w:val="085E55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57366F19"/>
    <w:multiLevelType w:val="hybridMultilevel"/>
    <w:tmpl w:val="DF0A3044"/>
    <w:lvl w:ilvl="0" w:tplc="EAAE93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4A99C">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C4AF0">
      <w:start w:val="12"/>
      <w:numFmt w:val="decimal"/>
      <w:lvlRestart w:val="0"/>
      <w:lvlText w:val="%3."/>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2B4EC">
      <w:start w:val="1"/>
      <w:numFmt w:val="decimal"/>
      <w:lvlText w:val="%4"/>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CE7E6">
      <w:start w:val="1"/>
      <w:numFmt w:val="lowerLetter"/>
      <w:lvlText w:val="%5"/>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040CC">
      <w:start w:val="1"/>
      <w:numFmt w:val="lowerRoman"/>
      <w:lvlText w:val="%6"/>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A0B42">
      <w:start w:val="1"/>
      <w:numFmt w:val="decimal"/>
      <w:lvlText w:val="%7"/>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AA634">
      <w:start w:val="1"/>
      <w:numFmt w:val="lowerLetter"/>
      <w:lvlText w:val="%8"/>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416F8">
      <w:start w:val="1"/>
      <w:numFmt w:val="lowerRoman"/>
      <w:lvlText w:val="%9"/>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58417960"/>
    <w:multiLevelType w:val="hybridMultilevel"/>
    <w:tmpl w:val="6720B9F0"/>
    <w:lvl w:ilvl="0" w:tplc="DBA01546">
      <w:start w:val="1"/>
      <w:numFmt w:val="decimal"/>
      <w:lvlText w:val="%1."/>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642CC">
      <w:start w:val="2"/>
      <w:numFmt w:val="lowerRoman"/>
      <w:lvlText w:val="(%2)"/>
      <w:lvlJc w:val="left"/>
      <w:pPr>
        <w:ind w:left="4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6D4F8">
      <w:start w:val="1"/>
      <w:numFmt w:val="decimal"/>
      <w:lvlText w:val="%3."/>
      <w:lvlJc w:val="left"/>
      <w:pPr>
        <w:ind w:left="4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624CC">
      <w:start w:val="1"/>
      <w:numFmt w:val="decimal"/>
      <w:lvlText w:val="%4"/>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CBCBC">
      <w:start w:val="1"/>
      <w:numFmt w:val="lowerLetter"/>
      <w:lvlText w:val="%5"/>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A6C90">
      <w:start w:val="1"/>
      <w:numFmt w:val="lowerRoman"/>
      <w:lvlText w:val="%6"/>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62898">
      <w:start w:val="1"/>
      <w:numFmt w:val="decimal"/>
      <w:lvlText w:val="%7"/>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69890">
      <w:start w:val="1"/>
      <w:numFmt w:val="lowerLetter"/>
      <w:lvlText w:val="%8"/>
      <w:lvlJc w:val="left"/>
      <w:pPr>
        <w:ind w:left="7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EE7D0">
      <w:start w:val="1"/>
      <w:numFmt w:val="lowerRoman"/>
      <w:lvlText w:val="%9"/>
      <w:lvlJc w:val="left"/>
      <w:pPr>
        <w:ind w:left="7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58480F4B"/>
    <w:multiLevelType w:val="hybridMultilevel"/>
    <w:tmpl w:val="32928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8EC2BDF"/>
    <w:multiLevelType w:val="hybridMultilevel"/>
    <w:tmpl w:val="68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9B25699"/>
    <w:multiLevelType w:val="hybridMultilevel"/>
    <w:tmpl w:val="D50604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59C35281"/>
    <w:multiLevelType w:val="hybridMultilevel"/>
    <w:tmpl w:val="CCC087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5AFA0002"/>
    <w:multiLevelType w:val="hybridMultilevel"/>
    <w:tmpl w:val="19262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CAC6C64"/>
    <w:multiLevelType w:val="hybridMultilevel"/>
    <w:tmpl w:val="032856EE"/>
    <w:lvl w:ilvl="0" w:tplc="629C93F4">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E42926C">
      <w:start w:val="1"/>
      <w:numFmt w:val="bullet"/>
      <w:lvlText w:val="o"/>
      <w:lvlJc w:val="left"/>
      <w:pPr>
        <w:ind w:left="14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AA2A9D68">
      <w:start w:val="1"/>
      <w:numFmt w:val="bullet"/>
      <w:lvlText w:val="▪"/>
      <w:lvlJc w:val="left"/>
      <w:pPr>
        <w:ind w:left="26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5829C20">
      <w:start w:val="1"/>
      <w:numFmt w:val="bullet"/>
      <w:lvlRestart w:val="0"/>
      <w:lvlText w:val="•"/>
      <w:lvlJc w:val="left"/>
      <w:pPr>
        <w:ind w:left="3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F1C2B78">
      <w:start w:val="1"/>
      <w:numFmt w:val="bullet"/>
      <w:lvlText w:val="o"/>
      <w:lvlJc w:val="left"/>
      <w:pPr>
        <w:ind w:left="446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C52E014">
      <w:start w:val="1"/>
      <w:numFmt w:val="bullet"/>
      <w:lvlText w:val="▪"/>
      <w:lvlJc w:val="left"/>
      <w:pPr>
        <w:ind w:left="518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FF44A5A">
      <w:start w:val="1"/>
      <w:numFmt w:val="bullet"/>
      <w:lvlText w:val="•"/>
      <w:lvlJc w:val="left"/>
      <w:pPr>
        <w:ind w:left="590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6183CE0">
      <w:start w:val="1"/>
      <w:numFmt w:val="bullet"/>
      <w:lvlText w:val="o"/>
      <w:lvlJc w:val="left"/>
      <w:pPr>
        <w:ind w:left="662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94E4A62">
      <w:start w:val="1"/>
      <w:numFmt w:val="bullet"/>
      <w:lvlText w:val="▪"/>
      <w:lvlJc w:val="left"/>
      <w:pPr>
        <w:ind w:left="734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4">
    <w:nsid w:val="5FC14ACA"/>
    <w:multiLevelType w:val="hybridMultilevel"/>
    <w:tmpl w:val="E6FE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1C76467"/>
    <w:multiLevelType w:val="hybridMultilevel"/>
    <w:tmpl w:val="210AE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62786EF9"/>
    <w:multiLevelType w:val="hybridMultilevel"/>
    <w:tmpl w:val="2DF6ADBC"/>
    <w:lvl w:ilvl="0" w:tplc="748ED0A6">
      <w:start w:val="1"/>
      <w:numFmt w:val="lowerLetter"/>
      <w:lvlText w:val="%1."/>
      <w:lvlJc w:val="left"/>
      <w:pPr>
        <w:tabs>
          <w:tab w:val="num" w:pos="360"/>
        </w:tabs>
        <w:ind w:left="360" w:hanging="360"/>
      </w:pPr>
    </w:lvl>
    <w:lvl w:ilvl="1" w:tplc="F6EC7F46" w:tentative="1">
      <w:start w:val="1"/>
      <w:numFmt w:val="lowerLetter"/>
      <w:lvlText w:val="%2."/>
      <w:lvlJc w:val="left"/>
      <w:pPr>
        <w:tabs>
          <w:tab w:val="num" w:pos="1080"/>
        </w:tabs>
        <w:ind w:left="1080" w:hanging="360"/>
      </w:pPr>
    </w:lvl>
    <w:lvl w:ilvl="2" w:tplc="1F4AA78C" w:tentative="1">
      <w:start w:val="1"/>
      <w:numFmt w:val="lowerLetter"/>
      <w:lvlText w:val="%3."/>
      <w:lvlJc w:val="left"/>
      <w:pPr>
        <w:tabs>
          <w:tab w:val="num" w:pos="1800"/>
        </w:tabs>
        <w:ind w:left="1800" w:hanging="360"/>
      </w:pPr>
    </w:lvl>
    <w:lvl w:ilvl="3" w:tplc="334A1AAC" w:tentative="1">
      <w:start w:val="1"/>
      <w:numFmt w:val="lowerLetter"/>
      <w:lvlText w:val="%4."/>
      <w:lvlJc w:val="left"/>
      <w:pPr>
        <w:tabs>
          <w:tab w:val="num" w:pos="2520"/>
        </w:tabs>
        <w:ind w:left="2520" w:hanging="360"/>
      </w:pPr>
    </w:lvl>
    <w:lvl w:ilvl="4" w:tplc="AF90A7DC" w:tentative="1">
      <w:start w:val="1"/>
      <w:numFmt w:val="lowerLetter"/>
      <w:lvlText w:val="%5."/>
      <w:lvlJc w:val="left"/>
      <w:pPr>
        <w:tabs>
          <w:tab w:val="num" w:pos="3240"/>
        </w:tabs>
        <w:ind w:left="3240" w:hanging="360"/>
      </w:pPr>
    </w:lvl>
    <w:lvl w:ilvl="5" w:tplc="529E0CDE" w:tentative="1">
      <w:start w:val="1"/>
      <w:numFmt w:val="lowerLetter"/>
      <w:lvlText w:val="%6."/>
      <w:lvlJc w:val="left"/>
      <w:pPr>
        <w:tabs>
          <w:tab w:val="num" w:pos="3960"/>
        </w:tabs>
        <w:ind w:left="3960" w:hanging="360"/>
      </w:pPr>
    </w:lvl>
    <w:lvl w:ilvl="6" w:tplc="02F841F4" w:tentative="1">
      <w:start w:val="1"/>
      <w:numFmt w:val="lowerLetter"/>
      <w:lvlText w:val="%7."/>
      <w:lvlJc w:val="left"/>
      <w:pPr>
        <w:tabs>
          <w:tab w:val="num" w:pos="4680"/>
        </w:tabs>
        <w:ind w:left="4680" w:hanging="360"/>
      </w:pPr>
    </w:lvl>
    <w:lvl w:ilvl="7" w:tplc="A3CA2240" w:tentative="1">
      <w:start w:val="1"/>
      <w:numFmt w:val="lowerLetter"/>
      <w:lvlText w:val="%8."/>
      <w:lvlJc w:val="left"/>
      <w:pPr>
        <w:tabs>
          <w:tab w:val="num" w:pos="5400"/>
        </w:tabs>
        <w:ind w:left="5400" w:hanging="360"/>
      </w:pPr>
    </w:lvl>
    <w:lvl w:ilvl="8" w:tplc="48A42854" w:tentative="1">
      <w:start w:val="1"/>
      <w:numFmt w:val="lowerLetter"/>
      <w:lvlText w:val="%9."/>
      <w:lvlJc w:val="left"/>
      <w:pPr>
        <w:tabs>
          <w:tab w:val="num" w:pos="6120"/>
        </w:tabs>
        <w:ind w:left="6120" w:hanging="360"/>
      </w:pPr>
    </w:lvl>
  </w:abstractNum>
  <w:abstractNum w:abstractNumId="117">
    <w:nsid w:val="62C01D42"/>
    <w:multiLevelType w:val="hybridMultilevel"/>
    <w:tmpl w:val="47AC1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2E83315"/>
    <w:multiLevelType w:val="hybridMultilevel"/>
    <w:tmpl w:val="3904A07E"/>
    <w:lvl w:ilvl="0" w:tplc="3AC296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66FE6A95"/>
    <w:multiLevelType w:val="hybridMultilevel"/>
    <w:tmpl w:val="6166F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69F95519"/>
    <w:multiLevelType w:val="hybridMultilevel"/>
    <w:tmpl w:val="90907ED8"/>
    <w:lvl w:ilvl="0" w:tplc="F836B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6A823A96"/>
    <w:multiLevelType w:val="hybridMultilevel"/>
    <w:tmpl w:val="7410F89C"/>
    <w:lvl w:ilvl="0" w:tplc="31501398">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A80AC">
      <w:start w:val="1"/>
      <w:numFmt w:val="lowerLetter"/>
      <w:lvlText w:val="%2"/>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E1D52">
      <w:start w:val="1"/>
      <w:numFmt w:val="lowerRoman"/>
      <w:lvlText w:val="%3"/>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60180">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04BD8">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4FA3A">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80A16">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ABF4E">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4869C">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6AC84112"/>
    <w:multiLevelType w:val="hybridMultilevel"/>
    <w:tmpl w:val="3E30254E"/>
    <w:lvl w:ilvl="0" w:tplc="7E32EA5E">
      <w:start w:val="12"/>
      <w:numFmt w:val="decimal"/>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D0C126">
      <w:start w:val="1"/>
      <w:numFmt w:val="bullet"/>
      <w:lvlText w:val="•"/>
      <w:lvlJc w:val="left"/>
      <w:pPr>
        <w:ind w:left="14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602CF22">
      <w:start w:val="1"/>
      <w:numFmt w:val="bullet"/>
      <w:lvlText w:val="▪"/>
      <w:lvlJc w:val="left"/>
      <w:pPr>
        <w:ind w:left="21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96A6EFA">
      <w:start w:val="1"/>
      <w:numFmt w:val="bullet"/>
      <w:lvlText w:val="•"/>
      <w:lvlJc w:val="left"/>
      <w:pPr>
        <w:ind w:left="28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A8A914E">
      <w:start w:val="1"/>
      <w:numFmt w:val="bullet"/>
      <w:lvlText w:val="o"/>
      <w:lvlJc w:val="left"/>
      <w:pPr>
        <w:ind w:left="35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5A2221A">
      <w:start w:val="1"/>
      <w:numFmt w:val="bullet"/>
      <w:lvlText w:val="▪"/>
      <w:lvlJc w:val="left"/>
      <w:pPr>
        <w:ind w:left="43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67A12F8">
      <w:start w:val="1"/>
      <w:numFmt w:val="bullet"/>
      <w:lvlText w:val="•"/>
      <w:lvlJc w:val="left"/>
      <w:pPr>
        <w:ind w:left="50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2FEC48C">
      <w:start w:val="1"/>
      <w:numFmt w:val="bullet"/>
      <w:lvlText w:val="o"/>
      <w:lvlJc w:val="left"/>
      <w:pPr>
        <w:ind w:left="57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FF802FA">
      <w:start w:val="1"/>
      <w:numFmt w:val="bullet"/>
      <w:lvlText w:val="▪"/>
      <w:lvlJc w:val="left"/>
      <w:pPr>
        <w:ind w:left="64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3">
    <w:nsid w:val="6B990BBF"/>
    <w:multiLevelType w:val="hybridMultilevel"/>
    <w:tmpl w:val="B5AAC02C"/>
    <w:lvl w:ilvl="0" w:tplc="04964C4E">
      <w:start w:val="1"/>
      <w:numFmt w:val="decimal"/>
      <w:lvlText w:val="%1."/>
      <w:lvlJc w:val="left"/>
      <w:pPr>
        <w:tabs>
          <w:tab w:val="num" w:pos="360"/>
        </w:tabs>
        <w:ind w:left="360" w:hanging="360"/>
      </w:pPr>
    </w:lvl>
    <w:lvl w:ilvl="1" w:tplc="C1882E0C" w:tentative="1">
      <w:start w:val="1"/>
      <w:numFmt w:val="decimal"/>
      <w:lvlText w:val="%2."/>
      <w:lvlJc w:val="left"/>
      <w:pPr>
        <w:tabs>
          <w:tab w:val="num" w:pos="1080"/>
        </w:tabs>
        <w:ind w:left="1080" w:hanging="360"/>
      </w:pPr>
    </w:lvl>
    <w:lvl w:ilvl="2" w:tplc="E4FC318A" w:tentative="1">
      <w:start w:val="1"/>
      <w:numFmt w:val="decimal"/>
      <w:lvlText w:val="%3."/>
      <w:lvlJc w:val="left"/>
      <w:pPr>
        <w:tabs>
          <w:tab w:val="num" w:pos="1800"/>
        </w:tabs>
        <w:ind w:left="1800" w:hanging="360"/>
      </w:pPr>
    </w:lvl>
    <w:lvl w:ilvl="3" w:tplc="DAEA06FC" w:tentative="1">
      <w:start w:val="1"/>
      <w:numFmt w:val="decimal"/>
      <w:lvlText w:val="%4."/>
      <w:lvlJc w:val="left"/>
      <w:pPr>
        <w:tabs>
          <w:tab w:val="num" w:pos="2520"/>
        </w:tabs>
        <w:ind w:left="2520" w:hanging="360"/>
      </w:pPr>
    </w:lvl>
    <w:lvl w:ilvl="4" w:tplc="4CF48EC0" w:tentative="1">
      <w:start w:val="1"/>
      <w:numFmt w:val="decimal"/>
      <w:lvlText w:val="%5."/>
      <w:lvlJc w:val="left"/>
      <w:pPr>
        <w:tabs>
          <w:tab w:val="num" w:pos="3240"/>
        </w:tabs>
        <w:ind w:left="3240" w:hanging="360"/>
      </w:pPr>
    </w:lvl>
    <w:lvl w:ilvl="5" w:tplc="DE32A61E" w:tentative="1">
      <w:start w:val="1"/>
      <w:numFmt w:val="decimal"/>
      <w:lvlText w:val="%6."/>
      <w:lvlJc w:val="left"/>
      <w:pPr>
        <w:tabs>
          <w:tab w:val="num" w:pos="3960"/>
        </w:tabs>
        <w:ind w:left="3960" w:hanging="360"/>
      </w:pPr>
    </w:lvl>
    <w:lvl w:ilvl="6" w:tplc="61603036" w:tentative="1">
      <w:start w:val="1"/>
      <w:numFmt w:val="decimal"/>
      <w:lvlText w:val="%7."/>
      <w:lvlJc w:val="left"/>
      <w:pPr>
        <w:tabs>
          <w:tab w:val="num" w:pos="4680"/>
        </w:tabs>
        <w:ind w:left="4680" w:hanging="360"/>
      </w:pPr>
    </w:lvl>
    <w:lvl w:ilvl="7" w:tplc="0F00DBFE" w:tentative="1">
      <w:start w:val="1"/>
      <w:numFmt w:val="decimal"/>
      <w:lvlText w:val="%8."/>
      <w:lvlJc w:val="left"/>
      <w:pPr>
        <w:tabs>
          <w:tab w:val="num" w:pos="5400"/>
        </w:tabs>
        <w:ind w:left="5400" w:hanging="360"/>
      </w:pPr>
    </w:lvl>
    <w:lvl w:ilvl="8" w:tplc="45960146" w:tentative="1">
      <w:start w:val="1"/>
      <w:numFmt w:val="decimal"/>
      <w:lvlText w:val="%9."/>
      <w:lvlJc w:val="left"/>
      <w:pPr>
        <w:tabs>
          <w:tab w:val="num" w:pos="6120"/>
        </w:tabs>
        <w:ind w:left="6120" w:hanging="360"/>
      </w:pPr>
    </w:lvl>
  </w:abstractNum>
  <w:abstractNum w:abstractNumId="124">
    <w:nsid w:val="6CB82E1B"/>
    <w:multiLevelType w:val="hybridMultilevel"/>
    <w:tmpl w:val="0D5AA758"/>
    <w:lvl w:ilvl="0" w:tplc="5D48EEA0">
      <w:start w:val="1"/>
      <w:numFmt w:val="decimal"/>
      <w:lvlText w:val="%1."/>
      <w:lvlJc w:val="left"/>
      <w:pPr>
        <w:tabs>
          <w:tab w:val="num" w:pos="360"/>
        </w:tabs>
        <w:ind w:left="360" w:hanging="360"/>
      </w:pPr>
    </w:lvl>
    <w:lvl w:ilvl="1" w:tplc="EE2CB212" w:tentative="1">
      <w:start w:val="1"/>
      <w:numFmt w:val="decimal"/>
      <w:lvlText w:val="%2."/>
      <w:lvlJc w:val="left"/>
      <w:pPr>
        <w:tabs>
          <w:tab w:val="num" w:pos="1080"/>
        </w:tabs>
        <w:ind w:left="1080" w:hanging="360"/>
      </w:pPr>
    </w:lvl>
    <w:lvl w:ilvl="2" w:tplc="01BCC362" w:tentative="1">
      <w:start w:val="1"/>
      <w:numFmt w:val="decimal"/>
      <w:lvlText w:val="%3."/>
      <w:lvlJc w:val="left"/>
      <w:pPr>
        <w:tabs>
          <w:tab w:val="num" w:pos="1800"/>
        </w:tabs>
        <w:ind w:left="1800" w:hanging="360"/>
      </w:pPr>
    </w:lvl>
    <w:lvl w:ilvl="3" w:tplc="FF6C79D2" w:tentative="1">
      <w:start w:val="1"/>
      <w:numFmt w:val="decimal"/>
      <w:lvlText w:val="%4."/>
      <w:lvlJc w:val="left"/>
      <w:pPr>
        <w:tabs>
          <w:tab w:val="num" w:pos="2520"/>
        </w:tabs>
        <w:ind w:left="2520" w:hanging="360"/>
      </w:pPr>
    </w:lvl>
    <w:lvl w:ilvl="4" w:tplc="E4F413FA" w:tentative="1">
      <w:start w:val="1"/>
      <w:numFmt w:val="decimal"/>
      <w:lvlText w:val="%5."/>
      <w:lvlJc w:val="left"/>
      <w:pPr>
        <w:tabs>
          <w:tab w:val="num" w:pos="3240"/>
        </w:tabs>
        <w:ind w:left="3240" w:hanging="360"/>
      </w:pPr>
    </w:lvl>
    <w:lvl w:ilvl="5" w:tplc="9A48336C" w:tentative="1">
      <w:start w:val="1"/>
      <w:numFmt w:val="decimal"/>
      <w:lvlText w:val="%6."/>
      <w:lvlJc w:val="left"/>
      <w:pPr>
        <w:tabs>
          <w:tab w:val="num" w:pos="3960"/>
        </w:tabs>
        <w:ind w:left="3960" w:hanging="360"/>
      </w:pPr>
    </w:lvl>
    <w:lvl w:ilvl="6" w:tplc="21041B40" w:tentative="1">
      <w:start w:val="1"/>
      <w:numFmt w:val="decimal"/>
      <w:lvlText w:val="%7."/>
      <w:lvlJc w:val="left"/>
      <w:pPr>
        <w:tabs>
          <w:tab w:val="num" w:pos="4680"/>
        </w:tabs>
        <w:ind w:left="4680" w:hanging="360"/>
      </w:pPr>
    </w:lvl>
    <w:lvl w:ilvl="7" w:tplc="D284AD34" w:tentative="1">
      <w:start w:val="1"/>
      <w:numFmt w:val="decimal"/>
      <w:lvlText w:val="%8."/>
      <w:lvlJc w:val="left"/>
      <w:pPr>
        <w:tabs>
          <w:tab w:val="num" w:pos="5400"/>
        </w:tabs>
        <w:ind w:left="5400" w:hanging="360"/>
      </w:pPr>
    </w:lvl>
    <w:lvl w:ilvl="8" w:tplc="279E5D88" w:tentative="1">
      <w:start w:val="1"/>
      <w:numFmt w:val="decimal"/>
      <w:lvlText w:val="%9."/>
      <w:lvlJc w:val="left"/>
      <w:pPr>
        <w:tabs>
          <w:tab w:val="num" w:pos="6120"/>
        </w:tabs>
        <w:ind w:left="6120" w:hanging="360"/>
      </w:pPr>
    </w:lvl>
  </w:abstractNum>
  <w:abstractNum w:abstractNumId="125">
    <w:nsid w:val="6D3F5998"/>
    <w:multiLevelType w:val="hybridMultilevel"/>
    <w:tmpl w:val="D488E0B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0066706"/>
    <w:multiLevelType w:val="hybridMultilevel"/>
    <w:tmpl w:val="F9DE7D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72AF6C61"/>
    <w:multiLevelType w:val="hybridMultilevel"/>
    <w:tmpl w:val="5E8227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30F5566"/>
    <w:multiLevelType w:val="hybridMultilevel"/>
    <w:tmpl w:val="E02CBC6E"/>
    <w:lvl w:ilvl="0" w:tplc="73C26C0E">
      <w:start w:val="1"/>
      <w:numFmt w:val="bullet"/>
      <w:lvlText w:val="•"/>
      <w:lvlJc w:val="left"/>
      <w:pPr>
        <w:tabs>
          <w:tab w:val="num" w:pos="720"/>
        </w:tabs>
        <w:ind w:left="720" w:hanging="360"/>
      </w:pPr>
      <w:rPr>
        <w:rFonts w:ascii="Arial" w:hAnsi="Arial" w:hint="default"/>
      </w:rPr>
    </w:lvl>
    <w:lvl w:ilvl="1" w:tplc="F796C718" w:tentative="1">
      <w:start w:val="1"/>
      <w:numFmt w:val="bullet"/>
      <w:lvlText w:val="•"/>
      <w:lvlJc w:val="left"/>
      <w:pPr>
        <w:tabs>
          <w:tab w:val="num" w:pos="1440"/>
        </w:tabs>
        <w:ind w:left="1440" w:hanging="360"/>
      </w:pPr>
      <w:rPr>
        <w:rFonts w:ascii="Arial" w:hAnsi="Arial" w:hint="default"/>
      </w:rPr>
    </w:lvl>
    <w:lvl w:ilvl="2" w:tplc="6FB291BC" w:tentative="1">
      <w:start w:val="1"/>
      <w:numFmt w:val="bullet"/>
      <w:lvlText w:val="•"/>
      <w:lvlJc w:val="left"/>
      <w:pPr>
        <w:tabs>
          <w:tab w:val="num" w:pos="2160"/>
        </w:tabs>
        <w:ind w:left="2160" w:hanging="360"/>
      </w:pPr>
      <w:rPr>
        <w:rFonts w:ascii="Arial" w:hAnsi="Arial" w:hint="default"/>
      </w:rPr>
    </w:lvl>
    <w:lvl w:ilvl="3" w:tplc="54B4EDF0" w:tentative="1">
      <w:start w:val="1"/>
      <w:numFmt w:val="bullet"/>
      <w:lvlText w:val="•"/>
      <w:lvlJc w:val="left"/>
      <w:pPr>
        <w:tabs>
          <w:tab w:val="num" w:pos="2880"/>
        </w:tabs>
        <w:ind w:left="2880" w:hanging="360"/>
      </w:pPr>
      <w:rPr>
        <w:rFonts w:ascii="Arial" w:hAnsi="Arial" w:hint="default"/>
      </w:rPr>
    </w:lvl>
    <w:lvl w:ilvl="4" w:tplc="A5B0E0DA" w:tentative="1">
      <w:start w:val="1"/>
      <w:numFmt w:val="bullet"/>
      <w:lvlText w:val="•"/>
      <w:lvlJc w:val="left"/>
      <w:pPr>
        <w:tabs>
          <w:tab w:val="num" w:pos="3600"/>
        </w:tabs>
        <w:ind w:left="3600" w:hanging="360"/>
      </w:pPr>
      <w:rPr>
        <w:rFonts w:ascii="Arial" w:hAnsi="Arial" w:hint="default"/>
      </w:rPr>
    </w:lvl>
    <w:lvl w:ilvl="5" w:tplc="B198C0CC" w:tentative="1">
      <w:start w:val="1"/>
      <w:numFmt w:val="bullet"/>
      <w:lvlText w:val="•"/>
      <w:lvlJc w:val="left"/>
      <w:pPr>
        <w:tabs>
          <w:tab w:val="num" w:pos="4320"/>
        </w:tabs>
        <w:ind w:left="4320" w:hanging="360"/>
      </w:pPr>
      <w:rPr>
        <w:rFonts w:ascii="Arial" w:hAnsi="Arial" w:hint="default"/>
      </w:rPr>
    </w:lvl>
    <w:lvl w:ilvl="6" w:tplc="043A6328" w:tentative="1">
      <w:start w:val="1"/>
      <w:numFmt w:val="bullet"/>
      <w:lvlText w:val="•"/>
      <w:lvlJc w:val="left"/>
      <w:pPr>
        <w:tabs>
          <w:tab w:val="num" w:pos="5040"/>
        </w:tabs>
        <w:ind w:left="5040" w:hanging="360"/>
      </w:pPr>
      <w:rPr>
        <w:rFonts w:ascii="Arial" w:hAnsi="Arial" w:hint="default"/>
      </w:rPr>
    </w:lvl>
    <w:lvl w:ilvl="7" w:tplc="5A504C62" w:tentative="1">
      <w:start w:val="1"/>
      <w:numFmt w:val="bullet"/>
      <w:lvlText w:val="•"/>
      <w:lvlJc w:val="left"/>
      <w:pPr>
        <w:tabs>
          <w:tab w:val="num" w:pos="5760"/>
        </w:tabs>
        <w:ind w:left="5760" w:hanging="360"/>
      </w:pPr>
      <w:rPr>
        <w:rFonts w:ascii="Arial" w:hAnsi="Arial" w:hint="default"/>
      </w:rPr>
    </w:lvl>
    <w:lvl w:ilvl="8" w:tplc="C954338A" w:tentative="1">
      <w:start w:val="1"/>
      <w:numFmt w:val="bullet"/>
      <w:lvlText w:val="•"/>
      <w:lvlJc w:val="left"/>
      <w:pPr>
        <w:tabs>
          <w:tab w:val="num" w:pos="6480"/>
        </w:tabs>
        <w:ind w:left="6480" w:hanging="360"/>
      </w:pPr>
      <w:rPr>
        <w:rFonts w:ascii="Arial" w:hAnsi="Arial" w:hint="default"/>
      </w:rPr>
    </w:lvl>
  </w:abstractNum>
  <w:abstractNum w:abstractNumId="129">
    <w:nsid w:val="751F69A8"/>
    <w:multiLevelType w:val="hybridMultilevel"/>
    <w:tmpl w:val="298C6C10"/>
    <w:lvl w:ilvl="0" w:tplc="3E84E2D2">
      <w:start w:val="1"/>
      <w:numFmt w:val="lowerLetter"/>
      <w:lvlText w:val="(%1)"/>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8492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09AE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6CAC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A741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834E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8DFC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64CA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065A">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7CEE03DF"/>
    <w:multiLevelType w:val="hybridMultilevel"/>
    <w:tmpl w:val="5D260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E24090E"/>
    <w:multiLevelType w:val="hybridMultilevel"/>
    <w:tmpl w:val="3D84828E"/>
    <w:lvl w:ilvl="0" w:tplc="F0BAAD0C">
      <w:start w:val="1"/>
      <w:numFmt w:val="decimal"/>
      <w:lvlText w:val="%1."/>
      <w:lvlJc w:val="left"/>
      <w:pPr>
        <w:tabs>
          <w:tab w:val="num" w:pos="360"/>
        </w:tabs>
        <w:ind w:left="360" w:hanging="360"/>
      </w:pPr>
    </w:lvl>
    <w:lvl w:ilvl="1" w:tplc="187EF5E0" w:tentative="1">
      <w:start w:val="1"/>
      <w:numFmt w:val="decimal"/>
      <w:lvlText w:val="%2."/>
      <w:lvlJc w:val="left"/>
      <w:pPr>
        <w:tabs>
          <w:tab w:val="num" w:pos="1080"/>
        </w:tabs>
        <w:ind w:left="1080" w:hanging="360"/>
      </w:pPr>
    </w:lvl>
    <w:lvl w:ilvl="2" w:tplc="513A746A" w:tentative="1">
      <w:start w:val="1"/>
      <w:numFmt w:val="decimal"/>
      <w:lvlText w:val="%3."/>
      <w:lvlJc w:val="left"/>
      <w:pPr>
        <w:tabs>
          <w:tab w:val="num" w:pos="1800"/>
        </w:tabs>
        <w:ind w:left="1800" w:hanging="360"/>
      </w:pPr>
    </w:lvl>
    <w:lvl w:ilvl="3" w:tplc="A18CF3BA" w:tentative="1">
      <w:start w:val="1"/>
      <w:numFmt w:val="decimal"/>
      <w:lvlText w:val="%4."/>
      <w:lvlJc w:val="left"/>
      <w:pPr>
        <w:tabs>
          <w:tab w:val="num" w:pos="2520"/>
        </w:tabs>
        <w:ind w:left="2520" w:hanging="360"/>
      </w:pPr>
    </w:lvl>
    <w:lvl w:ilvl="4" w:tplc="D442809E" w:tentative="1">
      <w:start w:val="1"/>
      <w:numFmt w:val="decimal"/>
      <w:lvlText w:val="%5."/>
      <w:lvlJc w:val="left"/>
      <w:pPr>
        <w:tabs>
          <w:tab w:val="num" w:pos="3240"/>
        </w:tabs>
        <w:ind w:left="3240" w:hanging="360"/>
      </w:pPr>
    </w:lvl>
    <w:lvl w:ilvl="5" w:tplc="9A124686" w:tentative="1">
      <w:start w:val="1"/>
      <w:numFmt w:val="decimal"/>
      <w:lvlText w:val="%6."/>
      <w:lvlJc w:val="left"/>
      <w:pPr>
        <w:tabs>
          <w:tab w:val="num" w:pos="3960"/>
        </w:tabs>
        <w:ind w:left="3960" w:hanging="360"/>
      </w:pPr>
    </w:lvl>
    <w:lvl w:ilvl="6" w:tplc="F10E6864" w:tentative="1">
      <w:start w:val="1"/>
      <w:numFmt w:val="decimal"/>
      <w:lvlText w:val="%7."/>
      <w:lvlJc w:val="left"/>
      <w:pPr>
        <w:tabs>
          <w:tab w:val="num" w:pos="4680"/>
        </w:tabs>
        <w:ind w:left="4680" w:hanging="360"/>
      </w:pPr>
    </w:lvl>
    <w:lvl w:ilvl="7" w:tplc="1FFEB40A" w:tentative="1">
      <w:start w:val="1"/>
      <w:numFmt w:val="decimal"/>
      <w:lvlText w:val="%8."/>
      <w:lvlJc w:val="left"/>
      <w:pPr>
        <w:tabs>
          <w:tab w:val="num" w:pos="5400"/>
        </w:tabs>
        <w:ind w:left="5400" w:hanging="360"/>
      </w:pPr>
    </w:lvl>
    <w:lvl w:ilvl="8" w:tplc="6BA29456" w:tentative="1">
      <w:start w:val="1"/>
      <w:numFmt w:val="decimal"/>
      <w:lvlText w:val="%9."/>
      <w:lvlJc w:val="left"/>
      <w:pPr>
        <w:tabs>
          <w:tab w:val="num" w:pos="6120"/>
        </w:tabs>
        <w:ind w:left="6120" w:hanging="360"/>
      </w:pPr>
    </w:lvl>
  </w:abstractNum>
  <w:abstractNum w:abstractNumId="132">
    <w:nsid w:val="7ED75A69"/>
    <w:multiLevelType w:val="hybridMultilevel"/>
    <w:tmpl w:val="5914B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0"/>
  </w:num>
  <w:num w:numId="2">
    <w:abstractNumId w:val="75"/>
  </w:num>
  <w:num w:numId="3">
    <w:abstractNumId w:val="46"/>
  </w:num>
  <w:num w:numId="4">
    <w:abstractNumId w:val="130"/>
  </w:num>
  <w:num w:numId="5">
    <w:abstractNumId w:val="107"/>
  </w:num>
  <w:num w:numId="6">
    <w:abstractNumId w:val="60"/>
  </w:num>
  <w:num w:numId="7">
    <w:abstractNumId w:val="91"/>
  </w:num>
  <w:num w:numId="8">
    <w:abstractNumId w:val="129"/>
  </w:num>
  <w:num w:numId="9">
    <w:abstractNumId w:val="12"/>
  </w:num>
  <w:num w:numId="10">
    <w:abstractNumId w:val="44"/>
  </w:num>
  <w:num w:numId="11">
    <w:abstractNumId w:val="65"/>
  </w:num>
  <w:num w:numId="12">
    <w:abstractNumId w:val="80"/>
  </w:num>
  <w:num w:numId="13">
    <w:abstractNumId w:val="89"/>
  </w:num>
  <w:num w:numId="14">
    <w:abstractNumId w:val="28"/>
  </w:num>
  <w:num w:numId="15">
    <w:abstractNumId w:val="2"/>
  </w:num>
  <w:num w:numId="16">
    <w:abstractNumId w:val="121"/>
  </w:num>
  <w:num w:numId="17">
    <w:abstractNumId w:val="0"/>
  </w:num>
  <w:num w:numId="18">
    <w:abstractNumId w:val="102"/>
  </w:num>
  <w:num w:numId="19">
    <w:abstractNumId w:val="113"/>
  </w:num>
  <w:num w:numId="20">
    <w:abstractNumId w:val="52"/>
  </w:num>
  <w:num w:numId="21">
    <w:abstractNumId w:val="74"/>
  </w:num>
  <w:num w:numId="22">
    <w:abstractNumId w:val="125"/>
  </w:num>
  <w:num w:numId="23">
    <w:abstractNumId w:val="5"/>
  </w:num>
  <w:num w:numId="24">
    <w:abstractNumId w:val="38"/>
  </w:num>
  <w:num w:numId="25">
    <w:abstractNumId w:val="114"/>
  </w:num>
  <w:num w:numId="26">
    <w:abstractNumId w:val="56"/>
  </w:num>
  <w:num w:numId="27">
    <w:abstractNumId w:val="103"/>
  </w:num>
  <w:num w:numId="28">
    <w:abstractNumId w:val="94"/>
  </w:num>
  <w:num w:numId="29">
    <w:abstractNumId w:val="18"/>
  </w:num>
  <w:num w:numId="30">
    <w:abstractNumId w:val="11"/>
  </w:num>
  <w:num w:numId="31">
    <w:abstractNumId w:val="79"/>
  </w:num>
  <w:num w:numId="32">
    <w:abstractNumId w:val="116"/>
  </w:num>
  <w:num w:numId="33">
    <w:abstractNumId w:val="55"/>
  </w:num>
  <w:num w:numId="34">
    <w:abstractNumId w:val="20"/>
  </w:num>
  <w:num w:numId="35">
    <w:abstractNumId w:val="10"/>
  </w:num>
  <w:num w:numId="36">
    <w:abstractNumId w:val="99"/>
  </w:num>
  <w:num w:numId="37">
    <w:abstractNumId w:val="25"/>
  </w:num>
  <w:num w:numId="38">
    <w:abstractNumId w:val="101"/>
  </w:num>
  <w:num w:numId="39">
    <w:abstractNumId w:val="50"/>
  </w:num>
  <w:num w:numId="40">
    <w:abstractNumId w:val="104"/>
  </w:num>
  <w:num w:numId="41">
    <w:abstractNumId w:val="4"/>
  </w:num>
  <w:num w:numId="42">
    <w:abstractNumId w:val="68"/>
  </w:num>
  <w:num w:numId="43">
    <w:abstractNumId w:val="59"/>
  </w:num>
  <w:num w:numId="44">
    <w:abstractNumId w:val="78"/>
  </w:num>
  <w:num w:numId="45">
    <w:abstractNumId w:val="31"/>
  </w:num>
  <w:num w:numId="46">
    <w:abstractNumId w:val="41"/>
  </w:num>
  <w:num w:numId="47">
    <w:abstractNumId w:val="72"/>
  </w:num>
  <w:num w:numId="48">
    <w:abstractNumId w:val="14"/>
  </w:num>
  <w:num w:numId="49">
    <w:abstractNumId w:val="109"/>
  </w:num>
  <w:num w:numId="50">
    <w:abstractNumId w:val="16"/>
  </w:num>
  <w:num w:numId="51">
    <w:abstractNumId w:val="84"/>
  </w:num>
  <w:num w:numId="52">
    <w:abstractNumId w:val="63"/>
  </w:num>
  <w:num w:numId="53">
    <w:abstractNumId w:val="81"/>
  </w:num>
  <w:num w:numId="54">
    <w:abstractNumId w:val="23"/>
  </w:num>
  <w:num w:numId="55">
    <w:abstractNumId w:val="88"/>
  </w:num>
  <w:num w:numId="56">
    <w:abstractNumId w:val="3"/>
  </w:num>
  <w:num w:numId="57">
    <w:abstractNumId w:val="100"/>
  </w:num>
  <w:num w:numId="58">
    <w:abstractNumId w:val="32"/>
  </w:num>
  <w:num w:numId="59">
    <w:abstractNumId w:val="96"/>
  </w:num>
  <w:num w:numId="60">
    <w:abstractNumId w:val="29"/>
  </w:num>
  <w:num w:numId="61">
    <w:abstractNumId w:val="108"/>
  </w:num>
  <w:num w:numId="62">
    <w:abstractNumId w:val="37"/>
  </w:num>
  <w:num w:numId="63">
    <w:abstractNumId w:val="118"/>
  </w:num>
  <w:num w:numId="64">
    <w:abstractNumId w:val="127"/>
  </w:num>
  <w:num w:numId="65">
    <w:abstractNumId w:val="36"/>
  </w:num>
  <w:num w:numId="66">
    <w:abstractNumId w:val="117"/>
  </w:num>
  <w:num w:numId="67">
    <w:abstractNumId w:val="26"/>
  </w:num>
  <w:num w:numId="68">
    <w:abstractNumId w:val="7"/>
  </w:num>
  <w:num w:numId="69">
    <w:abstractNumId w:val="71"/>
  </w:num>
  <w:num w:numId="70">
    <w:abstractNumId w:val="85"/>
  </w:num>
  <w:num w:numId="71">
    <w:abstractNumId w:val="49"/>
  </w:num>
  <w:num w:numId="72">
    <w:abstractNumId w:val="47"/>
  </w:num>
  <w:num w:numId="73">
    <w:abstractNumId w:val="131"/>
  </w:num>
  <w:num w:numId="74">
    <w:abstractNumId w:val="58"/>
  </w:num>
  <w:num w:numId="75">
    <w:abstractNumId w:val="124"/>
  </w:num>
  <w:num w:numId="76">
    <w:abstractNumId w:val="33"/>
  </w:num>
  <w:num w:numId="77">
    <w:abstractNumId w:val="27"/>
  </w:num>
  <w:num w:numId="78">
    <w:abstractNumId w:val="9"/>
  </w:num>
  <w:num w:numId="79">
    <w:abstractNumId w:val="30"/>
  </w:num>
  <w:num w:numId="80">
    <w:abstractNumId w:val="123"/>
  </w:num>
  <w:num w:numId="81">
    <w:abstractNumId w:val="54"/>
  </w:num>
  <w:num w:numId="82">
    <w:abstractNumId w:val="21"/>
  </w:num>
  <w:num w:numId="83">
    <w:abstractNumId w:val="61"/>
  </w:num>
  <w:num w:numId="84">
    <w:abstractNumId w:val="13"/>
  </w:num>
  <w:num w:numId="85">
    <w:abstractNumId w:val="19"/>
  </w:num>
  <w:num w:numId="86">
    <w:abstractNumId w:val="8"/>
  </w:num>
  <w:num w:numId="87">
    <w:abstractNumId w:val="128"/>
  </w:num>
  <w:num w:numId="88">
    <w:abstractNumId w:val="1"/>
  </w:num>
  <w:num w:numId="89">
    <w:abstractNumId w:val="39"/>
  </w:num>
  <w:num w:numId="90">
    <w:abstractNumId w:val="69"/>
  </w:num>
  <w:num w:numId="91">
    <w:abstractNumId w:val="120"/>
  </w:num>
  <w:num w:numId="92">
    <w:abstractNumId w:val="66"/>
  </w:num>
  <w:num w:numId="93">
    <w:abstractNumId w:val="86"/>
  </w:num>
  <w:num w:numId="94">
    <w:abstractNumId w:val="48"/>
  </w:num>
  <w:num w:numId="95">
    <w:abstractNumId w:val="76"/>
  </w:num>
  <w:num w:numId="96">
    <w:abstractNumId w:val="112"/>
  </w:num>
  <w:num w:numId="97">
    <w:abstractNumId w:val="45"/>
  </w:num>
  <w:num w:numId="98">
    <w:abstractNumId w:val="98"/>
  </w:num>
  <w:num w:numId="99">
    <w:abstractNumId w:val="105"/>
  </w:num>
  <w:num w:numId="100">
    <w:abstractNumId w:val="126"/>
  </w:num>
  <w:num w:numId="101">
    <w:abstractNumId w:val="40"/>
  </w:num>
  <w:num w:numId="102">
    <w:abstractNumId w:val="35"/>
  </w:num>
  <w:num w:numId="103">
    <w:abstractNumId w:val="57"/>
  </w:num>
  <w:num w:numId="104">
    <w:abstractNumId w:val="95"/>
  </w:num>
  <w:num w:numId="105">
    <w:abstractNumId w:val="122"/>
  </w:num>
  <w:num w:numId="106">
    <w:abstractNumId w:val="83"/>
  </w:num>
  <w:num w:numId="107">
    <w:abstractNumId w:val="73"/>
  </w:num>
  <w:num w:numId="108">
    <w:abstractNumId w:val="106"/>
  </w:num>
  <w:num w:numId="109">
    <w:abstractNumId w:val="132"/>
  </w:num>
  <w:num w:numId="110">
    <w:abstractNumId w:val="92"/>
  </w:num>
  <w:num w:numId="111">
    <w:abstractNumId w:val="110"/>
  </w:num>
  <w:num w:numId="112">
    <w:abstractNumId w:val="6"/>
  </w:num>
  <w:num w:numId="113">
    <w:abstractNumId w:val="15"/>
  </w:num>
  <w:num w:numId="114">
    <w:abstractNumId w:val="97"/>
  </w:num>
  <w:num w:numId="115">
    <w:abstractNumId w:val="22"/>
  </w:num>
  <w:num w:numId="116">
    <w:abstractNumId w:val="77"/>
  </w:num>
  <w:num w:numId="117">
    <w:abstractNumId w:val="34"/>
  </w:num>
  <w:num w:numId="118">
    <w:abstractNumId w:val="115"/>
  </w:num>
  <w:num w:numId="119">
    <w:abstractNumId w:val="82"/>
  </w:num>
  <w:num w:numId="120">
    <w:abstractNumId w:val="42"/>
  </w:num>
  <w:num w:numId="121">
    <w:abstractNumId w:val="119"/>
  </w:num>
  <w:num w:numId="122">
    <w:abstractNumId w:val="87"/>
  </w:num>
  <w:num w:numId="123">
    <w:abstractNumId w:val="53"/>
  </w:num>
  <w:num w:numId="124">
    <w:abstractNumId w:val="93"/>
  </w:num>
  <w:num w:numId="125">
    <w:abstractNumId w:val="43"/>
  </w:num>
  <w:num w:numId="126">
    <w:abstractNumId w:val="64"/>
  </w:num>
  <w:num w:numId="127">
    <w:abstractNumId w:val="51"/>
  </w:num>
  <w:num w:numId="128">
    <w:abstractNumId w:val="67"/>
  </w:num>
  <w:num w:numId="129">
    <w:abstractNumId w:val="62"/>
  </w:num>
  <w:num w:numId="130">
    <w:abstractNumId w:val="111"/>
  </w:num>
  <w:num w:numId="131">
    <w:abstractNumId w:val="24"/>
  </w:num>
  <w:num w:numId="132">
    <w:abstractNumId w:val="90"/>
  </w:num>
  <w:num w:numId="133">
    <w:abstractNumId w:val="17"/>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859B3"/>
    <w:rsid w:val="00000009"/>
    <w:rsid w:val="0000020A"/>
    <w:rsid w:val="00000453"/>
    <w:rsid w:val="00002BE8"/>
    <w:rsid w:val="00006B88"/>
    <w:rsid w:val="00010CA6"/>
    <w:rsid w:val="00013F24"/>
    <w:rsid w:val="000168BC"/>
    <w:rsid w:val="00020757"/>
    <w:rsid w:val="00020F10"/>
    <w:rsid w:val="00021040"/>
    <w:rsid w:val="00021418"/>
    <w:rsid w:val="00021AD4"/>
    <w:rsid w:val="000221E9"/>
    <w:rsid w:val="00022765"/>
    <w:rsid w:val="0002278B"/>
    <w:rsid w:val="00026013"/>
    <w:rsid w:val="00027E95"/>
    <w:rsid w:val="000312B5"/>
    <w:rsid w:val="00036FA4"/>
    <w:rsid w:val="000467AE"/>
    <w:rsid w:val="000506F1"/>
    <w:rsid w:val="00055D3D"/>
    <w:rsid w:val="000604F8"/>
    <w:rsid w:val="00062B69"/>
    <w:rsid w:val="00062EA0"/>
    <w:rsid w:val="0006340F"/>
    <w:rsid w:val="00076697"/>
    <w:rsid w:val="00081D93"/>
    <w:rsid w:val="000921E5"/>
    <w:rsid w:val="00092BC0"/>
    <w:rsid w:val="000A3342"/>
    <w:rsid w:val="000A3AD0"/>
    <w:rsid w:val="000A53F7"/>
    <w:rsid w:val="000A5D9F"/>
    <w:rsid w:val="000A660D"/>
    <w:rsid w:val="000A6904"/>
    <w:rsid w:val="000A703E"/>
    <w:rsid w:val="000B3A09"/>
    <w:rsid w:val="000B6E90"/>
    <w:rsid w:val="000C1092"/>
    <w:rsid w:val="000C68BD"/>
    <w:rsid w:val="000D0B2D"/>
    <w:rsid w:val="000D32BE"/>
    <w:rsid w:val="000D41C8"/>
    <w:rsid w:val="000D5CFA"/>
    <w:rsid w:val="000D65EA"/>
    <w:rsid w:val="000E0820"/>
    <w:rsid w:val="000E0B0C"/>
    <w:rsid w:val="000E360E"/>
    <w:rsid w:val="000E3694"/>
    <w:rsid w:val="000E4A1B"/>
    <w:rsid w:val="000E57D9"/>
    <w:rsid w:val="000F2BA6"/>
    <w:rsid w:val="000F61DF"/>
    <w:rsid w:val="000F6C24"/>
    <w:rsid w:val="000F6DA7"/>
    <w:rsid w:val="001062B8"/>
    <w:rsid w:val="00111933"/>
    <w:rsid w:val="00111F47"/>
    <w:rsid w:val="00112984"/>
    <w:rsid w:val="00113DC6"/>
    <w:rsid w:val="00116730"/>
    <w:rsid w:val="0012030C"/>
    <w:rsid w:val="00122A2C"/>
    <w:rsid w:val="00130084"/>
    <w:rsid w:val="001323AD"/>
    <w:rsid w:val="00134584"/>
    <w:rsid w:val="00134C31"/>
    <w:rsid w:val="00136887"/>
    <w:rsid w:val="00140535"/>
    <w:rsid w:val="001433F2"/>
    <w:rsid w:val="00145156"/>
    <w:rsid w:val="00145387"/>
    <w:rsid w:val="0014796F"/>
    <w:rsid w:val="00147A88"/>
    <w:rsid w:val="00151E12"/>
    <w:rsid w:val="00153C77"/>
    <w:rsid w:val="00155EDA"/>
    <w:rsid w:val="00160762"/>
    <w:rsid w:val="001614EF"/>
    <w:rsid w:val="00163C12"/>
    <w:rsid w:val="00163F41"/>
    <w:rsid w:val="00164730"/>
    <w:rsid w:val="00165A18"/>
    <w:rsid w:val="001668C2"/>
    <w:rsid w:val="00173133"/>
    <w:rsid w:val="00174AA7"/>
    <w:rsid w:val="0017663C"/>
    <w:rsid w:val="00177A20"/>
    <w:rsid w:val="00180765"/>
    <w:rsid w:val="00181B28"/>
    <w:rsid w:val="00181CB6"/>
    <w:rsid w:val="001859B3"/>
    <w:rsid w:val="001874D7"/>
    <w:rsid w:val="00187B3E"/>
    <w:rsid w:val="0019088D"/>
    <w:rsid w:val="00190C5F"/>
    <w:rsid w:val="00194F1B"/>
    <w:rsid w:val="00194FEE"/>
    <w:rsid w:val="00195551"/>
    <w:rsid w:val="00197E0D"/>
    <w:rsid w:val="001A2EE3"/>
    <w:rsid w:val="001A45AB"/>
    <w:rsid w:val="001A511D"/>
    <w:rsid w:val="001A64B8"/>
    <w:rsid w:val="001B3E4B"/>
    <w:rsid w:val="001B4AD2"/>
    <w:rsid w:val="001C22AF"/>
    <w:rsid w:val="001C272A"/>
    <w:rsid w:val="001C75AE"/>
    <w:rsid w:val="001D38F5"/>
    <w:rsid w:val="001D4DBF"/>
    <w:rsid w:val="001D5515"/>
    <w:rsid w:val="001D69AC"/>
    <w:rsid w:val="001E0B82"/>
    <w:rsid w:val="001E5A12"/>
    <w:rsid w:val="001E6333"/>
    <w:rsid w:val="001E6E74"/>
    <w:rsid w:val="001E7E66"/>
    <w:rsid w:val="001F2D58"/>
    <w:rsid w:val="001F5335"/>
    <w:rsid w:val="0020048D"/>
    <w:rsid w:val="00200E14"/>
    <w:rsid w:val="00205507"/>
    <w:rsid w:val="00206F6C"/>
    <w:rsid w:val="00210683"/>
    <w:rsid w:val="002112A4"/>
    <w:rsid w:val="00214C1A"/>
    <w:rsid w:val="002163B8"/>
    <w:rsid w:val="002216BA"/>
    <w:rsid w:val="00222179"/>
    <w:rsid w:val="00222A1E"/>
    <w:rsid w:val="00222FFB"/>
    <w:rsid w:val="002238EC"/>
    <w:rsid w:val="00224F5D"/>
    <w:rsid w:val="00224F7D"/>
    <w:rsid w:val="002275FC"/>
    <w:rsid w:val="00230C73"/>
    <w:rsid w:val="00233A51"/>
    <w:rsid w:val="002342C1"/>
    <w:rsid w:val="002368BE"/>
    <w:rsid w:val="00242B12"/>
    <w:rsid w:val="00243A36"/>
    <w:rsid w:val="00244223"/>
    <w:rsid w:val="002451C7"/>
    <w:rsid w:val="002458BA"/>
    <w:rsid w:val="00246EB8"/>
    <w:rsid w:val="0024727A"/>
    <w:rsid w:val="0025510A"/>
    <w:rsid w:val="002574D4"/>
    <w:rsid w:val="00265374"/>
    <w:rsid w:val="00265D14"/>
    <w:rsid w:val="00265F74"/>
    <w:rsid w:val="0026698C"/>
    <w:rsid w:val="00270A27"/>
    <w:rsid w:val="002852F9"/>
    <w:rsid w:val="002928DA"/>
    <w:rsid w:val="0029336F"/>
    <w:rsid w:val="00296C97"/>
    <w:rsid w:val="002A01D8"/>
    <w:rsid w:val="002A0A2F"/>
    <w:rsid w:val="002A165D"/>
    <w:rsid w:val="002A2801"/>
    <w:rsid w:val="002B2940"/>
    <w:rsid w:val="002B4292"/>
    <w:rsid w:val="002B57E6"/>
    <w:rsid w:val="002B5BC3"/>
    <w:rsid w:val="002B5C16"/>
    <w:rsid w:val="002C1DDF"/>
    <w:rsid w:val="002D03FE"/>
    <w:rsid w:val="002D0667"/>
    <w:rsid w:val="002D0A17"/>
    <w:rsid w:val="002D2152"/>
    <w:rsid w:val="002D3CD3"/>
    <w:rsid w:val="002E6B95"/>
    <w:rsid w:val="002E734B"/>
    <w:rsid w:val="002E75D6"/>
    <w:rsid w:val="002F4388"/>
    <w:rsid w:val="002F5AEA"/>
    <w:rsid w:val="002F6A9B"/>
    <w:rsid w:val="002F7943"/>
    <w:rsid w:val="00303C50"/>
    <w:rsid w:val="00306811"/>
    <w:rsid w:val="00312DC8"/>
    <w:rsid w:val="003133FA"/>
    <w:rsid w:val="00315EC6"/>
    <w:rsid w:val="00321573"/>
    <w:rsid w:val="00321BF0"/>
    <w:rsid w:val="003253CD"/>
    <w:rsid w:val="003268C5"/>
    <w:rsid w:val="00331BA4"/>
    <w:rsid w:val="003451A0"/>
    <w:rsid w:val="00366A51"/>
    <w:rsid w:val="00370B54"/>
    <w:rsid w:val="00370D65"/>
    <w:rsid w:val="003714AF"/>
    <w:rsid w:val="0037220A"/>
    <w:rsid w:val="003764CE"/>
    <w:rsid w:val="003905EE"/>
    <w:rsid w:val="00394C17"/>
    <w:rsid w:val="0039568C"/>
    <w:rsid w:val="00395B87"/>
    <w:rsid w:val="003A5DDD"/>
    <w:rsid w:val="003B557A"/>
    <w:rsid w:val="003C2F36"/>
    <w:rsid w:val="003C75E4"/>
    <w:rsid w:val="003D1058"/>
    <w:rsid w:val="003D3223"/>
    <w:rsid w:val="003D3915"/>
    <w:rsid w:val="003E1441"/>
    <w:rsid w:val="003E4786"/>
    <w:rsid w:val="003E6D74"/>
    <w:rsid w:val="003E7776"/>
    <w:rsid w:val="003F42F1"/>
    <w:rsid w:val="0040275D"/>
    <w:rsid w:val="00406451"/>
    <w:rsid w:val="0040723D"/>
    <w:rsid w:val="004115CB"/>
    <w:rsid w:val="00415AF1"/>
    <w:rsid w:val="00424E11"/>
    <w:rsid w:val="004307E9"/>
    <w:rsid w:val="00430BDC"/>
    <w:rsid w:val="004310DC"/>
    <w:rsid w:val="0043231D"/>
    <w:rsid w:val="00432E14"/>
    <w:rsid w:val="00436B9F"/>
    <w:rsid w:val="00440BEA"/>
    <w:rsid w:val="004421CB"/>
    <w:rsid w:val="00444A6F"/>
    <w:rsid w:val="004454A1"/>
    <w:rsid w:val="00446A01"/>
    <w:rsid w:val="00452B43"/>
    <w:rsid w:val="00452F4E"/>
    <w:rsid w:val="004616B1"/>
    <w:rsid w:val="00462538"/>
    <w:rsid w:val="00463527"/>
    <w:rsid w:val="004635C5"/>
    <w:rsid w:val="004659D4"/>
    <w:rsid w:val="00470865"/>
    <w:rsid w:val="00472A7F"/>
    <w:rsid w:val="00477A21"/>
    <w:rsid w:val="004819B9"/>
    <w:rsid w:val="00481ADA"/>
    <w:rsid w:val="00481D14"/>
    <w:rsid w:val="004833D8"/>
    <w:rsid w:val="00483BFD"/>
    <w:rsid w:val="00483EF5"/>
    <w:rsid w:val="00485456"/>
    <w:rsid w:val="0049295E"/>
    <w:rsid w:val="00494D60"/>
    <w:rsid w:val="0049563B"/>
    <w:rsid w:val="0049588C"/>
    <w:rsid w:val="0049707A"/>
    <w:rsid w:val="004A13A8"/>
    <w:rsid w:val="004A4872"/>
    <w:rsid w:val="004A5687"/>
    <w:rsid w:val="004A598E"/>
    <w:rsid w:val="004B2B63"/>
    <w:rsid w:val="004B32C8"/>
    <w:rsid w:val="004B3FAB"/>
    <w:rsid w:val="004B712E"/>
    <w:rsid w:val="004C33BF"/>
    <w:rsid w:val="004C48D5"/>
    <w:rsid w:val="004C692B"/>
    <w:rsid w:val="004D65F8"/>
    <w:rsid w:val="004E4223"/>
    <w:rsid w:val="004F178F"/>
    <w:rsid w:val="004F2E6A"/>
    <w:rsid w:val="004F7486"/>
    <w:rsid w:val="0050125F"/>
    <w:rsid w:val="005024CA"/>
    <w:rsid w:val="00503DE2"/>
    <w:rsid w:val="005074B4"/>
    <w:rsid w:val="00511792"/>
    <w:rsid w:val="00511DCC"/>
    <w:rsid w:val="005146EE"/>
    <w:rsid w:val="00523E8D"/>
    <w:rsid w:val="005308DC"/>
    <w:rsid w:val="00534589"/>
    <w:rsid w:val="005352B1"/>
    <w:rsid w:val="00541453"/>
    <w:rsid w:val="0054464F"/>
    <w:rsid w:val="005449B9"/>
    <w:rsid w:val="00547D40"/>
    <w:rsid w:val="0055219C"/>
    <w:rsid w:val="00552B37"/>
    <w:rsid w:val="005608FF"/>
    <w:rsid w:val="005624FE"/>
    <w:rsid w:val="00564BBD"/>
    <w:rsid w:val="00567C9E"/>
    <w:rsid w:val="00570641"/>
    <w:rsid w:val="0057137F"/>
    <w:rsid w:val="00572F2D"/>
    <w:rsid w:val="00573F26"/>
    <w:rsid w:val="005815C9"/>
    <w:rsid w:val="00587EDF"/>
    <w:rsid w:val="00592E92"/>
    <w:rsid w:val="005932E4"/>
    <w:rsid w:val="00593C0C"/>
    <w:rsid w:val="00593E87"/>
    <w:rsid w:val="0059597E"/>
    <w:rsid w:val="005A1804"/>
    <w:rsid w:val="005A660B"/>
    <w:rsid w:val="005A7592"/>
    <w:rsid w:val="005B006C"/>
    <w:rsid w:val="005B0374"/>
    <w:rsid w:val="005B4DB9"/>
    <w:rsid w:val="005B51F3"/>
    <w:rsid w:val="005B557A"/>
    <w:rsid w:val="005C0B0F"/>
    <w:rsid w:val="005C43A8"/>
    <w:rsid w:val="005C4A12"/>
    <w:rsid w:val="005C54BD"/>
    <w:rsid w:val="005C5A84"/>
    <w:rsid w:val="005C7AE3"/>
    <w:rsid w:val="005D18E7"/>
    <w:rsid w:val="005D50D8"/>
    <w:rsid w:val="005D7A77"/>
    <w:rsid w:val="005E20DD"/>
    <w:rsid w:val="005E4F90"/>
    <w:rsid w:val="005E6812"/>
    <w:rsid w:val="005F07B6"/>
    <w:rsid w:val="005F0A81"/>
    <w:rsid w:val="005F4C3A"/>
    <w:rsid w:val="0060680A"/>
    <w:rsid w:val="006105FA"/>
    <w:rsid w:val="00617CA2"/>
    <w:rsid w:val="00623515"/>
    <w:rsid w:val="006304F3"/>
    <w:rsid w:val="00632139"/>
    <w:rsid w:val="00634EF2"/>
    <w:rsid w:val="006363F3"/>
    <w:rsid w:val="00640BDF"/>
    <w:rsid w:val="00642BCB"/>
    <w:rsid w:val="00644E5C"/>
    <w:rsid w:val="0065086A"/>
    <w:rsid w:val="00652261"/>
    <w:rsid w:val="0066004F"/>
    <w:rsid w:val="00660BA7"/>
    <w:rsid w:val="006669C7"/>
    <w:rsid w:val="00672259"/>
    <w:rsid w:val="0067249D"/>
    <w:rsid w:val="006775C5"/>
    <w:rsid w:val="0068165C"/>
    <w:rsid w:val="006837C0"/>
    <w:rsid w:val="0069176B"/>
    <w:rsid w:val="00691863"/>
    <w:rsid w:val="006927D6"/>
    <w:rsid w:val="00695570"/>
    <w:rsid w:val="006970EC"/>
    <w:rsid w:val="00697304"/>
    <w:rsid w:val="006A231E"/>
    <w:rsid w:val="006A23B0"/>
    <w:rsid w:val="006A32D8"/>
    <w:rsid w:val="006B1AC4"/>
    <w:rsid w:val="006C4D3F"/>
    <w:rsid w:val="006C76C8"/>
    <w:rsid w:val="006D196A"/>
    <w:rsid w:val="006D366F"/>
    <w:rsid w:val="006D4641"/>
    <w:rsid w:val="006D4D94"/>
    <w:rsid w:val="006E0713"/>
    <w:rsid w:val="006E0FD4"/>
    <w:rsid w:val="006E156F"/>
    <w:rsid w:val="006F23AB"/>
    <w:rsid w:val="006F428D"/>
    <w:rsid w:val="00703DA9"/>
    <w:rsid w:val="00704D72"/>
    <w:rsid w:val="0070622C"/>
    <w:rsid w:val="00707960"/>
    <w:rsid w:val="00712806"/>
    <w:rsid w:val="00720834"/>
    <w:rsid w:val="00721ECB"/>
    <w:rsid w:val="00722D23"/>
    <w:rsid w:val="00723715"/>
    <w:rsid w:val="007247A7"/>
    <w:rsid w:val="00724902"/>
    <w:rsid w:val="007267E0"/>
    <w:rsid w:val="00731441"/>
    <w:rsid w:val="0073688A"/>
    <w:rsid w:val="00741401"/>
    <w:rsid w:val="00744C5C"/>
    <w:rsid w:val="00751F4B"/>
    <w:rsid w:val="00752660"/>
    <w:rsid w:val="0075473D"/>
    <w:rsid w:val="007555D2"/>
    <w:rsid w:val="00765D0D"/>
    <w:rsid w:val="007710E2"/>
    <w:rsid w:val="007745CF"/>
    <w:rsid w:val="007823C5"/>
    <w:rsid w:val="00783EC6"/>
    <w:rsid w:val="00783F52"/>
    <w:rsid w:val="00784AAB"/>
    <w:rsid w:val="007855F2"/>
    <w:rsid w:val="00790752"/>
    <w:rsid w:val="007A543B"/>
    <w:rsid w:val="007A67C1"/>
    <w:rsid w:val="007B306B"/>
    <w:rsid w:val="007B4D9C"/>
    <w:rsid w:val="007B50E9"/>
    <w:rsid w:val="007B65E7"/>
    <w:rsid w:val="007C0218"/>
    <w:rsid w:val="007C13EA"/>
    <w:rsid w:val="007C1D36"/>
    <w:rsid w:val="007C4B7F"/>
    <w:rsid w:val="007D1320"/>
    <w:rsid w:val="007D1A92"/>
    <w:rsid w:val="007D540C"/>
    <w:rsid w:val="007D5C8F"/>
    <w:rsid w:val="007E0234"/>
    <w:rsid w:val="007E4E2E"/>
    <w:rsid w:val="007E6310"/>
    <w:rsid w:val="007E673E"/>
    <w:rsid w:val="0080180F"/>
    <w:rsid w:val="00801815"/>
    <w:rsid w:val="00801B17"/>
    <w:rsid w:val="00806C02"/>
    <w:rsid w:val="0081069A"/>
    <w:rsid w:val="00813E6D"/>
    <w:rsid w:val="00814421"/>
    <w:rsid w:val="00815F50"/>
    <w:rsid w:val="00823567"/>
    <w:rsid w:val="00823DB2"/>
    <w:rsid w:val="00824E80"/>
    <w:rsid w:val="0082686D"/>
    <w:rsid w:val="00827FA5"/>
    <w:rsid w:val="00831B41"/>
    <w:rsid w:val="00835FC1"/>
    <w:rsid w:val="00851531"/>
    <w:rsid w:val="00855368"/>
    <w:rsid w:val="008553C4"/>
    <w:rsid w:val="00855B12"/>
    <w:rsid w:val="00855FF6"/>
    <w:rsid w:val="00860452"/>
    <w:rsid w:val="008629D8"/>
    <w:rsid w:val="008660C8"/>
    <w:rsid w:val="0087053D"/>
    <w:rsid w:val="00871810"/>
    <w:rsid w:val="00872388"/>
    <w:rsid w:val="008858FF"/>
    <w:rsid w:val="00895A65"/>
    <w:rsid w:val="00895CC8"/>
    <w:rsid w:val="00896D8B"/>
    <w:rsid w:val="008A4A2C"/>
    <w:rsid w:val="008A5A28"/>
    <w:rsid w:val="008A650B"/>
    <w:rsid w:val="008B1764"/>
    <w:rsid w:val="008B3800"/>
    <w:rsid w:val="008B6D89"/>
    <w:rsid w:val="008B7904"/>
    <w:rsid w:val="008C325E"/>
    <w:rsid w:val="008C5687"/>
    <w:rsid w:val="008C6849"/>
    <w:rsid w:val="008C72B2"/>
    <w:rsid w:val="008C7C30"/>
    <w:rsid w:val="008D04A1"/>
    <w:rsid w:val="008D54BF"/>
    <w:rsid w:val="008D6739"/>
    <w:rsid w:val="008E0379"/>
    <w:rsid w:val="008E1235"/>
    <w:rsid w:val="008E1659"/>
    <w:rsid w:val="008E1B9D"/>
    <w:rsid w:val="008E4B67"/>
    <w:rsid w:val="008F18AE"/>
    <w:rsid w:val="008F23CA"/>
    <w:rsid w:val="008F70B2"/>
    <w:rsid w:val="009028C6"/>
    <w:rsid w:val="00904DB1"/>
    <w:rsid w:val="009108B9"/>
    <w:rsid w:val="0091093B"/>
    <w:rsid w:val="00915B73"/>
    <w:rsid w:val="00916446"/>
    <w:rsid w:val="00920998"/>
    <w:rsid w:val="009242A5"/>
    <w:rsid w:val="00927B93"/>
    <w:rsid w:val="0093438B"/>
    <w:rsid w:val="00934680"/>
    <w:rsid w:val="009349DE"/>
    <w:rsid w:val="00944179"/>
    <w:rsid w:val="009472C5"/>
    <w:rsid w:val="009512BD"/>
    <w:rsid w:val="00951C66"/>
    <w:rsid w:val="009521DE"/>
    <w:rsid w:val="00955834"/>
    <w:rsid w:val="009566C0"/>
    <w:rsid w:val="009573AD"/>
    <w:rsid w:val="00961840"/>
    <w:rsid w:val="00963A54"/>
    <w:rsid w:val="00966BA9"/>
    <w:rsid w:val="00970F29"/>
    <w:rsid w:val="009715D3"/>
    <w:rsid w:val="009720CD"/>
    <w:rsid w:val="009776D0"/>
    <w:rsid w:val="009824A3"/>
    <w:rsid w:val="00984668"/>
    <w:rsid w:val="0098617D"/>
    <w:rsid w:val="00987E17"/>
    <w:rsid w:val="00990519"/>
    <w:rsid w:val="009923E2"/>
    <w:rsid w:val="009927F7"/>
    <w:rsid w:val="0099411C"/>
    <w:rsid w:val="009941F2"/>
    <w:rsid w:val="00996A8D"/>
    <w:rsid w:val="009977A0"/>
    <w:rsid w:val="009A2124"/>
    <w:rsid w:val="009A38D1"/>
    <w:rsid w:val="009A5F74"/>
    <w:rsid w:val="009A763A"/>
    <w:rsid w:val="009B0B7B"/>
    <w:rsid w:val="009B567F"/>
    <w:rsid w:val="009B5972"/>
    <w:rsid w:val="009C0255"/>
    <w:rsid w:val="009C5393"/>
    <w:rsid w:val="009D21DF"/>
    <w:rsid w:val="009D5493"/>
    <w:rsid w:val="009D6BF3"/>
    <w:rsid w:val="009E3607"/>
    <w:rsid w:val="009F663A"/>
    <w:rsid w:val="009F6CA1"/>
    <w:rsid w:val="009F7098"/>
    <w:rsid w:val="00A0493A"/>
    <w:rsid w:val="00A123D4"/>
    <w:rsid w:val="00A15397"/>
    <w:rsid w:val="00A16E60"/>
    <w:rsid w:val="00A21645"/>
    <w:rsid w:val="00A23086"/>
    <w:rsid w:val="00A23625"/>
    <w:rsid w:val="00A256BA"/>
    <w:rsid w:val="00A30ED3"/>
    <w:rsid w:val="00A31481"/>
    <w:rsid w:val="00A32348"/>
    <w:rsid w:val="00A340DA"/>
    <w:rsid w:val="00A36C48"/>
    <w:rsid w:val="00A42F11"/>
    <w:rsid w:val="00A435DC"/>
    <w:rsid w:val="00A45862"/>
    <w:rsid w:val="00A4657F"/>
    <w:rsid w:val="00A46955"/>
    <w:rsid w:val="00A47A3F"/>
    <w:rsid w:val="00A528D6"/>
    <w:rsid w:val="00A5348E"/>
    <w:rsid w:val="00A609FF"/>
    <w:rsid w:val="00A61180"/>
    <w:rsid w:val="00A64B74"/>
    <w:rsid w:val="00A7274E"/>
    <w:rsid w:val="00A733DC"/>
    <w:rsid w:val="00A736FB"/>
    <w:rsid w:val="00A7505A"/>
    <w:rsid w:val="00A80B0C"/>
    <w:rsid w:val="00A81A4D"/>
    <w:rsid w:val="00A83240"/>
    <w:rsid w:val="00A859F8"/>
    <w:rsid w:val="00A86198"/>
    <w:rsid w:val="00A911C4"/>
    <w:rsid w:val="00A9480F"/>
    <w:rsid w:val="00A955C9"/>
    <w:rsid w:val="00A957AD"/>
    <w:rsid w:val="00A96EFC"/>
    <w:rsid w:val="00A97C11"/>
    <w:rsid w:val="00A97EC2"/>
    <w:rsid w:val="00AA37B6"/>
    <w:rsid w:val="00AA3BF4"/>
    <w:rsid w:val="00AA4E20"/>
    <w:rsid w:val="00AA648F"/>
    <w:rsid w:val="00AB43E0"/>
    <w:rsid w:val="00AC16C2"/>
    <w:rsid w:val="00AC3949"/>
    <w:rsid w:val="00AC39EC"/>
    <w:rsid w:val="00AC4820"/>
    <w:rsid w:val="00AC5D8C"/>
    <w:rsid w:val="00AC63D6"/>
    <w:rsid w:val="00AC672B"/>
    <w:rsid w:val="00AD0423"/>
    <w:rsid w:val="00AD0664"/>
    <w:rsid w:val="00AD0935"/>
    <w:rsid w:val="00AD4467"/>
    <w:rsid w:val="00AE57F1"/>
    <w:rsid w:val="00AE6A18"/>
    <w:rsid w:val="00AF04DE"/>
    <w:rsid w:val="00AF28AD"/>
    <w:rsid w:val="00B01B92"/>
    <w:rsid w:val="00B041F6"/>
    <w:rsid w:val="00B062E3"/>
    <w:rsid w:val="00B119E8"/>
    <w:rsid w:val="00B12080"/>
    <w:rsid w:val="00B130FD"/>
    <w:rsid w:val="00B13C36"/>
    <w:rsid w:val="00B22019"/>
    <w:rsid w:val="00B22ECD"/>
    <w:rsid w:val="00B24FF6"/>
    <w:rsid w:val="00B31996"/>
    <w:rsid w:val="00B31A66"/>
    <w:rsid w:val="00B34073"/>
    <w:rsid w:val="00B35D5C"/>
    <w:rsid w:val="00B403FA"/>
    <w:rsid w:val="00B6244E"/>
    <w:rsid w:val="00B627C1"/>
    <w:rsid w:val="00B655F7"/>
    <w:rsid w:val="00B658C5"/>
    <w:rsid w:val="00B66016"/>
    <w:rsid w:val="00B72E3F"/>
    <w:rsid w:val="00B74C9B"/>
    <w:rsid w:val="00B757E3"/>
    <w:rsid w:val="00B80D7A"/>
    <w:rsid w:val="00B82455"/>
    <w:rsid w:val="00B828A4"/>
    <w:rsid w:val="00B83367"/>
    <w:rsid w:val="00B854C6"/>
    <w:rsid w:val="00B86BEC"/>
    <w:rsid w:val="00B86CEA"/>
    <w:rsid w:val="00B91FCB"/>
    <w:rsid w:val="00B976FE"/>
    <w:rsid w:val="00BA0B58"/>
    <w:rsid w:val="00BA6AB3"/>
    <w:rsid w:val="00BC1766"/>
    <w:rsid w:val="00BC1AFA"/>
    <w:rsid w:val="00BC2C29"/>
    <w:rsid w:val="00BC7AF3"/>
    <w:rsid w:val="00BD1D16"/>
    <w:rsid w:val="00BD7C41"/>
    <w:rsid w:val="00BE1D6E"/>
    <w:rsid w:val="00BE2DB9"/>
    <w:rsid w:val="00BE30A0"/>
    <w:rsid w:val="00BE43A6"/>
    <w:rsid w:val="00BF0BA3"/>
    <w:rsid w:val="00BF4658"/>
    <w:rsid w:val="00BF5633"/>
    <w:rsid w:val="00BF5B4B"/>
    <w:rsid w:val="00C000AC"/>
    <w:rsid w:val="00C027E3"/>
    <w:rsid w:val="00C06FF5"/>
    <w:rsid w:val="00C07677"/>
    <w:rsid w:val="00C10DD9"/>
    <w:rsid w:val="00C11EE5"/>
    <w:rsid w:val="00C12D58"/>
    <w:rsid w:val="00C14974"/>
    <w:rsid w:val="00C22840"/>
    <w:rsid w:val="00C22CB6"/>
    <w:rsid w:val="00C23FEC"/>
    <w:rsid w:val="00C30C6E"/>
    <w:rsid w:val="00C315CD"/>
    <w:rsid w:val="00C325A4"/>
    <w:rsid w:val="00C351B3"/>
    <w:rsid w:val="00C36176"/>
    <w:rsid w:val="00C37140"/>
    <w:rsid w:val="00C413BB"/>
    <w:rsid w:val="00C42282"/>
    <w:rsid w:val="00C43C94"/>
    <w:rsid w:val="00C44F18"/>
    <w:rsid w:val="00C50497"/>
    <w:rsid w:val="00C51C91"/>
    <w:rsid w:val="00C544FD"/>
    <w:rsid w:val="00C55318"/>
    <w:rsid w:val="00C56322"/>
    <w:rsid w:val="00C62400"/>
    <w:rsid w:val="00C63046"/>
    <w:rsid w:val="00C63FD0"/>
    <w:rsid w:val="00C66CA3"/>
    <w:rsid w:val="00C66EEE"/>
    <w:rsid w:val="00C705A7"/>
    <w:rsid w:val="00C74BD1"/>
    <w:rsid w:val="00C77DEE"/>
    <w:rsid w:val="00C80791"/>
    <w:rsid w:val="00C8090A"/>
    <w:rsid w:val="00C8281F"/>
    <w:rsid w:val="00C85EFC"/>
    <w:rsid w:val="00C87436"/>
    <w:rsid w:val="00C931B5"/>
    <w:rsid w:val="00C9478B"/>
    <w:rsid w:val="00CA347A"/>
    <w:rsid w:val="00CB04CD"/>
    <w:rsid w:val="00CB13E9"/>
    <w:rsid w:val="00CB754D"/>
    <w:rsid w:val="00CB7A05"/>
    <w:rsid w:val="00CB7E38"/>
    <w:rsid w:val="00CC2296"/>
    <w:rsid w:val="00CC479E"/>
    <w:rsid w:val="00CC7748"/>
    <w:rsid w:val="00CD3F52"/>
    <w:rsid w:val="00CE0AFF"/>
    <w:rsid w:val="00CE4B37"/>
    <w:rsid w:val="00CE659F"/>
    <w:rsid w:val="00CE7F0C"/>
    <w:rsid w:val="00CF4EB8"/>
    <w:rsid w:val="00CF54B4"/>
    <w:rsid w:val="00CF78C0"/>
    <w:rsid w:val="00D02A8E"/>
    <w:rsid w:val="00D04B0C"/>
    <w:rsid w:val="00D0733B"/>
    <w:rsid w:val="00D115C9"/>
    <w:rsid w:val="00D14A02"/>
    <w:rsid w:val="00D17AA2"/>
    <w:rsid w:val="00D225A4"/>
    <w:rsid w:val="00D225CA"/>
    <w:rsid w:val="00D244D4"/>
    <w:rsid w:val="00D248A3"/>
    <w:rsid w:val="00D24B84"/>
    <w:rsid w:val="00D25661"/>
    <w:rsid w:val="00D26E7E"/>
    <w:rsid w:val="00D30FBB"/>
    <w:rsid w:val="00D33E40"/>
    <w:rsid w:val="00D35362"/>
    <w:rsid w:val="00D50130"/>
    <w:rsid w:val="00D513A9"/>
    <w:rsid w:val="00D6314C"/>
    <w:rsid w:val="00D66B93"/>
    <w:rsid w:val="00D67CFB"/>
    <w:rsid w:val="00D704DB"/>
    <w:rsid w:val="00D71F40"/>
    <w:rsid w:val="00D7561E"/>
    <w:rsid w:val="00D76079"/>
    <w:rsid w:val="00D77564"/>
    <w:rsid w:val="00D80E0A"/>
    <w:rsid w:val="00D91E38"/>
    <w:rsid w:val="00DA1062"/>
    <w:rsid w:val="00DA22AA"/>
    <w:rsid w:val="00DA5426"/>
    <w:rsid w:val="00DB1079"/>
    <w:rsid w:val="00DB21A6"/>
    <w:rsid w:val="00DB2597"/>
    <w:rsid w:val="00DB5FDB"/>
    <w:rsid w:val="00DC1299"/>
    <w:rsid w:val="00DC39B1"/>
    <w:rsid w:val="00DC4F17"/>
    <w:rsid w:val="00DC7D3E"/>
    <w:rsid w:val="00DD06E4"/>
    <w:rsid w:val="00DD115E"/>
    <w:rsid w:val="00DD2738"/>
    <w:rsid w:val="00DD2DD4"/>
    <w:rsid w:val="00DD4765"/>
    <w:rsid w:val="00DD6797"/>
    <w:rsid w:val="00DD7DAD"/>
    <w:rsid w:val="00DE0696"/>
    <w:rsid w:val="00DE1430"/>
    <w:rsid w:val="00DE2490"/>
    <w:rsid w:val="00DE4568"/>
    <w:rsid w:val="00DE476F"/>
    <w:rsid w:val="00DE57BF"/>
    <w:rsid w:val="00DE794A"/>
    <w:rsid w:val="00DF100F"/>
    <w:rsid w:val="00DF6E99"/>
    <w:rsid w:val="00E0077C"/>
    <w:rsid w:val="00E017B8"/>
    <w:rsid w:val="00E01FDA"/>
    <w:rsid w:val="00E021D7"/>
    <w:rsid w:val="00E07294"/>
    <w:rsid w:val="00E11834"/>
    <w:rsid w:val="00E15D7C"/>
    <w:rsid w:val="00E2125A"/>
    <w:rsid w:val="00E2191E"/>
    <w:rsid w:val="00E22911"/>
    <w:rsid w:val="00E402E4"/>
    <w:rsid w:val="00E41908"/>
    <w:rsid w:val="00E42DC8"/>
    <w:rsid w:val="00E43D52"/>
    <w:rsid w:val="00E44122"/>
    <w:rsid w:val="00E45311"/>
    <w:rsid w:val="00E55220"/>
    <w:rsid w:val="00E60AB0"/>
    <w:rsid w:val="00E60B0E"/>
    <w:rsid w:val="00E63A57"/>
    <w:rsid w:val="00E66363"/>
    <w:rsid w:val="00E67621"/>
    <w:rsid w:val="00E677A6"/>
    <w:rsid w:val="00E702F1"/>
    <w:rsid w:val="00E707FA"/>
    <w:rsid w:val="00E728A1"/>
    <w:rsid w:val="00E74DC1"/>
    <w:rsid w:val="00E75337"/>
    <w:rsid w:val="00E7675C"/>
    <w:rsid w:val="00E84F77"/>
    <w:rsid w:val="00E9212A"/>
    <w:rsid w:val="00E922DD"/>
    <w:rsid w:val="00E97AFA"/>
    <w:rsid w:val="00EA6A0B"/>
    <w:rsid w:val="00EB13B7"/>
    <w:rsid w:val="00EC1C37"/>
    <w:rsid w:val="00EC30E3"/>
    <w:rsid w:val="00EC4539"/>
    <w:rsid w:val="00EC4BD3"/>
    <w:rsid w:val="00EC54CF"/>
    <w:rsid w:val="00EC67CF"/>
    <w:rsid w:val="00EC76C4"/>
    <w:rsid w:val="00ED07A8"/>
    <w:rsid w:val="00ED2E48"/>
    <w:rsid w:val="00ED5A8C"/>
    <w:rsid w:val="00EE2C85"/>
    <w:rsid w:val="00EE7A83"/>
    <w:rsid w:val="00EF1414"/>
    <w:rsid w:val="00EF1CBF"/>
    <w:rsid w:val="00EF2557"/>
    <w:rsid w:val="00EF6E5D"/>
    <w:rsid w:val="00F035E0"/>
    <w:rsid w:val="00F06296"/>
    <w:rsid w:val="00F1617D"/>
    <w:rsid w:val="00F16B07"/>
    <w:rsid w:val="00F2143F"/>
    <w:rsid w:val="00F21967"/>
    <w:rsid w:val="00F238A2"/>
    <w:rsid w:val="00F24806"/>
    <w:rsid w:val="00F2675D"/>
    <w:rsid w:val="00F27C15"/>
    <w:rsid w:val="00F451EF"/>
    <w:rsid w:val="00F51690"/>
    <w:rsid w:val="00F516BC"/>
    <w:rsid w:val="00F538A4"/>
    <w:rsid w:val="00F56D6A"/>
    <w:rsid w:val="00F62F0A"/>
    <w:rsid w:val="00F63E47"/>
    <w:rsid w:val="00F667BF"/>
    <w:rsid w:val="00F70F85"/>
    <w:rsid w:val="00F7434E"/>
    <w:rsid w:val="00F74EB0"/>
    <w:rsid w:val="00F80337"/>
    <w:rsid w:val="00F832D6"/>
    <w:rsid w:val="00F853C4"/>
    <w:rsid w:val="00F86851"/>
    <w:rsid w:val="00F905DE"/>
    <w:rsid w:val="00F937AF"/>
    <w:rsid w:val="00F94713"/>
    <w:rsid w:val="00F96E1B"/>
    <w:rsid w:val="00FA14A8"/>
    <w:rsid w:val="00FA634C"/>
    <w:rsid w:val="00FC4A33"/>
    <w:rsid w:val="00FC67A5"/>
    <w:rsid w:val="00FD1322"/>
    <w:rsid w:val="00FD168A"/>
    <w:rsid w:val="00FD3603"/>
    <w:rsid w:val="00FD4684"/>
    <w:rsid w:val="00FD59B1"/>
    <w:rsid w:val="00FE2FE2"/>
    <w:rsid w:val="00FE3305"/>
    <w:rsid w:val="00FE4506"/>
    <w:rsid w:val="00FE5043"/>
    <w:rsid w:val="00FF2A69"/>
    <w:rsid w:val="00FF38D8"/>
    <w:rsid w:val="00FF3D75"/>
    <w:rsid w:val="00FF4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B3"/>
  </w:style>
  <w:style w:type="paragraph" w:styleId="Heading1">
    <w:name w:val="heading 1"/>
    <w:basedOn w:val="Normal"/>
    <w:next w:val="Normal"/>
    <w:link w:val="Heading1Char"/>
    <w:uiPriority w:val="9"/>
    <w:qFormat/>
    <w:rsid w:val="001859B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1859B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859B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859B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859B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1859B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1859B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859B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859B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9B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1859B3"/>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1859B3"/>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859B3"/>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859B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859B3"/>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859B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859B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859B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859B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859B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859B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859B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859B3"/>
    <w:rPr>
      <w:caps/>
      <w:color w:val="404040" w:themeColor="text1" w:themeTint="BF"/>
      <w:spacing w:val="20"/>
      <w:sz w:val="28"/>
      <w:szCs w:val="28"/>
    </w:rPr>
  </w:style>
  <w:style w:type="character" w:styleId="Strong">
    <w:name w:val="Strong"/>
    <w:basedOn w:val="DefaultParagraphFont"/>
    <w:uiPriority w:val="22"/>
    <w:qFormat/>
    <w:rsid w:val="001859B3"/>
    <w:rPr>
      <w:b/>
      <w:bCs/>
    </w:rPr>
  </w:style>
  <w:style w:type="character" w:styleId="Emphasis">
    <w:name w:val="Emphasis"/>
    <w:basedOn w:val="DefaultParagraphFont"/>
    <w:uiPriority w:val="20"/>
    <w:qFormat/>
    <w:rsid w:val="001859B3"/>
    <w:rPr>
      <w:i/>
      <w:iCs/>
      <w:color w:val="000000" w:themeColor="text1"/>
    </w:rPr>
  </w:style>
  <w:style w:type="paragraph" w:styleId="NoSpacing">
    <w:name w:val="No Spacing"/>
    <w:link w:val="NoSpacingChar"/>
    <w:uiPriority w:val="1"/>
    <w:qFormat/>
    <w:rsid w:val="001859B3"/>
    <w:pPr>
      <w:spacing w:after="0" w:line="240" w:lineRule="auto"/>
    </w:pPr>
  </w:style>
  <w:style w:type="paragraph" w:styleId="Quote">
    <w:name w:val="Quote"/>
    <w:basedOn w:val="Normal"/>
    <w:next w:val="Normal"/>
    <w:link w:val="QuoteChar"/>
    <w:uiPriority w:val="29"/>
    <w:qFormat/>
    <w:rsid w:val="001859B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859B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859B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859B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859B3"/>
    <w:rPr>
      <w:i/>
      <w:iCs/>
      <w:color w:val="595959" w:themeColor="text1" w:themeTint="A6"/>
    </w:rPr>
  </w:style>
  <w:style w:type="character" w:styleId="IntenseEmphasis">
    <w:name w:val="Intense Emphasis"/>
    <w:basedOn w:val="DefaultParagraphFont"/>
    <w:uiPriority w:val="21"/>
    <w:qFormat/>
    <w:rsid w:val="001859B3"/>
    <w:rPr>
      <w:b/>
      <w:bCs/>
      <w:i/>
      <w:iCs/>
      <w:caps w:val="0"/>
      <w:smallCaps w:val="0"/>
      <w:strike w:val="0"/>
      <w:dstrike w:val="0"/>
      <w:color w:val="ED7D31" w:themeColor="accent2"/>
    </w:rPr>
  </w:style>
  <w:style w:type="character" w:styleId="SubtleReference">
    <w:name w:val="Subtle Reference"/>
    <w:basedOn w:val="DefaultParagraphFont"/>
    <w:uiPriority w:val="31"/>
    <w:qFormat/>
    <w:rsid w:val="001859B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59B3"/>
    <w:rPr>
      <w:b/>
      <w:bCs/>
      <w:caps w:val="0"/>
      <w:smallCaps/>
      <w:color w:val="auto"/>
      <w:spacing w:val="0"/>
      <w:u w:val="single"/>
    </w:rPr>
  </w:style>
  <w:style w:type="character" w:styleId="BookTitle">
    <w:name w:val="Book Title"/>
    <w:basedOn w:val="DefaultParagraphFont"/>
    <w:uiPriority w:val="33"/>
    <w:qFormat/>
    <w:rsid w:val="001859B3"/>
    <w:rPr>
      <w:b/>
      <w:bCs/>
      <w:caps w:val="0"/>
      <w:smallCaps/>
      <w:spacing w:val="0"/>
    </w:rPr>
  </w:style>
  <w:style w:type="paragraph" w:styleId="TOCHeading">
    <w:name w:val="TOC Heading"/>
    <w:basedOn w:val="Heading1"/>
    <w:next w:val="Normal"/>
    <w:uiPriority w:val="39"/>
    <w:unhideWhenUsed/>
    <w:qFormat/>
    <w:rsid w:val="001859B3"/>
    <w:pPr>
      <w:outlineLvl w:val="9"/>
    </w:pPr>
  </w:style>
  <w:style w:type="character" w:customStyle="1" w:styleId="NoSpacingChar">
    <w:name w:val="No Spacing Char"/>
    <w:basedOn w:val="DefaultParagraphFont"/>
    <w:link w:val="NoSpacing"/>
    <w:uiPriority w:val="1"/>
    <w:rsid w:val="001859B3"/>
  </w:style>
  <w:style w:type="paragraph" w:styleId="ListParagraph">
    <w:name w:val="List Paragraph"/>
    <w:basedOn w:val="Normal"/>
    <w:link w:val="ListParagraphChar"/>
    <w:uiPriority w:val="34"/>
    <w:qFormat/>
    <w:rsid w:val="00E45311"/>
    <w:pPr>
      <w:ind w:left="720"/>
      <w:contextualSpacing/>
    </w:pPr>
  </w:style>
  <w:style w:type="table" w:customStyle="1" w:styleId="TableGrid">
    <w:name w:val="TableGrid"/>
    <w:rsid w:val="001A45AB"/>
    <w:pPr>
      <w:spacing w:after="0" w:line="240" w:lineRule="auto"/>
    </w:pPr>
    <w:rPr>
      <w:sz w:val="22"/>
      <w:szCs w:val="22"/>
    </w:rPr>
    <w:tblPr>
      <w:tblCellMar>
        <w:top w:w="0" w:type="dxa"/>
        <w:left w:w="0" w:type="dxa"/>
        <w:bottom w:w="0" w:type="dxa"/>
        <w:right w:w="0" w:type="dxa"/>
      </w:tblCellMar>
    </w:tblPr>
  </w:style>
  <w:style w:type="paragraph" w:styleId="Footer">
    <w:name w:val="footer"/>
    <w:basedOn w:val="Normal"/>
    <w:link w:val="FooterChar"/>
    <w:uiPriority w:val="99"/>
    <w:unhideWhenUsed/>
    <w:rsid w:val="001F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58"/>
  </w:style>
  <w:style w:type="paragraph" w:styleId="Header">
    <w:name w:val="header"/>
    <w:basedOn w:val="Normal"/>
    <w:link w:val="HeaderChar"/>
    <w:uiPriority w:val="99"/>
    <w:unhideWhenUsed/>
    <w:rsid w:val="009715D3"/>
    <w:pPr>
      <w:tabs>
        <w:tab w:val="center" w:pos="4680"/>
        <w:tab w:val="right" w:pos="9360"/>
      </w:tabs>
      <w:spacing w:after="0" w:line="240" w:lineRule="auto"/>
    </w:pPr>
    <w:rPr>
      <w:rFonts w:cs="Times New Roman"/>
      <w:sz w:val="22"/>
      <w:szCs w:val="22"/>
    </w:rPr>
  </w:style>
  <w:style w:type="character" w:customStyle="1" w:styleId="HeaderChar">
    <w:name w:val="Header Char"/>
    <w:basedOn w:val="DefaultParagraphFont"/>
    <w:link w:val="Header"/>
    <w:uiPriority w:val="99"/>
    <w:rsid w:val="009715D3"/>
    <w:rPr>
      <w:rFonts w:cs="Times New Roman"/>
      <w:sz w:val="22"/>
      <w:szCs w:val="22"/>
    </w:rPr>
  </w:style>
  <w:style w:type="character" w:styleId="PlaceholderText">
    <w:name w:val="Placeholder Text"/>
    <w:basedOn w:val="DefaultParagraphFont"/>
    <w:uiPriority w:val="99"/>
    <w:semiHidden/>
    <w:rsid w:val="00703DA9"/>
    <w:rPr>
      <w:color w:val="808080"/>
    </w:rPr>
  </w:style>
  <w:style w:type="paragraph" w:styleId="NormalWeb">
    <w:name w:val="Normal (Web)"/>
    <w:basedOn w:val="Normal"/>
    <w:uiPriority w:val="99"/>
    <w:semiHidden/>
    <w:unhideWhenUsed/>
    <w:rsid w:val="00D26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2D2152"/>
  </w:style>
  <w:style w:type="character" w:styleId="Hyperlink">
    <w:name w:val="Hyperlink"/>
    <w:basedOn w:val="DefaultParagraphFont"/>
    <w:uiPriority w:val="99"/>
    <w:unhideWhenUsed/>
    <w:rsid w:val="002D2152"/>
    <w:rPr>
      <w:color w:val="0000FF"/>
      <w:u w:val="single"/>
    </w:rPr>
  </w:style>
  <w:style w:type="paragraph" w:styleId="TOC2">
    <w:name w:val="toc 2"/>
    <w:basedOn w:val="Normal"/>
    <w:next w:val="Normal"/>
    <w:autoRedefine/>
    <w:uiPriority w:val="39"/>
    <w:unhideWhenUsed/>
    <w:rsid w:val="002D2152"/>
    <w:pPr>
      <w:spacing w:after="100" w:line="259" w:lineRule="auto"/>
      <w:ind w:left="220"/>
    </w:pPr>
    <w:rPr>
      <w:rFonts w:eastAsiaTheme="minorHAnsi"/>
      <w:sz w:val="22"/>
      <w:szCs w:val="22"/>
    </w:rPr>
  </w:style>
  <w:style w:type="paragraph" w:styleId="TOC1">
    <w:name w:val="toc 1"/>
    <w:basedOn w:val="Normal"/>
    <w:next w:val="Normal"/>
    <w:autoRedefine/>
    <w:uiPriority w:val="39"/>
    <w:unhideWhenUsed/>
    <w:rsid w:val="002D2152"/>
    <w:pPr>
      <w:spacing w:after="100" w:line="259" w:lineRule="auto"/>
    </w:pPr>
    <w:rPr>
      <w:rFonts w:eastAsiaTheme="minorHAnsi"/>
      <w:sz w:val="22"/>
      <w:szCs w:val="22"/>
    </w:rPr>
  </w:style>
  <w:style w:type="table" w:styleId="TableGrid0">
    <w:name w:val="Table Grid"/>
    <w:basedOn w:val="TableNormal"/>
    <w:uiPriority w:val="39"/>
    <w:rsid w:val="00CB7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2419">
      <w:bodyDiv w:val="1"/>
      <w:marLeft w:val="0"/>
      <w:marRight w:val="0"/>
      <w:marTop w:val="0"/>
      <w:marBottom w:val="0"/>
      <w:divBdr>
        <w:top w:val="none" w:sz="0" w:space="0" w:color="auto"/>
        <w:left w:val="none" w:sz="0" w:space="0" w:color="auto"/>
        <w:bottom w:val="none" w:sz="0" w:space="0" w:color="auto"/>
        <w:right w:val="none" w:sz="0" w:space="0" w:color="auto"/>
      </w:divBdr>
      <w:divsChild>
        <w:div w:id="1798178058">
          <w:marLeft w:val="144"/>
          <w:marRight w:val="0"/>
          <w:marTop w:val="240"/>
          <w:marBottom w:val="40"/>
          <w:divBdr>
            <w:top w:val="none" w:sz="0" w:space="0" w:color="auto"/>
            <w:left w:val="none" w:sz="0" w:space="0" w:color="auto"/>
            <w:bottom w:val="none" w:sz="0" w:space="0" w:color="auto"/>
            <w:right w:val="none" w:sz="0" w:space="0" w:color="auto"/>
          </w:divBdr>
        </w:div>
        <w:div w:id="778841796">
          <w:marLeft w:val="144"/>
          <w:marRight w:val="0"/>
          <w:marTop w:val="240"/>
          <w:marBottom w:val="40"/>
          <w:divBdr>
            <w:top w:val="none" w:sz="0" w:space="0" w:color="auto"/>
            <w:left w:val="none" w:sz="0" w:space="0" w:color="auto"/>
            <w:bottom w:val="none" w:sz="0" w:space="0" w:color="auto"/>
            <w:right w:val="none" w:sz="0" w:space="0" w:color="auto"/>
          </w:divBdr>
        </w:div>
        <w:div w:id="1457749719">
          <w:marLeft w:val="144"/>
          <w:marRight w:val="0"/>
          <w:marTop w:val="240"/>
          <w:marBottom w:val="40"/>
          <w:divBdr>
            <w:top w:val="none" w:sz="0" w:space="0" w:color="auto"/>
            <w:left w:val="none" w:sz="0" w:space="0" w:color="auto"/>
            <w:bottom w:val="none" w:sz="0" w:space="0" w:color="auto"/>
            <w:right w:val="none" w:sz="0" w:space="0" w:color="auto"/>
          </w:divBdr>
        </w:div>
        <w:div w:id="273513580">
          <w:marLeft w:val="144"/>
          <w:marRight w:val="0"/>
          <w:marTop w:val="240"/>
          <w:marBottom w:val="40"/>
          <w:divBdr>
            <w:top w:val="none" w:sz="0" w:space="0" w:color="auto"/>
            <w:left w:val="none" w:sz="0" w:space="0" w:color="auto"/>
            <w:bottom w:val="none" w:sz="0" w:space="0" w:color="auto"/>
            <w:right w:val="none" w:sz="0" w:space="0" w:color="auto"/>
          </w:divBdr>
        </w:div>
        <w:div w:id="2136748849">
          <w:marLeft w:val="144"/>
          <w:marRight w:val="0"/>
          <w:marTop w:val="240"/>
          <w:marBottom w:val="40"/>
          <w:divBdr>
            <w:top w:val="none" w:sz="0" w:space="0" w:color="auto"/>
            <w:left w:val="none" w:sz="0" w:space="0" w:color="auto"/>
            <w:bottom w:val="none" w:sz="0" w:space="0" w:color="auto"/>
            <w:right w:val="none" w:sz="0" w:space="0" w:color="auto"/>
          </w:divBdr>
        </w:div>
      </w:divsChild>
    </w:div>
    <w:div w:id="4792524">
      <w:bodyDiv w:val="1"/>
      <w:marLeft w:val="0"/>
      <w:marRight w:val="0"/>
      <w:marTop w:val="0"/>
      <w:marBottom w:val="0"/>
      <w:divBdr>
        <w:top w:val="none" w:sz="0" w:space="0" w:color="auto"/>
        <w:left w:val="none" w:sz="0" w:space="0" w:color="auto"/>
        <w:bottom w:val="none" w:sz="0" w:space="0" w:color="auto"/>
        <w:right w:val="none" w:sz="0" w:space="0" w:color="auto"/>
      </w:divBdr>
      <w:divsChild>
        <w:div w:id="1575042196">
          <w:marLeft w:val="605"/>
          <w:marRight w:val="0"/>
          <w:marTop w:val="200"/>
          <w:marBottom w:val="40"/>
          <w:divBdr>
            <w:top w:val="none" w:sz="0" w:space="0" w:color="auto"/>
            <w:left w:val="none" w:sz="0" w:space="0" w:color="auto"/>
            <w:bottom w:val="none" w:sz="0" w:space="0" w:color="auto"/>
            <w:right w:val="none" w:sz="0" w:space="0" w:color="auto"/>
          </w:divBdr>
        </w:div>
        <w:div w:id="1910454194">
          <w:marLeft w:val="806"/>
          <w:marRight w:val="0"/>
          <w:marTop w:val="200"/>
          <w:marBottom w:val="40"/>
          <w:divBdr>
            <w:top w:val="none" w:sz="0" w:space="0" w:color="auto"/>
            <w:left w:val="none" w:sz="0" w:space="0" w:color="auto"/>
            <w:bottom w:val="none" w:sz="0" w:space="0" w:color="auto"/>
            <w:right w:val="none" w:sz="0" w:space="0" w:color="auto"/>
          </w:divBdr>
        </w:div>
        <w:div w:id="1967617266">
          <w:marLeft w:val="806"/>
          <w:marRight w:val="0"/>
          <w:marTop w:val="200"/>
          <w:marBottom w:val="40"/>
          <w:divBdr>
            <w:top w:val="none" w:sz="0" w:space="0" w:color="auto"/>
            <w:left w:val="none" w:sz="0" w:space="0" w:color="auto"/>
            <w:bottom w:val="none" w:sz="0" w:space="0" w:color="auto"/>
            <w:right w:val="none" w:sz="0" w:space="0" w:color="auto"/>
          </w:divBdr>
        </w:div>
      </w:divsChild>
    </w:div>
    <w:div w:id="14231229">
      <w:bodyDiv w:val="1"/>
      <w:marLeft w:val="0"/>
      <w:marRight w:val="0"/>
      <w:marTop w:val="0"/>
      <w:marBottom w:val="0"/>
      <w:divBdr>
        <w:top w:val="none" w:sz="0" w:space="0" w:color="auto"/>
        <w:left w:val="none" w:sz="0" w:space="0" w:color="auto"/>
        <w:bottom w:val="none" w:sz="0" w:space="0" w:color="auto"/>
        <w:right w:val="none" w:sz="0" w:space="0" w:color="auto"/>
      </w:divBdr>
      <w:divsChild>
        <w:div w:id="1119252351">
          <w:marLeft w:val="547"/>
          <w:marRight w:val="0"/>
          <w:marTop w:val="173"/>
          <w:marBottom w:val="0"/>
          <w:divBdr>
            <w:top w:val="none" w:sz="0" w:space="0" w:color="auto"/>
            <w:left w:val="none" w:sz="0" w:space="0" w:color="auto"/>
            <w:bottom w:val="none" w:sz="0" w:space="0" w:color="auto"/>
            <w:right w:val="none" w:sz="0" w:space="0" w:color="auto"/>
          </w:divBdr>
        </w:div>
      </w:divsChild>
    </w:div>
    <w:div w:id="29577446">
      <w:bodyDiv w:val="1"/>
      <w:marLeft w:val="0"/>
      <w:marRight w:val="0"/>
      <w:marTop w:val="0"/>
      <w:marBottom w:val="0"/>
      <w:divBdr>
        <w:top w:val="none" w:sz="0" w:space="0" w:color="auto"/>
        <w:left w:val="none" w:sz="0" w:space="0" w:color="auto"/>
        <w:bottom w:val="none" w:sz="0" w:space="0" w:color="auto"/>
        <w:right w:val="none" w:sz="0" w:space="0" w:color="auto"/>
      </w:divBdr>
      <w:divsChild>
        <w:div w:id="1194808933">
          <w:marLeft w:val="144"/>
          <w:marRight w:val="0"/>
          <w:marTop w:val="240"/>
          <w:marBottom w:val="40"/>
          <w:divBdr>
            <w:top w:val="none" w:sz="0" w:space="0" w:color="auto"/>
            <w:left w:val="none" w:sz="0" w:space="0" w:color="auto"/>
            <w:bottom w:val="none" w:sz="0" w:space="0" w:color="auto"/>
            <w:right w:val="none" w:sz="0" w:space="0" w:color="auto"/>
          </w:divBdr>
        </w:div>
      </w:divsChild>
    </w:div>
    <w:div w:id="67193390">
      <w:bodyDiv w:val="1"/>
      <w:marLeft w:val="0"/>
      <w:marRight w:val="0"/>
      <w:marTop w:val="0"/>
      <w:marBottom w:val="0"/>
      <w:divBdr>
        <w:top w:val="none" w:sz="0" w:space="0" w:color="auto"/>
        <w:left w:val="none" w:sz="0" w:space="0" w:color="auto"/>
        <w:bottom w:val="none" w:sz="0" w:space="0" w:color="auto"/>
        <w:right w:val="none" w:sz="0" w:space="0" w:color="auto"/>
      </w:divBdr>
      <w:divsChild>
        <w:div w:id="1490488248">
          <w:marLeft w:val="547"/>
          <w:marRight w:val="0"/>
          <w:marTop w:val="154"/>
          <w:marBottom w:val="0"/>
          <w:divBdr>
            <w:top w:val="none" w:sz="0" w:space="0" w:color="auto"/>
            <w:left w:val="none" w:sz="0" w:space="0" w:color="auto"/>
            <w:bottom w:val="none" w:sz="0" w:space="0" w:color="auto"/>
            <w:right w:val="none" w:sz="0" w:space="0" w:color="auto"/>
          </w:divBdr>
        </w:div>
        <w:div w:id="1476724012">
          <w:marLeft w:val="547"/>
          <w:marRight w:val="0"/>
          <w:marTop w:val="154"/>
          <w:marBottom w:val="0"/>
          <w:divBdr>
            <w:top w:val="none" w:sz="0" w:space="0" w:color="auto"/>
            <w:left w:val="none" w:sz="0" w:space="0" w:color="auto"/>
            <w:bottom w:val="none" w:sz="0" w:space="0" w:color="auto"/>
            <w:right w:val="none" w:sz="0" w:space="0" w:color="auto"/>
          </w:divBdr>
        </w:div>
      </w:divsChild>
    </w:div>
    <w:div w:id="72818237">
      <w:bodyDiv w:val="1"/>
      <w:marLeft w:val="0"/>
      <w:marRight w:val="0"/>
      <w:marTop w:val="0"/>
      <w:marBottom w:val="0"/>
      <w:divBdr>
        <w:top w:val="none" w:sz="0" w:space="0" w:color="auto"/>
        <w:left w:val="none" w:sz="0" w:space="0" w:color="auto"/>
        <w:bottom w:val="none" w:sz="0" w:space="0" w:color="auto"/>
        <w:right w:val="none" w:sz="0" w:space="0" w:color="auto"/>
      </w:divBdr>
      <w:divsChild>
        <w:div w:id="2108425720">
          <w:marLeft w:val="547"/>
          <w:marRight w:val="0"/>
          <w:marTop w:val="144"/>
          <w:marBottom w:val="0"/>
          <w:divBdr>
            <w:top w:val="none" w:sz="0" w:space="0" w:color="auto"/>
            <w:left w:val="none" w:sz="0" w:space="0" w:color="auto"/>
            <w:bottom w:val="none" w:sz="0" w:space="0" w:color="auto"/>
            <w:right w:val="none" w:sz="0" w:space="0" w:color="auto"/>
          </w:divBdr>
        </w:div>
      </w:divsChild>
    </w:div>
    <w:div w:id="78989087">
      <w:bodyDiv w:val="1"/>
      <w:marLeft w:val="0"/>
      <w:marRight w:val="0"/>
      <w:marTop w:val="0"/>
      <w:marBottom w:val="0"/>
      <w:divBdr>
        <w:top w:val="none" w:sz="0" w:space="0" w:color="auto"/>
        <w:left w:val="none" w:sz="0" w:space="0" w:color="auto"/>
        <w:bottom w:val="none" w:sz="0" w:space="0" w:color="auto"/>
        <w:right w:val="none" w:sz="0" w:space="0" w:color="auto"/>
      </w:divBdr>
      <w:divsChild>
        <w:div w:id="914167059">
          <w:marLeft w:val="446"/>
          <w:marRight w:val="0"/>
          <w:marTop w:val="154"/>
          <w:marBottom w:val="120"/>
          <w:divBdr>
            <w:top w:val="none" w:sz="0" w:space="0" w:color="auto"/>
            <w:left w:val="none" w:sz="0" w:space="0" w:color="auto"/>
            <w:bottom w:val="none" w:sz="0" w:space="0" w:color="auto"/>
            <w:right w:val="none" w:sz="0" w:space="0" w:color="auto"/>
          </w:divBdr>
        </w:div>
      </w:divsChild>
    </w:div>
    <w:div w:id="124393341">
      <w:bodyDiv w:val="1"/>
      <w:marLeft w:val="0"/>
      <w:marRight w:val="0"/>
      <w:marTop w:val="0"/>
      <w:marBottom w:val="0"/>
      <w:divBdr>
        <w:top w:val="none" w:sz="0" w:space="0" w:color="auto"/>
        <w:left w:val="none" w:sz="0" w:space="0" w:color="auto"/>
        <w:bottom w:val="none" w:sz="0" w:space="0" w:color="auto"/>
        <w:right w:val="none" w:sz="0" w:space="0" w:color="auto"/>
      </w:divBdr>
      <w:divsChild>
        <w:div w:id="1219900803">
          <w:marLeft w:val="547"/>
          <w:marRight w:val="0"/>
          <w:marTop w:val="130"/>
          <w:marBottom w:val="0"/>
          <w:divBdr>
            <w:top w:val="none" w:sz="0" w:space="0" w:color="auto"/>
            <w:left w:val="none" w:sz="0" w:space="0" w:color="auto"/>
            <w:bottom w:val="none" w:sz="0" w:space="0" w:color="auto"/>
            <w:right w:val="none" w:sz="0" w:space="0" w:color="auto"/>
          </w:divBdr>
        </w:div>
      </w:divsChild>
    </w:div>
    <w:div w:id="1423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642771">
          <w:marLeft w:val="605"/>
          <w:marRight w:val="0"/>
          <w:marTop w:val="200"/>
          <w:marBottom w:val="40"/>
          <w:divBdr>
            <w:top w:val="none" w:sz="0" w:space="0" w:color="auto"/>
            <w:left w:val="none" w:sz="0" w:space="0" w:color="auto"/>
            <w:bottom w:val="none" w:sz="0" w:space="0" w:color="auto"/>
            <w:right w:val="none" w:sz="0" w:space="0" w:color="auto"/>
          </w:divBdr>
        </w:div>
        <w:div w:id="1692299662">
          <w:marLeft w:val="605"/>
          <w:marRight w:val="0"/>
          <w:marTop w:val="200"/>
          <w:marBottom w:val="40"/>
          <w:divBdr>
            <w:top w:val="none" w:sz="0" w:space="0" w:color="auto"/>
            <w:left w:val="none" w:sz="0" w:space="0" w:color="auto"/>
            <w:bottom w:val="none" w:sz="0" w:space="0" w:color="auto"/>
            <w:right w:val="none" w:sz="0" w:space="0" w:color="auto"/>
          </w:divBdr>
        </w:div>
        <w:div w:id="662780429">
          <w:marLeft w:val="605"/>
          <w:marRight w:val="0"/>
          <w:marTop w:val="200"/>
          <w:marBottom w:val="40"/>
          <w:divBdr>
            <w:top w:val="none" w:sz="0" w:space="0" w:color="auto"/>
            <w:left w:val="none" w:sz="0" w:space="0" w:color="auto"/>
            <w:bottom w:val="none" w:sz="0" w:space="0" w:color="auto"/>
            <w:right w:val="none" w:sz="0" w:space="0" w:color="auto"/>
          </w:divBdr>
        </w:div>
        <w:div w:id="2045474508">
          <w:marLeft w:val="720"/>
          <w:marRight w:val="0"/>
          <w:marTop w:val="200"/>
          <w:marBottom w:val="40"/>
          <w:divBdr>
            <w:top w:val="none" w:sz="0" w:space="0" w:color="auto"/>
            <w:left w:val="none" w:sz="0" w:space="0" w:color="auto"/>
            <w:bottom w:val="none" w:sz="0" w:space="0" w:color="auto"/>
            <w:right w:val="none" w:sz="0" w:space="0" w:color="auto"/>
          </w:divBdr>
        </w:div>
        <w:div w:id="1385908425">
          <w:marLeft w:val="720"/>
          <w:marRight w:val="0"/>
          <w:marTop w:val="200"/>
          <w:marBottom w:val="40"/>
          <w:divBdr>
            <w:top w:val="none" w:sz="0" w:space="0" w:color="auto"/>
            <w:left w:val="none" w:sz="0" w:space="0" w:color="auto"/>
            <w:bottom w:val="none" w:sz="0" w:space="0" w:color="auto"/>
            <w:right w:val="none" w:sz="0" w:space="0" w:color="auto"/>
          </w:divBdr>
        </w:div>
        <w:div w:id="624626002">
          <w:marLeft w:val="605"/>
          <w:marRight w:val="0"/>
          <w:marTop w:val="200"/>
          <w:marBottom w:val="40"/>
          <w:divBdr>
            <w:top w:val="none" w:sz="0" w:space="0" w:color="auto"/>
            <w:left w:val="none" w:sz="0" w:space="0" w:color="auto"/>
            <w:bottom w:val="none" w:sz="0" w:space="0" w:color="auto"/>
            <w:right w:val="none" w:sz="0" w:space="0" w:color="auto"/>
          </w:divBdr>
        </w:div>
      </w:divsChild>
    </w:div>
    <w:div w:id="213347513">
      <w:bodyDiv w:val="1"/>
      <w:marLeft w:val="0"/>
      <w:marRight w:val="0"/>
      <w:marTop w:val="0"/>
      <w:marBottom w:val="0"/>
      <w:divBdr>
        <w:top w:val="none" w:sz="0" w:space="0" w:color="auto"/>
        <w:left w:val="none" w:sz="0" w:space="0" w:color="auto"/>
        <w:bottom w:val="none" w:sz="0" w:space="0" w:color="auto"/>
        <w:right w:val="none" w:sz="0" w:space="0" w:color="auto"/>
      </w:divBdr>
      <w:divsChild>
        <w:div w:id="2046058944">
          <w:marLeft w:val="547"/>
          <w:marRight w:val="0"/>
          <w:marTop w:val="120"/>
          <w:marBottom w:val="0"/>
          <w:divBdr>
            <w:top w:val="none" w:sz="0" w:space="0" w:color="auto"/>
            <w:left w:val="none" w:sz="0" w:space="0" w:color="auto"/>
            <w:bottom w:val="none" w:sz="0" w:space="0" w:color="auto"/>
            <w:right w:val="none" w:sz="0" w:space="0" w:color="auto"/>
          </w:divBdr>
        </w:div>
        <w:div w:id="1706247479">
          <w:marLeft w:val="547"/>
          <w:marRight w:val="0"/>
          <w:marTop w:val="120"/>
          <w:marBottom w:val="0"/>
          <w:divBdr>
            <w:top w:val="none" w:sz="0" w:space="0" w:color="auto"/>
            <w:left w:val="none" w:sz="0" w:space="0" w:color="auto"/>
            <w:bottom w:val="none" w:sz="0" w:space="0" w:color="auto"/>
            <w:right w:val="none" w:sz="0" w:space="0" w:color="auto"/>
          </w:divBdr>
        </w:div>
        <w:div w:id="1928801664">
          <w:marLeft w:val="547"/>
          <w:marRight w:val="0"/>
          <w:marTop w:val="120"/>
          <w:marBottom w:val="0"/>
          <w:divBdr>
            <w:top w:val="none" w:sz="0" w:space="0" w:color="auto"/>
            <w:left w:val="none" w:sz="0" w:space="0" w:color="auto"/>
            <w:bottom w:val="none" w:sz="0" w:space="0" w:color="auto"/>
            <w:right w:val="none" w:sz="0" w:space="0" w:color="auto"/>
          </w:divBdr>
        </w:div>
      </w:divsChild>
    </w:div>
    <w:div w:id="227231725">
      <w:bodyDiv w:val="1"/>
      <w:marLeft w:val="0"/>
      <w:marRight w:val="0"/>
      <w:marTop w:val="0"/>
      <w:marBottom w:val="0"/>
      <w:divBdr>
        <w:top w:val="none" w:sz="0" w:space="0" w:color="auto"/>
        <w:left w:val="none" w:sz="0" w:space="0" w:color="auto"/>
        <w:bottom w:val="none" w:sz="0" w:space="0" w:color="auto"/>
        <w:right w:val="none" w:sz="0" w:space="0" w:color="auto"/>
      </w:divBdr>
      <w:divsChild>
        <w:div w:id="1347906347">
          <w:marLeft w:val="547"/>
          <w:marRight w:val="0"/>
          <w:marTop w:val="154"/>
          <w:marBottom w:val="0"/>
          <w:divBdr>
            <w:top w:val="none" w:sz="0" w:space="0" w:color="auto"/>
            <w:left w:val="none" w:sz="0" w:space="0" w:color="auto"/>
            <w:bottom w:val="none" w:sz="0" w:space="0" w:color="auto"/>
            <w:right w:val="none" w:sz="0" w:space="0" w:color="auto"/>
          </w:divBdr>
        </w:div>
        <w:div w:id="1416631751">
          <w:marLeft w:val="547"/>
          <w:marRight w:val="0"/>
          <w:marTop w:val="154"/>
          <w:marBottom w:val="0"/>
          <w:divBdr>
            <w:top w:val="none" w:sz="0" w:space="0" w:color="auto"/>
            <w:left w:val="none" w:sz="0" w:space="0" w:color="auto"/>
            <w:bottom w:val="none" w:sz="0" w:space="0" w:color="auto"/>
            <w:right w:val="none" w:sz="0" w:space="0" w:color="auto"/>
          </w:divBdr>
        </w:div>
      </w:divsChild>
    </w:div>
    <w:div w:id="239141842">
      <w:bodyDiv w:val="1"/>
      <w:marLeft w:val="0"/>
      <w:marRight w:val="0"/>
      <w:marTop w:val="0"/>
      <w:marBottom w:val="0"/>
      <w:divBdr>
        <w:top w:val="none" w:sz="0" w:space="0" w:color="auto"/>
        <w:left w:val="none" w:sz="0" w:space="0" w:color="auto"/>
        <w:bottom w:val="none" w:sz="0" w:space="0" w:color="auto"/>
        <w:right w:val="none" w:sz="0" w:space="0" w:color="auto"/>
      </w:divBdr>
      <w:divsChild>
        <w:div w:id="1873954237">
          <w:marLeft w:val="547"/>
          <w:marRight w:val="0"/>
          <w:marTop w:val="120"/>
          <w:marBottom w:val="0"/>
          <w:divBdr>
            <w:top w:val="none" w:sz="0" w:space="0" w:color="auto"/>
            <w:left w:val="none" w:sz="0" w:space="0" w:color="auto"/>
            <w:bottom w:val="none" w:sz="0" w:space="0" w:color="auto"/>
            <w:right w:val="none" w:sz="0" w:space="0" w:color="auto"/>
          </w:divBdr>
        </w:div>
      </w:divsChild>
    </w:div>
    <w:div w:id="245266409">
      <w:bodyDiv w:val="1"/>
      <w:marLeft w:val="0"/>
      <w:marRight w:val="0"/>
      <w:marTop w:val="0"/>
      <w:marBottom w:val="0"/>
      <w:divBdr>
        <w:top w:val="none" w:sz="0" w:space="0" w:color="auto"/>
        <w:left w:val="none" w:sz="0" w:space="0" w:color="auto"/>
        <w:bottom w:val="none" w:sz="0" w:space="0" w:color="auto"/>
        <w:right w:val="none" w:sz="0" w:space="0" w:color="auto"/>
      </w:divBdr>
      <w:divsChild>
        <w:div w:id="1253127529">
          <w:marLeft w:val="547"/>
          <w:marRight w:val="0"/>
          <w:marTop w:val="173"/>
          <w:marBottom w:val="0"/>
          <w:divBdr>
            <w:top w:val="none" w:sz="0" w:space="0" w:color="auto"/>
            <w:left w:val="none" w:sz="0" w:space="0" w:color="auto"/>
            <w:bottom w:val="none" w:sz="0" w:space="0" w:color="auto"/>
            <w:right w:val="none" w:sz="0" w:space="0" w:color="auto"/>
          </w:divBdr>
        </w:div>
      </w:divsChild>
    </w:div>
    <w:div w:id="252783451">
      <w:bodyDiv w:val="1"/>
      <w:marLeft w:val="0"/>
      <w:marRight w:val="0"/>
      <w:marTop w:val="0"/>
      <w:marBottom w:val="0"/>
      <w:divBdr>
        <w:top w:val="none" w:sz="0" w:space="0" w:color="auto"/>
        <w:left w:val="none" w:sz="0" w:space="0" w:color="auto"/>
        <w:bottom w:val="none" w:sz="0" w:space="0" w:color="auto"/>
        <w:right w:val="none" w:sz="0" w:space="0" w:color="auto"/>
      </w:divBdr>
      <w:divsChild>
        <w:div w:id="1073356168">
          <w:marLeft w:val="446"/>
          <w:marRight w:val="0"/>
          <w:marTop w:val="154"/>
          <w:marBottom w:val="120"/>
          <w:divBdr>
            <w:top w:val="none" w:sz="0" w:space="0" w:color="auto"/>
            <w:left w:val="none" w:sz="0" w:space="0" w:color="auto"/>
            <w:bottom w:val="none" w:sz="0" w:space="0" w:color="auto"/>
            <w:right w:val="none" w:sz="0" w:space="0" w:color="auto"/>
          </w:divBdr>
        </w:div>
        <w:div w:id="1631545372">
          <w:marLeft w:val="1166"/>
          <w:marRight w:val="0"/>
          <w:marTop w:val="134"/>
          <w:marBottom w:val="120"/>
          <w:divBdr>
            <w:top w:val="none" w:sz="0" w:space="0" w:color="auto"/>
            <w:left w:val="none" w:sz="0" w:space="0" w:color="auto"/>
            <w:bottom w:val="none" w:sz="0" w:space="0" w:color="auto"/>
            <w:right w:val="none" w:sz="0" w:space="0" w:color="auto"/>
          </w:divBdr>
        </w:div>
        <w:div w:id="1316648115">
          <w:marLeft w:val="1166"/>
          <w:marRight w:val="0"/>
          <w:marTop w:val="134"/>
          <w:marBottom w:val="120"/>
          <w:divBdr>
            <w:top w:val="none" w:sz="0" w:space="0" w:color="auto"/>
            <w:left w:val="none" w:sz="0" w:space="0" w:color="auto"/>
            <w:bottom w:val="none" w:sz="0" w:space="0" w:color="auto"/>
            <w:right w:val="none" w:sz="0" w:space="0" w:color="auto"/>
          </w:divBdr>
        </w:div>
        <w:div w:id="1385833051">
          <w:marLeft w:val="1166"/>
          <w:marRight w:val="0"/>
          <w:marTop w:val="134"/>
          <w:marBottom w:val="120"/>
          <w:divBdr>
            <w:top w:val="none" w:sz="0" w:space="0" w:color="auto"/>
            <w:left w:val="none" w:sz="0" w:space="0" w:color="auto"/>
            <w:bottom w:val="none" w:sz="0" w:space="0" w:color="auto"/>
            <w:right w:val="none" w:sz="0" w:space="0" w:color="auto"/>
          </w:divBdr>
        </w:div>
        <w:div w:id="1788157120">
          <w:marLeft w:val="1166"/>
          <w:marRight w:val="0"/>
          <w:marTop w:val="134"/>
          <w:marBottom w:val="120"/>
          <w:divBdr>
            <w:top w:val="none" w:sz="0" w:space="0" w:color="auto"/>
            <w:left w:val="none" w:sz="0" w:space="0" w:color="auto"/>
            <w:bottom w:val="none" w:sz="0" w:space="0" w:color="auto"/>
            <w:right w:val="none" w:sz="0" w:space="0" w:color="auto"/>
          </w:divBdr>
        </w:div>
        <w:div w:id="1151411289">
          <w:marLeft w:val="1166"/>
          <w:marRight w:val="0"/>
          <w:marTop w:val="134"/>
          <w:marBottom w:val="120"/>
          <w:divBdr>
            <w:top w:val="none" w:sz="0" w:space="0" w:color="auto"/>
            <w:left w:val="none" w:sz="0" w:space="0" w:color="auto"/>
            <w:bottom w:val="none" w:sz="0" w:space="0" w:color="auto"/>
            <w:right w:val="none" w:sz="0" w:space="0" w:color="auto"/>
          </w:divBdr>
        </w:div>
      </w:divsChild>
    </w:div>
    <w:div w:id="254752889">
      <w:bodyDiv w:val="1"/>
      <w:marLeft w:val="0"/>
      <w:marRight w:val="0"/>
      <w:marTop w:val="0"/>
      <w:marBottom w:val="0"/>
      <w:divBdr>
        <w:top w:val="none" w:sz="0" w:space="0" w:color="auto"/>
        <w:left w:val="none" w:sz="0" w:space="0" w:color="auto"/>
        <w:bottom w:val="none" w:sz="0" w:space="0" w:color="auto"/>
        <w:right w:val="none" w:sz="0" w:space="0" w:color="auto"/>
      </w:divBdr>
      <w:divsChild>
        <w:div w:id="1821192346">
          <w:marLeft w:val="547"/>
          <w:marRight w:val="0"/>
          <w:marTop w:val="144"/>
          <w:marBottom w:val="0"/>
          <w:divBdr>
            <w:top w:val="none" w:sz="0" w:space="0" w:color="auto"/>
            <w:left w:val="none" w:sz="0" w:space="0" w:color="auto"/>
            <w:bottom w:val="none" w:sz="0" w:space="0" w:color="auto"/>
            <w:right w:val="none" w:sz="0" w:space="0" w:color="auto"/>
          </w:divBdr>
        </w:div>
        <w:div w:id="252982192">
          <w:marLeft w:val="547"/>
          <w:marRight w:val="0"/>
          <w:marTop w:val="144"/>
          <w:marBottom w:val="0"/>
          <w:divBdr>
            <w:top w:val="none" w:sz="0" w:space="0" w:color="auto"/>
            <w:left w:val="none" w:sz="0" w:space="0" w:color="auto"/>
            <w:bottom w:val="none" w:sz="0" w:space="0" w:color="auto"/>
            <w:right w:val="none" w:sz="0" w:space="0" w:color="auto"/>
          </w:divBdr>
        </w:div>
      </w:divsChild>
    </w:div>
    <w:div w:id="269777301">
      <w:bodyDiv w:val="1"/>
      <w:marLeft w:val="0"/>
      <w:marRight w:val="0"/>
      <w:marTop w:val="0"/>
      <w:marBottom w:val="0"/>
      <w:divBdr>
        <w:top w:val="none" w:sz="0" w:space="0" w:color="auto"/>
        <w:left w:val="none" w:sz="0" w:space="0" w:color="auto"/>
        <w:bottom w:val="none" w:sz="0" w:space="0" w:color="auto"/>
        <w:right w:val="none" w:sz="0" w:space="0" w:color="auto"/>
      </w:divBdr>
      <w:divsChild>
        <w:div w:id="399796095">
          <w:marLeft w:val="144"/>
          <w:marRight w:val="0"/>
          <w:marTop w:val="240"/>
          <w:marBottom w:val="40"/>
          <w:divBdr>
            <w:top w:val="none" w:sz="0" w:space="0" w:color="auto"/>
            <w:left w:val="none" w:sz="0" w:space="0" w:color="auto"/>
            <w:bottom w:val="none" w:sz="0" w:space="0" w:color="auto"/>
            <w:right w:val="none" w:sz="0" w:space="0" w:color="auto"/>
          </w:divBdr>
        </w:div>
        <w:div w:id="1889410184">
          <w:marLeft w:val="144"/>
          <w:marRight w:val="0"/>
          <w:marTop w:val="240"/>
          <w:marBottom w:val="40"/>
          <w:divBdr>
            <w:top w:val="none" w:sz="0" w:space="0" w:color="auto"/>
            <w:left w:val="none" w:sz="0" w:space="0" w:color="auto"/>
            <w:bottom w:val="none" w:sz="0" w:space="0" w:color="auto"/>
            <w:right w:val="none" w:sz="0" w:space="0" w:color="auto"/>
          </w:divBdr>
        </w:div>
        <w:div w:id="1677263496">
          <w:marLeft w:val="144"/>
          <w:marRight w:val="0"/>
          <w:marTop w:val="240"/>
          <w:marBottom w:val="40"/>
          <w:divBdr>
            <w:top w:val="none" w:sz="0" w:space="0" w:color="auto"/>
            <w:left w:val="none" w:sz="0" w:space="0" w:color="auto"/>
            <w:bottom w:val="none" w:sz="0" w:space="0" w:color="auto"/>
            <w:right w:val="none" w:sz="0" w:space="0" w:color="auto"/>
          </w:divBdr>
        </w:div>
        <w:div w:id="184104615">
          <w:marLeft w:val="144"/>
          <w:marRight w:val="0"/>
          <w:marTop w:val="240"/>
          <w:marBottom w:val="40"/>
          <w:divBdr>
            <w:top w:val="none" w:sz="0" w:space="0" w:color="auto"/>
            <w:left w:val="none" w:sz="0" w:space="0" w:color="auto"/>
            <w:bottom w:val="none" w:sz="0" w:space="0" w:color="auto"/>
            <w:right w:val="none" w:sz="0" w:space="0" w:color="auto"/>
          </w:divBdr>
        </w:div>
        <w:div w:id="546381433">
          <w:marLeft w:val="907"/>
          <w:marRight w:val="0"/>
          <w:marTop w:val="240"/>
          <w:marBottom w:val="40"/>
          <w:divBdr>
            <w:top w:val="none" w:sz="0" w:space="0" w:color="auto"/>
            <w:left w:val="none" w:sz="0" w:space="0" w:color="auto"/>
            <w:bottom w:val="none" w:sz="0" w:space="0" w:color="auto"/>
            <w:right w:val="none" w:sz="0" w:space="0" w:color="auto"/>
          </w:divBdr>
        </w:div>
        <w:div w:id="1640262698">
          <w:marLeft w:val="907"/>
          <w:marRight w:val="0"/>
          <w:marTop w:val="240"/>
          <w:marBottom w:val="40"/>
          <w:divBdr>
            <w:top w:val="none" w:sz="0" w:space="0" w:color="auto"/>
            <w:left w:val="none" w:sz="0" w:space="0" w:color="auto"/>
            <w:bottom w:val="none" w:sz="0" w:space="0" w:color="auto"/>
            <w:right w:val="none" w:sz="0" w:space="0" w:color="auto"/>
          </w:divBdr>
        </w:div>
        <w:div w:id="1066103439">
          <w:marLeft w:val="907"/>
          <w:marRight w:val="0"/>
          <w:marTop w:val="240"/>
          <w:marBottom w:val="40"/>
          <w:divBdr>
            <w:top w:val="none" w:sz="0" w:space="0" w:color="auto"/>
            <w:left w:val="none" w:sz="0" w:space="0" w:color="auto"/>
            <w:bottom w:val="none" w:sz="0" w:space="0" w:color="auto"/>
            <w:right w:val="none" w:sz="0" w:space="0" w:color="auto"/>
          </w:divBdr>
        </w:div>
      </w:divsChild>
    </w:div>
    <w:div w:id="278028853">
      <w:bodyDiv w:val="1"/>
      <w:marLeft w:val="0"/>
      <w:marRight w:val="0"/>
      <w:marTop w:val="0"/>
      <w:marBottom w:val="0"/>
      <w:divBdr>
        <w:top w:val="none" w:sz="0" w:space="0" w:color="auto"/>
        <w:left w:val="none" w:sz="0" w:space="0" w:color="auto"/>
        <w:bottom w:val="none" w:sz="0" w:space="0" w:color="auto"/>
        <w:right w:val="none" w:sz="0" w:space="0" w:color="auto"/>
      </w:divBdr>
      <w:divsChild>
        <w:div w:id="661081267">
          <w:marLeft w:val="547"/>
          <w:marRight w:val="0"/>
          <w:marTop w:val="130"/>
          <w:marBottom w:val="0"/>
          <w:divBdr>
            <w:top w:val="none" w:sz="0" w:space="0" w:color="auto"/>
            <w:left w:val="none" w:sz="0" w:space="0" w:color="auto"/>
            <w:bottom w:val="none" w:sz="0" w:space="0" w:color="auto"/>
            <w:right w:val="none" w:sz="0" w:space="0" w:color="auto"/>
          </w:divBdr>
        </w:div>
      </w:divsChild>
    </w:div>
    <w:div w:id="292295298">
      <w:bodyDiv w:val="1"/>
      <w:marLeft w:val="0"/>
      <w:marRight w:val="0"/>
      <w:marTop w:val="0"/>
      <w:marBottom w:val="0"/>
      <w:divBdr>
        <w:top w:val="none" w:sz="0" w:space="0" w:color="auto"/>
        <w:left w:val="none" w:sz="0" w:space="0" w:color="auto"/>
        <w:bottom w:val="none" w:sz="0" w:space="0" w:color="auto"/>
        <w:right w:val="none" w:sz="0" w:space="0" w:color="auto"/>
      </w:divBdr>
      <w:divsChild>
        <w:div w:id="2060779664">
          <w:marLeft w:val="547"/>
          <w:marRight w:val="0"/>
          <w:marTop w:val="154"/>
          <w:marBottom w:val="0"/>
          <w:divBdr>
            <w:top w:val="none" w:sz="0" w:space="0" w:color="auto"/>
            <w:left w:val="none" w:sz="0" w:space="0" w:color="auto"/>
            <w:bottom w:val="none" w:sz="0" w:space="0" w:color="auto"/>
            <w:right w:val="none" w:sz="0" w:space="0" w:color="auto"/>
          </w:divBdr>
        </w:div>
      </w:divsChild>
    </w:div>
    <w:div w:id="299385168">
      <w:bodyDiv w:val="1"/>
      <w:marLeft w:val="0"/>
      <w:marRight w:val="0"/>
      <w:marTop w:val="0"/>
      <w:marBottom w:val="0"/>
      <w:divBdr>
        <w:top w:val="none" w:sz="0" w:space="0" w:color="auto"/>
        <w:left w:val="none" w:sz="0" w:space="0" w:color="auto"/>
        <w:bottom w:val="none" w:sz="0" w:space="0" w:color="auto"/>
        <w:right w:val="none" w:sz="0" w:space="0" w:color="auto"/>
      </w:divBdr>
      <w:divsChild>
        <w:div w:id="622153476">
          <w:marLeft w:val="605"/>
          <w:marRight w:val="0"/>
          <w:marTop w:val="200"/>
          <w:marBottom w:val="40"/>
          <w:divBdr>
            <w:top w:val="none" w:sz="0" w:space="0" w:color="auto"/>
            <w:left w:val="none" w:sz="0" w:space="0" w:color="auto"/>
            <w:bottom w:val="none" w:sz="0" w:space="0" w:color="auto"/>
            <w:right w:val="none" w:sz="0" w:space="0" w:color="auto"/>
          </w:divBdr>
        </w:div>
        <w:div w:id="347680287">
          <w:marLeft w:val="720"/>
          <w:marRight w:val="0"/>
          <w:marTop w:val="200"/>
          <w:marBottom w:val="40"/>
          <w:divBdr>
            <w:top w:val="none" w:sz="0" w:space="0" w:color="auto"/>
            <w:left w:val="none" w:sz="0" w:space="0" w:color="auto"/>
            <w:bottom w:val="none" w:sz="0" w:space="0" w:color="auto"/>
            <w:right w:val="none" w:sz="0" w:space="0" w:color="auto"/>
          </w:divBdr>
        </w:div>
        <w:div w:id="1421831611">
          <w:marLeft w:val="720"/>
          <w:marRight w:val="0"/>
          <w:marTop w:val="200"/>
          <w:marBottom w:val="40"/>
          <w:divBdr>
            <w:top w:val="none" w:sz="0" w:space="0" w:color="auto"/>
            <w:left w:val="none" w:sz="0" w:space="0" w:color="auto"/>
            <w:bottom w:val="none" w:sz="0" w:space="0" w:color="auto"/>
            <w:right w:val="none" w:sz="0" w:space="0" w:color="auto"/>
          </w:divBdr>
        </w:div>
        <w:div w:id="671680756">
          <w:marLeft w:val="720"/>
          <w:marRight w:val="0"/>
          <w:marTop w:val="200"/>
          <w:marBottom w:val="40"/>
          <w:divBdr>
            <w:top w:val="none" w:sz="0" w:space="0" w:color="auto"/>
            <w:left w:val="none" w:sz="0" w:space="0" w:color="auto"/>
            <w:bottom w:val="none" w:sz="0" w:space="0" w:color="auto"/>
            <w:right w:val="none" w:sz="0" w:space="0" w:color="auto"/>
          </w:divBdr>
        </w:div>
        <w:div w:id="315763519">
          <w:marLeft w:val="720"/>
          <w:marRight w:val="0"/>
          <w:marTop w:val="200"/>
          <w:marBottom w:val="40"/>
          <w:divBdr>
            <w:top w:val="none" w:sz="0" w:space="0" w:color="auto"/>
            <w:left w:val="none" w:sz="0" w:space="0" w:color="auto"/>
            <w:bottom w:val="none" w:sz="0" w:space="0" w:color="auto"/>
            <w:right w:val="none" w:sz="0" w:space="0" w:color="auto"/>
          </w:divBdr>
        </w:div>
      </w:divsChild>
    </w:div>
    <w:div w:id="326910051">
      <w:bodyDiv w:val="1"/>
      <w:marLeft w:val="0"/>
      <w:marRight w:val="0"/>
      <w:marTop w:val="0"/>
      <w:marBottom w:val="0"/>
      <w:divBdr>
        <w:top w:val="none" w:sz="0" w:space="0" w:color="auto"/>
        <w:left w:val="none" w:sz="0" w:space="0" w:color="auto"/>
        <w:bottom w:val="none" w:sz="0" w:space="0" w:color="auto"/>
        <w:right w:val="none" w:sz="0" w:space="0" w:color="auto"/>
      </w:divBdr>
      <w:divsChild>
        <w:div w:id="862792695">
          <w:marLeft w:val="547"/>
          <w:marRight w:val="0"/>
          <w:marTop w:val="106"/>
          <w:marBottom w:val="0"/>
          <w:divBdr>
            <w:top w:val="none" w:sz="0" w:space="0" w:color="auto"/>
            <w:left w:val="none" w:sz="0" w:space="0" w:color="auto"/>
            <w:bottom w:val="none" w:sz="0" w:space="0" w:color="auto"/>
            <w:right w:val="none" w:sz="0" w:space="0" w:color="auto"/>
          </w:divBdr>
        </w:div>
        <w:div w:id="1301307737">
          <w:marLeft w:val="547"/>
          <w:marRight w:val="0"/>
          <w:marTop w:val="106"/>
          <w:marBottom w:val="0"/>
          <w:divBdr>
            <w:top w:val="none" w:sz="0" w:space="0" w:color="auto"/>
            <w:left w:val="none" w:sz="0" w:space="0" w:color="auto"/>
            <w:bottom w:val="none" w:sz="0" w:space="0" w:color="auto"/>
            <w:right w:val="none" w:sz="0" w:space="0" w:color="auto"/>
          </w:divBdr>
        </w:div>
        <w:div w:id="1868986580">
          <w:marLeft w:val="547"/>
          <w:marRight w:val="0"/>
          <w:marTop w:val="106"/>
          <w:marBottom w:val="0"/>
          <w:divBdr>
            <w:top w:val="none" w:sz="0" w:space="0" w:color="auto"/>
            <w:left w:val="none" w:sz="0" w:space="0" w:color="auto"/>
            <w:bottom w:val="none" w:sz="0" w:space="0" w:color="auto"/>
            <w:right w:val="none" w:sz="0" w:space="0" w:color="auto"/>
          </w:divBdr>
        </w:div>
        <w:div w:id="1132792082">
          <w:marLeft w:val="547"/>
          <w:marRight w:val="0"/>
          <w:marTop w:val="106"/>
          <w:marBottom w:val="0"/>
          <w:divBdr>
            <w:top w:val="none" w:sz="0" w:space="0" w:color="auto"/>
            <w:left w:val="none" w:sz="0" w:space="0" w:color="auto"/>
            <w:bottom w:val="none" w:sz="0" w:space="0" w:color="auto"/>
            <w:right w:val="none" w:sz="0" w:space="0" w:color="auto"/>
          </w:divBdr>
        </w:div>
      </w:divsChild>
    </w:div>
    <w:div w:id="354156868">
      <w:bodyDiv w:val="1"/>
      <w:marLeft w:val="0"/>
      <w:marRight w:val="0"/>
      <w:marTop w:val="0"/>
      <w:marBottom w:val="0"/>
      <w:divBdr>
        <w:top w:val="none" w:sz="0" w:space="0" w:color="auto"/>
        <w:left w:val="none" w:sz="0" w:space="0" w:color="auto"/>
        <w:bottom w:val="none" w:sz="0" w:space="0" w:color="auto"/>
        <w:right w:val="none" w:sz="0" w:space="0" w:color="auto"/>
      </w:divBdr>
    </w:div>
    <w:div w:id="354430397">
      <w:bodyDiv w:val="1"/>
      <w:marLeft w:val="0"/>
      <w:marRight w:val="0"/>
      <w:marTop w:val="0"/>
      <w:marBottom w:val="0"/>
      <w:divBdr>
        <w:top w:val="none" w:sz="0" w:space="0" w:color="auto"/>
        <w:left w:val="none" w:sz="0" w:space="0" w:color="auto"/>
        <w:bottom w:val="none" w:sz="0" w:space="0" w:color="auto"/>
        <w:right w:val="none" w:sz="0" w:space="0" w:color="auto"/>
      </w:divBdr>
      <w:divsChild>
        <w:div w:id="117068548">
          <w:marLeft w:val="605"/>
          <w:marRight w:val="0"/>
          <w:marTop w:val="200"/>
          <w:marBottom w:val="40"/>
          <w:divBdr>
            <w:top w:val="none" w:sz="0" w:space="0" w:color="auto"/>
            <w:left w:val="none" w:sz="0" w:space="0" w:color="auto"/>
            <w:bottom w:val="none" w:sz="0" w:space="0" w:color="auto"/>
            <w:right w:val="none" w:sz="0" w:space="0" w:color="auto"/>
          </w:divBdr>
        </w:div>
        <w:div w:id="1647973797">
          <w:marLeft w:val="605"/>
          <w:marRight w:val="0"/>
          <w:marTop w:val="200"/>
          <w:marBottom w:val="40"/>
          <w:divBdr>
            <w:top w:val="none" w:sz="0" w:space="0" w:color="auto"/>
            <w:left w:val="none" w:sz="0" w:space="0" w:color="auto"/>
            <w:bottom w:val="none" w:sz="0" w:space="0" w:color="auto"/>
            <w:right w:val="none" w:sz="0" w:space="0" w:color="auto"/>
          </w:divBdr>
        </w:div>
        <w:div w:id="1534609370">
          <w:marLeft w:val="605"/>
          <w:marRight w:val="0"/>
          <w:marTop w:val="200"/>
          <w:marBottom w:val="40"/>
          <w:divBdr>
            <w:top w:val="none" w:sz="0" w:space="0" w:color="auto"/>
            <w:left w:val="none" w:sz="0" w:space="0" w:color="auto"/>
            <w:bottom w:val="none" w:sz="0" w:space="0" w:color="auto"/>
            <w:right w:val="none" w:sz="0" w:space="0" w:color="auto"/>
          </w:divBdr>
        </w:div>
        <w:div w:id="2060204538">
          <w:marLeft w:val="605"/>
          <w:marRight w:val="0"/>
          <w:marTop w:val="200"/>
          <w:marBottom w:val="40"/>
          <w:divBdr>
            <w:top w:val="none" w:sz="0" w:space="0" w:color="auto"/>
            <w:left w:val="none" w:sz="0" w:space="0" w:color="auto"/>
            <w:bottom w:val="none" w:sz="0" w:space="0" w:color="auto"/>
            <w:right w:val="none" w:sz="0" w:space="0" w:color="auto"/>
          </w:divBdr>
        </w:div>
        <w:div w:id="1100368710">
          <w:marLeft w:val="605"/>
          <w:marRight w:val="0"/>
          <w:marTop w:val="200"/>
          <w:marBottom w:val="40"/>
          <w:divBdr>
            <w:top w:val="none" w:sz="0" w:space="0" w:color="auto"/>
            <w:left w:val="none" w:sz="0" w:space="0" w:color="auto"/>
            <w:bottom w:val="none" w:sz="0" w:space="0" w:color="auto"/>
            <w:right w:val="none" w:sz="0" w:space="0" w:color="auto"/>
          </w:divBdr>
        </w:div>
        <w:div w:id="1640458967">
          <w:marLeft w:val="605"/>
          <w:marRight w:val="0"/>
          <w:marTop w:val="200"/>
          <w:marBottom w:val="40"/>
          <w:divBdr>
            <w:top w:val="none" w:sz="0" w:space="0" w:color="auto"/>
            <w:left w:val="none" w:sz="0" w:space="0" w:color="auto"/>
            <w:bottom w:val="none" w:sz="0" w:space="0" w:color="auto"/>
            <w:right w:val="none" w:sz="0" w:space="0" w:color="auto"/>
          </w:divBdr>
        </w:div>
        <w:div w:id="829448539">
          <w:marLeft w:val="605"/>
          <w:marRight w:val="0"/>
          <w:marTop w:val="200"/>
          <w:marBottom w:val="40"/>
          <w:divBdr>
            <w:top w:val="none" w:sz="0" w:space="0" w:color="auto"/>
            <w:left w:val="none" w:sz="0" w:space="0" w:color="auto"/>
            <w:bottom w:val="none" w:sz="0" w:space="0" w:color="auto"/>
            <w:right w:val="none" w:sz="0" w:space="0" w:color="auto"/>
          </w:divBdr>
        </w:div>
        <w:div w:id="755135617">
          <w:marLeft w:val="605"/>
          <w:marRight w:val="0"/>
          <w:marTop w:val="200"/>
          <w:marBottom w:val="40"/>
          <w:divBdr>
            <w:top w:val="none" w:sz="0" w:space="0" w:color="auto"/>
            <w:left w:val="none" w:sz="0" w:space="0" w:color="auto"/>
            <w:bottom w:val="none" w:sz="0" w:space="0" w:color="auto"/>
            <w:right w:val="none" w:sz="0" w:space="0" w:color="auto"/>
          </w:divBdr>
        </w:div>
        <w:div w:id="443118878">
          <w:marLeft w:val="605"/>
          <w:marRight w:val="0"/>
          <w:marTop w:val="200"/>
          <w:marBottom w:val="40"/>
          <w:divBdr>
            <w:top w:val="none" w:sz="0" w:space="0" w:color="auto"/>
            <w:left w:val="none" w:sz="0" w:space="0" w:color="auto"/>
            <w:bottom w:val="none" w:sz="0" w:space="0" w:color="auto"/>
            <w:right w:val="none" w:sz="0" w:space="0" w:color="auto"/>
          </w:divBdr>
        </w:div>
        <w:div w:id="1941402979">
          <w:marLeft w:val="605"/>
          <w:marRight w:val="0"/>
          <w:marTop w:val="200"/>
          <w:marBottom w:val="40"/>
          <w:divBdr>
            <w:top w:val="none" w:sz="0" w:space="0" w:color="auto"/>
            <w:left w:val="none" w:sz="0" w:space="0" w:color="auto"/>
            <w:bottom w:val="none" w:sz="0" w:space="0" w:color="auto"/>
            <w:right w:val="none" w:sz="0" w:space="0" w:color="auto"/>
          </w:divBdr>
        </w:div>
        <w:div w:id="1872573818">
          <w:marLeft w:val="605"/>
          <w:marRight w:val="0"/>
          <w:marTop w:val="200"/>
          <w:marBottom w:val="40"/>
          <w:divBdr>
            <w:top w:val="none" w:sz="0" w:space="0" w:color="auto"/>
            <w:left w:val="none" w:sz="0" w:space="0" w:color="auto"/>
            <w:bottom w:val="none" w:sz="0" w:space="0" w:color="auto"/>
            <w:right w:val="none" w:sz="0" w:space="0" w:color="auto"/>
          </w:divBdr>
        </w:div>
      </w:divsChild>
    </w:div>
    <w:div w:id="357892206">
      <w:bodyDiv w:val="1"/>
      <w:marLeft w:val="0"/>
      <w:marRight w:val="0"/>
      <w:marTop w:val="0"/>
      <w:marBottom w:val="0"/>
      <w:divBdr>
        <w:top w:val="none" w:sz="0" w:space="0" w:color="auto"/>
        <w:left w:val="none" w:sz="0" w:space="0" w:color="auto"/>
        <w:bottom w:val="none" w:sz="0" w:space="0" w:color="auto"/>
        <w:right w:val="none" w:sz="0" w:space="0" w:color="auto"/>
      </w:divBdr>
      <w:divsChild>
        <w:div w:id="1078281811">
          <w:marLeft w:val="605"/>
          <w:marRight w:val="0"/>
          <w:marTop w:val="200"/>
          <w:marBottom w:val="40"/>
          <w:divBdr>
            <w:top w:val="none" w:sz="0" w:space="0" w:color="auto"/>
            <w:left w:val="none" w:sz="0" w:space="0" w:color="auto"/>
            <w:bottom w:val="none" w:sz="0" w:space="0" w:color="auto"/>
            <w:right w:val="none" w:sz="0" w:space="0" w:color="auto"/>
          </w:divBdr>
        </w:div>
        <w:div w:id="313920627">
          <w:marLeft w:val="605"/>
          <w:marRight w:val="0"/>
          <w:marTop w:val="200"/>
          <w:marBottom w:val="40"/>
          <w:divBdr>
            <w:top w:val="none" w:sz="0" w:space="0" w:color="auto"/>
            <w:left w:val="none" w:sz="0" w:space="0" w:color="auto"/>
            <w:bottom w:val="none" w:sz="0" w:space="0" w:color="auto"/>
            <w:right w:val="none" w:sz="0" w:space="0" w:color="auto"/>
          </w:divBdr>
        </w:div>
        <w:div w:id="1595240512">
          <w:marLeft w:val="720"/>
          <w:marRight w:val="0"/>
          <w:marTop w:val="200"/>
          <w:marBottom w:val="40"/>
          <w:divBdr>
            <w:top w:val="none" w:sz="0" w:space="0" w:color="auto"/>
            <w:left w:val="none" w:sz="0" w:space="0" w:color="auto"/>
            <w:bottom w:val="none" w:sz="0" w:space="0" w:color="auto"/>
            <w:right w:val="none" w:sz="0" w:space="0" w:color="auto"/>
          </w:divBdr>
        </w:div>
        <w:div w:id="1918317882">
          <w:marLeft w:val="720"/>
          <w:marRight w:val="0"/>
          <w:marTop w:val="200"/>
          <w:marBottom w:val="40"/>
          <w:divBdr>
            <w:top w:val="none" w:sz="0" w:space="0" w:color="auto"/>
            <w:left w:val="none" w:sz="0" w:space="0" w:color="auto"/>
            <w:bottom w:val="none" w:sz="0" w:space="0" w:color="auto"/>
            <w:right w:val="none" w:sz="0" w:space="0" w:color="auto"/>
          </w:divBdr>
        </w:div>
        <w:div w:id="1224683090">
          <w:marLeft w:val="720"/>
          <w:marRight w:val="0"/>
          <w:marTop w:val="200"/>
          <w:marBottom w:val="40"/>
          <w:divBdr>
            <w:top w:val="none" w:sz="0" w:space="0" w:color="auto"/>
            <w:left w:val="none" w:sz="0" w:space="0" w:color="auto"/>
            <w:bottom w:val="none" w:sz="0" w:space="0" w:color="auto"/>
            <w:right w:val="none" w:sz="0" w:space="0" w:color="auto"/>
          </w:divBdr>
        </w:div>
        <w:div w:id="523789533">
          <w:marLeft w:val="720"/>
          <w:marRight w:val="0"/>
          <w:marTop w:val="200"/>
          <w:marBottom w:val="40"/>
          <w:divBdr>
            <w:top w:val="none" w:sz="0" w:space="0" w:color="auto"/>
            <w:left w:val="none" w:sz="0" w:space="0" w:color="auto"/>
            <w:bottom w:val="none" w:sz="0" w:space="0" w:color="auto"/>
            <w:right w:val="none" w:sz="0" w:space="0" w:color="auto"/>
          </w:divBdr>
        </w:div>
      </w:divsChild>
    </w:div>
    <w:div w:id="382097561">
      <w:bodyDiv w:val="1"/>
      <w:marLeft w:val="0"/>
      <w:marRight w:val="0"/>
      <w:marTop w:val="0"/>
      <w:marBottom w:val="0"/>
      <w:divBdr>
        <w:top w:val="none" w:sz="0" w:space="0" w:color="auto"/>
        <w:left w:val="none" w:sz="0" w:space="0" w:color="auto"/>
        <w:bottom w:val="none" w:sz="0" w:space="0" w:color="auto"/>
        <w:right w:val="none" w:sz="0" w:space="0" w:color="auto"/>
      </w:divBdr>
      <w:divsChild>
        <w:div w:id="951742937">
          <w:marLeft w:val="446"/>
          <w:marRight w:val="0"/>
          <w:marTop w:val="154"/>
          <w:marBottom w:val="120"/>
          <w:divBdr>
            <w:top w:val="none" w:sz="0" w:space="0" w:color="auto"/>
            <w:left w:val="none" w:sz="0" w:space="0" w:color="auto"/>
            <w:bottom w:val="none" w:sz="0" w:space="0" w:color="auto"/>
            <w:right w:val="none" w:sz="0" w:space="0" w:color="auto"/>
          </w:divBdr>
        </w:div>
      </w:divsChild>
    </w:div>
    <w:div w:id="391923481">
      <w:bodyDiv w:val="1"/>
      <w:marLeft w:val="0"/>
      <w:marRight w:val="0"/>
      <w:marTop w:val="0"/>
      <w:marBottom w:val="0"/>
      <w:divBdr>
        <w:top w:val="none" w:sz="0" w:space="0" w:color="auto"/>
        <w:left w:val="none" w:sz="0" w:space="0" w:color="auto"/>
        <w:bottom w:val="none" w:sz="0" w:space="0" w:color="auto"/>
        <w:right w:val="none" w:sz="0" w:space="0" w:color="auto"/>
      </w:divBdr>
      <w:divsChild>
        <w:div w:id="1542018333">
          <w:marLeft w:val="547"/>
          <w:marRight w:val="0"/>
          <w:marTop w:val="120"/>
          <w:marBottom w:val="0"/>
          <w:divBdr>
            <w:top w:val="none" w:sz="0" w:space="0" w:color="auto"/>
            <w:left w:val="none" w:sz="0" w:space="0" w:color="auto"/>
            <w:bottom w:val="none" w:sz="0" w:space="0" w:color="auto"/>
            <w:right w:val="none" w:sz="0" w:space="0" w:color="auto"/>
          </w:divBdr>
        </w:div>
        <w:div w:id="2136440166">
          <w:marLeft w:val="547"/>
          <w:marRight w:val="0"/>
          <w:marTop w:val="120"/>
          <w:marBottom w:val="0"/>
          <w:divBdr>
            <w:top w:val="none" w:sz="0" w:space="0" w:color="auto"/>
            <w:left w:val="none" w:sz="0" w:space="0" w:color="auto"/>
            <w:bottom w:val="none" w:sz="0" w:space="0" w:color="auto"/>
            <w:right w:val="none" w:sz="0" w:space="0" w:color="auto"/>
          </w:divBdr>
        </w:div>
        <w:div w:id="384060555">
          <w:marLeft w:val="547"/>
          <w:marRight w:val="0"/>
          <w:marTop w:val="120"/>
          <w:marBottom w:val="0"/>
          <w:divBdr>
            <w:top w:val="none" w:sz="0" w:space="0" w:color="auto"/>
            <w:left w:val="none" w:sz="0" w:space="0" w:color="auto"/>
            <w:bottom w:val="none" w:sz="0" w:space="0" w:color="auto"/>
            <w:right w:val="none" w:sz="0" w:space="0" w:color="auto"/>
          </w:divBdr>
        </w:div>
      </w:divsChild>
    </w:div>
    <w:div w:id="434982884">
      <w:bodyDiv w:val="1"/>
      <w:marLeft w:val="0"/>
      <w:marRight w:val="0"/>
      <w:marTop w:val="0"/>
      <w:marBottom w:val="0"/>
      <w:divBdr>
        <w:top w:val="none" w:sz="0" w:space="0" w:color="auto"/>
        <w:left w:val="none" w:sz="0" w:space="0" w:color="auto"/>
        <w:bottom w:val="none" w:sz="0" w:space="0" w:color="auto"/>
        <w:right w:val="none" w:sz="0" w:space="0" w:color="auto"/>
      </w:divBdr>
      <w:divsChild>
        <w:div w:id="420837169">
          <w:marLeft w:val="547"/>
          <w:marRight w:val="0"/>
          <w:marTop w:val="154"/>
          <w:marBottom w:val="0"/>
          <w:divBdr>
            <w:top w:val="none" w:sz="0" w:space="0" w:color="auto"/>
            <w:left w:val="none" w:sz="0" w:space="0" w:color="auto"/>
            <w:bottom w:val="none" w:sz="0" w:space="0" w:color="auto"/>
            <w:right w:val="none" w:sz="0" w:space="0" w:color="auto"/>
          </w:divBdr>
        </w:div>
        <w:div w:id="174540345">
          <w:marLeft w:val="547"/>
          <w:marRight w:val="0"/>
          <w:marTop w:val="154"/>
          <w:marBottom w:val="0"/>
          <w:divBdr>
            <w:top w:val="none" w:sz="0" w:space="0" w:color="auto"/>
            <w:left w:val="none" w:sz="0" w:space="0" w:color="auto"/>
            <w:bottom w:val="none" w:sz="0" w:space="0" w:color="auto"/>
            <w:right w:val="none" w:sz="0" w:space="0" w:color="auto"/>
          </w:divBdr>
        </w:div>
      </w:divsChild>
    </w:div>
    <w:div w:id="435909446">
      <w:bodyDiv w:val="1"/>
      <w:marLeft w:val="0"/>
      <w:marRight w:val="0"/>
      <w:marTop w:val="0"/>
      <w:marBottom w:val="0"/>
      <w:divBdr>
        <w:top w:val="none" w:sz="0" w:space="0" w:color="auto"/>
        <w:left w:val="none" w:sz="0" w:space="0" w:color="auto"/>
        <w:bottom w:val="none" w:sz="0" w:space="0" w:color="auto"/>
        <w:right w:val="none" w:sz="0" w:space="0" w:color="auto"/>
      </w:divBdr>
      <w:divsChild>
        <w:div w:id="291863011">
          <w:marLeft w:val="547"/>
          <w:marRight w:val="0"/>
          <w:marTop w:val="154"/>
          <w:marBottom w:val="0"/>
          <w:divBdr>
            <w:top w:val="none" w:sz="0" w:space="0" w:color="auto"/>
            <w:left w:val="none" w:sz="0" w:space="0" w:color="auto"/>
            <w:bottom w:val="none" w:sz="0" w:space="0" w:color="auto"/>
            <w:right w:val="none" w:sz="0" w:space="0" w:color="auto"/>
          </w:divBdr>
        </w:div>
        <w:div w:id="150564595">
          <w:marLeft w:val="547"/>
          <w:marRight w:val="0"/>
          <w:marTop w:val="154"/>
          <w:marBottom w:val="0"/>
          <w:divBdr>
            <w:top w:val="none" w:sz="0" w:space="0" w:color="auto"/>
            <w:left w:val="none" w:sz="0" w:space="0" w:color="auto"/>
            <w:bottom w:val="none" w:sz="0" w:space="0" w:color="auto"/>
            <w:right w:val="none" w:sz="0" w:space="0" w:color="auto"/>
          </w:divBdr>
        </w:div>
      </w:divsChild>
    </w:div>
    <w:div w:id="440299145">
      <w:bodyDiv w:val="1"/>
      <w:marLeft w:val="0"/>
      <w:marRight w:val="0"/>
      <w:marTop w:val="0"/>
      <w:marBottom w:val="0"/>
      <w:divBdr>
        <w:top w:val="none" w:sz="0" w:space="0" w:color="auto"/>
        <w:left w:val="none" w:sz="0" w:space="0" w:color="auto"/>
        <w:bottom w:val="none" w:sz="0" w:space="0" w:color="auto"/>
        <w:right w:val="none" w:sz="0" w:space="0" w:color="auto"/>
      </w:divBdr>
      <w:divsChild>
        <w:div w:id="283198883">
          <w:marLeft w:val="144"/>
          <w:marRight w:val="0"/>
          <w:marTop w:val="240"/>
          <w:marBottom w:val="40"/>
          <w:divBdr>
            <w:top w:val="none" w:sz="0" w:space="0" w:color="auto"/>
            <w:left w:val="none" w:sz="0" w:space="0" w:color="auto"/>
            <w:bottom w:val="none" w:sz="0" w:space="0" w:color="auto"/>
            <w:right w:val="none" w:sz="0" w:space="0" w:color="auto"/>
          </w:divBdr>
        </w:div>
        <w:div w:id="298847176">
          <w:marLeft w:val="144"/>
          <w:marRight w:val="0"/>
          <w:marTop w:val="240"/>
          <w:marBottom w:val="40"/>
          <w:divBdr>
            <w:top w:val="none" w:sz="0" w:space="0" w:color="auto"/>
            <w:left w:val="none" w:sz="0" w:space="0" w:color="auto"/>
            <w:bottom w:val="none" w:sz="0" w:space="0" w:color="auto"/>
            <w:right w:val="none" w:sz="0" w:space="0" w:color="auto"/>
          </w:divBdr>
        </w:div>
        <w:div w:id="607272771">
          <w:marLeft w:val="144"/>
          <w:marRight w:val="0"/>
          <w:marTop w:val="240"/>
          <w:marBottom w:val="40"/>
          <w:divBdr>
            <w:top w:val="none" w:sz="0" w:space="0" w:color="auto"/>
            <w:left w:val="none" w:sz="0" w:space="0" w:color="auto"/>
            <w:bottom w:val="none" w:sz="0" w:space="0" w:color="auto"/>
            <w:right w:val="none" w:sz="0" w:space="0" w:color="auto"/>
          </w:divBdr>
        </w:div>
        <w:div w:id="192495505">
          <w:marLeft w:val="144"/>
          <w:marRight w:val="0"/>
          <w:marTop w:val="240"/>
          <w:marBottom w:val="40"/>
          <w:divBdr>
            <w:top w:val="none" w:sz="0" w:space="0" w:color="auto"/>
            <w:left w:val="none" w:sz="0" w:space="0" w:color="auto"/>
            <w:bottom w:val="none" w:sz="0" w:space="0" w:color="auto"/>
            <w:right w:val="none" w:sz="0" w:space="0" w:color="auto"/>
          </w:divBdr>
        </w:div>
        <w:div w:id="1987280373">
          <w:marLeft w:val="144"/>
          <w:marRight w:val="0"/>
          <w:marTop w:val="240"/>
          <w:marBottom w:val="40"/>
          <w:divBdr>
            <w:top w:val="none" w:sz="0" w:space="0" w:color="auto"/>
            <w:left w:val="none" w:sz="0" w:space="0" w:color="auto"/>
            <w:bottom w:val="none" w:sz="0" w:space="0" w:color="auto"/>
            <w:right w:val="none" w:sz="0" w:space="0" w:color="auto"/>
          </w:divBdr>
        </w:div>
        <w:div w:id="908930521">
          <w:marLeft w:val="144"/>
          <w:marRight w:val="0"/>
          <w:marTop w:val="240"/>
          <w:marBottom w:val="40"/>
          <w:divBdr>
            <w:top w:val="none" w:sz="0" w:space="0" w:color="auto"/>
            <w:left w:val="none" w:sz="0" w:space="0" w:color="auto"/>
            <w:bottom w:val="none" w:sz="0" w:space="0" w:color="auto"/>
            <w:right w:val="none" w:sz="0" w:space="0" w:color="auto"/>
          </w:divBdr>
        </w:div>
        <w:div w:id="939994209">
          <w:marLeft w:val="144"/>
          <w:marRight w:val="0"/>
          <w:marTop w:val="240"/>
          <w:marBottom w:val="40"/>
          <w:divBdr>
            <w:top w:val="none" w:sz="0" w:space="0" w:color="auto"/>
            <w:left w:val="none" w:sz="0" w:space="0" w:color="auto"/>
            <w:bottom w:val="none" w:sz="0" w:space="0" w:color="auto"/>
            <w:right w:val="none" w:sz="0" w:space="0" w:color="auto"/>
          </w:divBdr>
        </w:div>
      </w:divsChild>
    </w:div>
    <w:div w:id="448745704">
      <w:bodyDiv w:val="1"/>
      <w:marLeft w:val="0"/>
      <w:marRight w:val="0"/>
      <w:marTop w:val="0"/>
      <w:marBottom w:val="0"/>
      <w:divBdr>
        <w:top w:val="none" w:sz="0" w:space="0" w:color="auto"/>
        <w:left w:val="none" w:sz="0" w:space="0" w:color="auto"/>
        <w:bottom w:val="none" w:sz="0" w:space="0" w:color="auto"/>
        <w:right w:val="none" w:sz="0" w:space="0" w:color="auto"/>
      </w:divBdr>
      <w:divsChild>
        <w:div w:id="1579905479">
          <w:marLeft w:val="547"/>
          <w:marRight w:val="0"/>
          <w:marTop w:val="144"/>
          <w:marBottom w:val="0"/>
          <w:divBdr>
            <w:top w:val="none" w:sz="0" w:space="0" w:color="auto"/>
            <w:left w:val="none" w:sz="0" w:space="0" w:color="auto"/>
            <w:bottom w:val="none" w:sz="0" w:space="0" w:color="auto"/>
            <w:right w:val="none" w:sz="0" w:space="0" w:color="auto"/>
          </w:divBdr>
        </w:div>
      </w:divsChild>
    </w:div>
    <w:div w:id="471488708">
      <w:bodyDiv w:val="1"/>
      <w:marLeft w:val="0"/>
      <w:marRight w:val="0"/>
      <w:marTop w:val="0"/>
      <w:marBottom w:val="0"/>
      <w:divBdr>
        <w:top w:val="none" w:sz="0" w:space="0" w:color="auto"/>
        <w:left w:val="none" w:sz="0" w:space="0" w:color="auto"/>
        <w:bottom w:val="none" w:sz="0" w:space="0" w:color="auto"/>
        <w:right w:val="none" w:sz="0" w:space="0" w:color="auto"/>
      </w:divBdr>
      <w:divsChild>
        <w:div w:id="1445272819">
          <w:marLeft w:val="144"/>
          <w:marRight w:val="0"/>
          <w:marTop w:val="240"/>
          <w:marBottom w:val="40"/>
          <w:divBdr>
            <w:top w:val="none" w:sz="0" w:space="0" w:color="auto"/>
            <w:left w:val="none" w:sz="0" w:space="0" w:color="auto"/>
            <w:bottom w:val="none" w:sz="0" w:space="0" w:color="auto"/>
            <w:right w:val="none" w:sz="0" w:space="0" w:color="auto"/>
          </w:divBdr>
        </w:div>
        <w:div w:id="1300956001">
          <w:marLeft w:val="144"/>
          <w:marRight w:val="0"/>
          <w:marTop w:val="240"/>
          <w:marBottom w:val="40"/>
          <w:divBdr>
            <w:top w:val="none" w:sz="0" w:space="0" w:color="auto"/>
            <w:left w:val="none" w:sz="0" w:space="0" w:color="auto"/>
            <w:bottom w:val="none" w:sz="0" w:space="0" w:color="auto"/>
            <w:right w:val="none" w:sz="0" w:space="0" w:color="auto"/>
          </w:divBdr>
        </w:div>
      </w:divsChild>
    </w:div>
    <w:div w:id="481577428">
      <w:bodyDiv w:val="1"/>
      <w:marLeft w:val="0"/>
      <w:marRight w:val="0"/>
      <w:marTop w:val="0"/>
      <w:marBottom w:val="0"/>
      <w:divBdr>
        <w:top w:val="none" w:sz="0" w:space="0" w:color="auto"/>
        <w:left w:val="none" w:sz="0" w:space="0" w:color="auto"/>
        <w:bottom w:val="none" w:sz="0" w:space="0" w:color="auto"/>
        <w:right w:val="none" w:sz="0" w:space="0" w:color="auto"/>
      </w:divBdr>
      <w:divsChild>
        <w:div w:id="494806890">
          <w:marLeft w:val="547"/>
          <w:marRight w:val="0"/>
          <w:marTop w:val="144"/>
          <w:marBottom w:val="0"/>
          <w:divBdr>
            <w:top w:val="none" w:sz="0" w:space="0" w:color="auto"/>
            <w:left w:val="none" w:sz="0" w:space="0" w:color="auto"/>
            <w:bottom w:val="none" w:sz="0" w:space="0" w:color="auto"/>
            <w:right w:val="none" w:sz="0" w:space="0" w:color="auto"/>
          </w:divBdr>
        </w:div>
        <w:div w:id="1957298377">
          <w:marLeft w:val="547"/>
          <w:marRight w:val="0"/>
          <w:marTop w:val="144"/>
          <w:marBottom w:val="0"/>
          <w:divBdr>
            <w:top w:val="none" w:sz="0" w:space="0" w:color="auto"/>
            <w:left w:val="none" w:sz="0" w:space="0" w:color="auto"/>
            <w:bottom w:val="none" w:sz="0" w:space="0" w:color="auto"/>
            <w:right w:val="none" w:sz="0" w:space="0" w:color="auto"/>
          </w:divBdr>
        </w:div>
      </w:divsChild>
    </w:div>
    <w:div w:id="505217199">
      <w:bodyDiv w:val="1"/>
      <w:marLeft w:val="0"/>
      <w:marRight w:val="0"/>
      <w:marTop w:val="0"/>
      <w:marBottom w:val="0"/>
      <w:divBdr>
        <w:top w:val="none" w:sz="0" w:space="0" w:color="auto"/>
        <w:left w:val="none" w:sz="0" w:space="0" w:color="auto"/>
        <w:bottom w:val="none" w:sz="0" w:space="0" w:color="auto"/>
        <w:right w:val="none" w:sz="0" w:space="0" w:color="auto"/>
      </w:divBdr>
      <w:divsChild>
        <w:div w:id="278225255">
          <w:marLeft w:val="547"/>
          <w:marRight w:val="0"/>
          <w:marTop w:val="130"/>
          <w:marBottom w:val="0"/>
          <w:divBdr>
            <w:top w:val="none" w:sz="0" w:space="0" w:color="auto"/>
            <w:left w:val="none" w:sz="0" w:space="0" w:color="auto"/>
            <w:bottom w:val="none" w:sz="0" w:space="0" w:color="auto"/>
            <w:right w:val="none" w:sz="0" w:space="0" w:color="auto"/>
          </w:divBdr>
        </w:div>
        <w:div w:id="455568314">
          <w:marLeft w:val="547"/>
          <w:marRight w:val="0"/>
          <w:marTop w:val="130"/>
          <w:marBottom w:val="0"/>
          <w:divBdr>
            <w:top w:val="none" w:sz="0" w:space="0" w:color="auto"/>
            <w:left w:val="none" w:sz="0" w:space="0" w:color="auto"/>
            <w:bottom w:val="none" w:sz="0" w:space="0" w:color="auto"/>
            <w:right w:val="none" w:sz="0" w:space="0" w:color="auto"/>
          </w:divBdr>
        </w:div>
        <w:div w:id="411856414">
          <w:marLeft w:val="547"/>
          <w:marRight w:val="0"/>
          <w:marTop w:val="130"/>
          <w:marBottom w:val="0"/>
          <w:divBdr>
            <w:top w:val="none" w:sz="0" w:space="0" w:color="auto"/>
            <w:left w:val="none" w:sz="0" w:space="0" w:color="auto"/>
            <w:bottom w:val="none" w:sz="0" w:space="0" w:color="auto"/>
            <w:right w:val="none" w:sz="0" w:space="0" w:color="auto"/>
          </w:divBdr>
        </w:div>
      </w:divsChild>
    </w:div>
    <w:div w:id="505675815">
      <w:bodyDiv w:val="1"/>
      <w:marLeft w:val="0"/>
      <w:marRight w:val="0"/>
      <w:marTop w:val="0"/>
      <w:marBottom w:val="0"/>
      <w:divBdr>
        <w:top w:val="none" w:sz="0" w:space="0" w:color="auto"/>
        <w:left w:val="none" w:sz="0" w:space="0" w:color="auto"/>
        <w:bottom w:val="none" w:sz="0" w:space="0" w:color="auto"/>
        <w:right w:val="none" w:sz="0" w:space="0" w:color="auto"/>
      </w:divBdr>
      <w:divsChild>
        <w:div w:id="472329580">
          <w:marLeft w:val="446"/>
          <w:marRight w:val="0"/>
          <w:marTop w:val="154"/>
          <w:marBottom w:val="120"/>
          <w:divBdr>
            <w:top w:val="none" w:sz="0" w:space="0" w:color="auto"/>
            <w:left w:val="none" w:sz="0" w:space="0" w:color="auto"/>
            <w:bottom w:val="none" w:sz="0" w:space="0" w:color="auto"/>
            <w:right w:val="none" w:sz="0" w:space="0" w:color="auto"/>
          </w:divBdr>
        </w:div>
        <w:div w:id="165245927">
          <w:marLeft w:val="446"/>
          <w:marRight w:val="0"/>
          <w:marTop w:val="154"/>
          <w:marBottom w:val="120"/>
          <w:divBdr>
            <w:top w:val="none" w:sz="0" w:space="0" w:color="auto"/>
            <w:left w:val="none" w:sz="0" w:space="0" w:color="auto"/>
            <w:bottom w:val="none" w:sz="0" w:space="0" w:color="auto"/>
            <w:right w:val="none" w:sz="0" w:space="0" w:color="auto"/>
          </w:divBdr>
        </w:div>
      </w:divsChild>
    </w:div>
    <w:div w:id="543493104">
      <w:bodyDiv w:val="1"/>
      <w:marLeft w:val="0"/>
      <w:marRight w:val="0"/>
      <w:marTop w:val="0"/>
      <w:marBottom w:val="0"/>
      <w:divBdr>
        <w:top w:val="none" w:sz="0" w:space="0" w:color="auto"/>
        <w:left w:val="none" w:sz="0" w:space="0" w:color="auto"/>
        <w:bottom w:val="none" w:sz="0" w:space="0" w:color="auto"/>
        <w:right w:val="none" w:sz="0" w:space="0" w:color="auto"/>
      </w:divBdr>
      <w:divsChild>
        <w:div w:id="2038265048">
          <w:marLeft w:val="144"/>
          <w:marRight w:val="0"/>
          <w:marTop w:val="240"/>
          <w:marBottom w:val="40"/>
          <w:divBdr>
            <w:top w:val="none" w:sz="0" w:space="0" w:color="auto"/>
            <w:left w:val="none" w:sz="0" w:space="0" w:color="auto"/>
            <w:bottom w:val="none" w:sz="0" w:space="0" w:color="auto"/>
            <w:right w:val="none" w:sz="0" w:space="0" w:color="auto"/>
          </w:divBdr>
        </w:div>
        <w:div w:id="1113750793">
          <w:marLeft w:val="720"/>
          <w:marRight w:val="0"/>
          <w:marTop w:val="240"/>
          <w:marBottom w:val="40"/>
          <w:divBdr>
            <w:top w:val="none" w:sz="0" w:space="0" w:color="auto"/>
            <w:left w:val="none" w:sz="0" w:space="0" w:color="auto"/>
            <w:bottom w:val="none" w:sz="0" w:space="0" w:color="auto"/>
            <w:right w:val="none" w:sz="0" w:space="0" w:color="auto"/>
          </w:divBdr>
        </w:div>
        <w:div w:id="1470780653">
          <w:marLeft w:val="720"/>
          <w:marRight w:val="0"/>
          <w:marTop w:val="240"/>
          <w:marBottom w:val="40"/>
          <w:divBdr>
            <w:top w:val="none" w:sz="0" w:space="0" w:color="auto"/>
            <w:left w:val="none" w:sz="0" w:space="0" w:color="auto"/>
            <w:bottom w:val="none" w:sz="0" w:space="0" w:color="auto"/>
            <w:right w:val="none" w:sz="0" w:space="0" w:color="auto"/>
          </w:divBdr>
        </w:div>
      </w:divsChild>
    </w:div>
    <w:div w:id="556359873">
      <w:bodyDiv w:val="1"/>
      <w:marLeft w:val="0"/>
      <w:marRight w:val="0"/>
      <w:marTop w:val="0"/>
      <w:marBottom w:val="0"/>
      <w:divBdr>
        <w:top w:val="none" w:sz="0" w:space="0" w:color="auto"/>
        <w:left w:val="none" w:sz="0" w:space="0" w:color="auto"/>
        <w:bottom w:val="none" w:sz="0" w:space="0" w:color="auto"/>
        <w:right w:val="none" w:sz="0" w:space="0" w:color="auto"/>
      </w:divBdr>
      <w:divsChild>
        <w:div w:id="140001062">
          <w:marLeft w:val="144"/>
          <w:marRight w:val="0"/>
          <w:marTop w:val="240"/>
          <w:marBottom w:val="40"/>
          <w:divBdr>
            <w:top w:val="none" w:sz="0" w:space="0" w:color="auto"/>
            <w:left w:val="none" w:sz="0" w:space="0" w:color="auto"/>
            <w:bottom w:val="none" w:sz="0" w:space="0" w:color="auto"/>
            <w:right w:val="none" w:sz="0" w:space="0" w:color="auto"/>
          </w:divBdr>
        </w:div>
      </w:divsChild>
    </w:div>
    <w:div w:id="561529183">
      <w:bodyDiv w:val="1"/>
      <w:marLeft w:val="0"/>
      <w:marRight w:val="0"/>
      <w:marTop w:val="0"/>
      <w:marBottom w:val="0"/>
      <w:divBdr>
        <w:top w:val="none" w:sz="0" w:space="0" w:color="auto"/>
        <w:left w:val="none" w:sz="0" w:space="0" w:color="auto"/>
        <w:bottom w:val="none" w:sz="0" w:space="0" w:color="auto"/>
        <w:right w:val="none" w:sz="0" w:space="0" w:color="auto"/>
      </w:divBdr>
      <w:divsChild>
        <w:div w:id="2079814742">
          <w:marLeft w:val="605"/>
          <w:marRight w:val="0"/>
          <w:marTop w:val="200"/>
          <w:marBottom w:val="40"/>
          <w:divBdr>
            <w:top w:val="none" w:sz="0" w:space="0" w:color="auto"/>
            <w:left w:val="none" w:sz="0" w:space="0" w:color="auto"/>
            <w:bottom w:val="none" w:sz="0" w:space="0" w:color="auto"/>
            <w:right w:val="none" w:sz="0" w:space="0" w:color="auto"/>
          </w:divBdr>
        </w:div>
        <w:div w:id="2034457136">
          <w:marLeft w:val="605"/>
          <w:marRight w:val="0"/>
          <w:marTop w:val="200"/>
          <w:marBottom w:val="40"/>
          <w:divBdr>
            <w:top w:val="none" w:sz="0" w:space="0" w:color="auto"/>
            <w:left w:val="none" w:sz="0" w:space="0" w:color="auto"/>
            <w:bottom w:val="none" w:sz="0" w:space="0" w:color="auto"/>
            <w:right w:val="none" w:sz="0" w:space="0" w:color="auto"/>
          </w:divBdr>
        </w:div>
        <w:div w:id="2094428854">
          <w:marLeft w:val="720"/>
          <w:marRight w:val="0"/>
          <w:marTop w:val="200"/>
          <w:marBottom w:val="40"/>
          <w:divBdr>
            <w:top w:val="none" w:sz="0" w:space="0" w:color="auto"/>
            <w:left w:val="none" w:sz="0" w:space="0" w:color="auto"/>
            <w:bottom w:val="none" w:sz="0" w:space="0" w:color="auto"/>
            <w:right w:val="none" w:sz="0" w:space="0" w:color="auto"/>
          </w:divBdr>
        </w:div>
        <w:div w:id="1877041805">
          <w:marLeft w:val="720"/>
          <w:marRight w:val="0"/>
          <w:marTop w:val="200"/>
          <w:marBottom w:val="40"/>
          <w:divBdr>
            <w:top w:val="none" w:sz="0" w:space="0" w:color="auto"/>
            <w:left w:val="none" w:sz="0" w:space="0" w:color="auto"/>
            <w:bottom w:val="none" w:sz="0" w:space="0" w:color="auto"/>
            <w:right w:val="none" w:sz="0" w:space="0" w:color="auto"/>
          </w:divBdr>
        </w:div>
        <w:div w:id="655769665">
          <w:marLeft w:val="720"/>
          <w:marRight w:val="0"/>
          <w:marTop w:val="200"/>
          <w:marBottom w:val="40"/>
          <w:divBdr>
            <w:top w:val="none" w:sz="0" w:space="0" w:color="auto"/>
            <w:left w:val="none" w:sz="0" w:space="0" w:color="auto"/>
            <w:bottom w:val="none" w:sz="0" w:space="0" w:color="auto"/>
            <w:right w:val="none" w:sz="0" w:space="0" w:color="auto"/>
          </w:divBdr>
        </w:div>
      </w:divsChild>
    </w:div>
    <w:div w:id="578178324">
      <w:bodyDiv w:val="1"/>
      <w:marLeft w:val="0"/>
      <w:marRight w:val="0"/>
      <w:marTop w:val="0"/>
      <w:marBottom w:val="0"/>
      <w:divBdr>
        <w:top w:val="none" w:sz="0" w:space="0" w:color="auto"/>
        <w:left w:val="none" w:sz="0" w:space="0" w:color="auto"/>
        <w:bottom w:val="none" w:sz="0" w:space="0" w:color="auto"/>
        <w:right w:val="none" w:sz="0" w:space="0" w:color="auto"/>
      </w:divBdr>
      <w:divsChild>
        <w:div w:id="1294482977">
          <w:marLeft w:val="144"/>
          <w:marRight w:val="0"/>
          <w:marTop w:val="240"/>
          <w:marBottom w:val="40"/>
          <w:divBdr>
            <w:top w:val="none" w:sz="0" w:space="0" w:color="auto"/>
            <w:left w:val="none" w:sz="0" w:space="0" w:color="auto"/>
            <w:bottom w:val="none" w:sz="0" w:space="0" w:color="auto"/>
            <w:right w:val="none" w:sz="0" w:space="0" w:color="auto"/>
          </w:divBdr>
        </w:div>
        <w:div w:id="965893023">
          <w:marLeft w:val="144"/>
          <w:marRight w:val="0"/>
          <w:marTop w:val="240"/>
          <w:marBottom w:val="40"/>
          <w:divBdr>
            <w:top w:val="none" w:sz="0" w:space="0" w:color="auto"/>
            <w:left w:val="none" w:sz="0" w:space="0" w:color="auto"/>
            <w:bottom w:val="none" w:sz="0" w:space="0" w:color="auto"/>
            <w:right w:val="none" w:sz="0" w:space="0" w:color="auto"/>
          </w:divBdr>
        </w:div>
        <w:div w:id="1785734603">
          <w:marLeft w:val="144"/>
          <w:marRight w:val="0"/>
          <w:marTop w:val="240"/>
          <w:marBottom w:val="40"/>
          <w:divBdr>
            <w:top w:val="none" w:sz="0" w:space="0" w:color="auto"/>
            <w:left w:val="none" w:sz="0" w:space="0" w:color="auto"/>
            <w:bottom w:val="none" w:sz="0" w:space="0" w:color="auto"/>
            <w:right w:val="none" w:sz="0" w:space="0" w:color="auto"/>
          </w:divBdr>
        </w:div>
        <w:div w:id="1353342766">
          <w:marLeft w:val="144"/>
          <w:marRight w:val="0"/>
          <w:marTop w:val="240"/>
          <w:marBottom w:val="40"/>
          <w:divBdr>
            <w:top w:val="none" w:sz="0" w:space="0" w:color="auto"/>
            <w:left w:val="none" w:sz="0" w:space="0" w:color="auto"/>
            <w:bottom w:val="none" w:sz="0" w:space="0" w:color="auto"/>
            <w:right w:val="none" w:sz="0" w:space="0" w:color="auto"/>
          </w:divBdr>
        </w:div>
        <w:div w:id="1904372115">
          <w:marLeft w:val="144"/>
          <w:marRight w:val="0"/>
          <w:marTop w:val="240"/>
          <w:marBottom w:val="40"/>
          <w:divBdr>
            <w:top w:val="none" w:sz="0" w:space="0" w:color="auto"/>
            <w:left w:val="none" w:sz="0" w:space="0" w:color="auto"/>
            <w:bottom w:val="none" w:sz="0" w:space="0" w:color="auto"/>
            <w:right w:val="none" w:sz="0" w:space="0" w:color="auto"/>
          </w:divBdr>
        </w:div>
        <w:div w:id="757675653">
          <w:marLeft w:val="144"/>
          <w:marRight w:val="0"/>
          <w:marTop w:val="240"/>
          <w:marBottom w:val="40"/>
          <w:divBdr>
            <w:top w:val="none" w:sz="0" w:space="0" w:color="auto"/>
            <w:left w:val="none" w:sz="0" w:space="0" w:color="auto"/>
            <w:bottom w:val="none" w:sz="0" w:space="0" w:color="auto"/>
            <w:right w:val="none" w:sz="0" w:space="0" w:color="auto"/>
          </w:divBdr>
        </w:div>
      </w:divsChild>
    </w:div>
    <w:div w:id="637733621">
      <w:bodyDiv w:val="1"/>
      <w:marLeft w:val="0"/>
      <w:marRight w:val="0"/>
      <w:marTop w:val="0"/>
      <w:marBottom w:val="0"/>
      <w:divBdr>
        <w:top w:val="none" w:sz="0" w:space="0" w:color="auto"/>
        <w:left w:val="none" w:sz="0" w:space="0" w:color="auto"/>
        <w:bottom w:val="none" w:sz="0" w:space="0" w:color="auto"/>
        <w:right w:val="none" w:sz="0" w:space="0" w:color="auto"/>
      </w:divBdr>
      <w:divsChild>
        <w:div w:id="509024577">
          <w:marLeft w:val="446"/>
          <w:marRight w:val="0"/>
          <w:marTop w:val="154"/>
          <w:marBottom w:val="120"/>
          <w:divBdr>
            <w:top w:val="none" w:sz="0" w:space="0" w:color="auto"/>
            <w:left w:val="none" w:sz="0" w:space="0" w:color="auto"/>
            <w:bottom w:val="none" w:sz="0" w:space="0" w:color="auto"/>
            <w:right w:val="none" w:sz="0" w:space="0" w:color="auto"/>
          </w:divBdr>
        </w:div>
        <w:div w:id="1719356547">
          <w:marLeft w:val="446"/>
          <w:marRight w:val="0"/>
          <w:marTop w:val="154"/>
          <w:marBottom w:val="120"/>
          <w:divBdr>
            <w:top w:val="none" w:sz="0" w:space="0" w:color="auto"/>
            <w:left w:val="none" w:sz="0" w:space="0" w:color="auto"/>
            <w:bottom w:val="none" w:sz="0" w:space="0" w:color="auto"/>
            <w:right w:val="none" w:sz="0" w:space="0" w:color="auto"/>
          </w:divBdr>
        </w:div>
        <w:div w:id="1905869653">
          <w:marLeft w:val="446"/>
          <w:marRight w:val="0"/>
          <w:marTop w:val="154"/>
          <w:marBottom w:val="120"/>
          <w:divBdr>
            <w:top w:val="none" w:sz="0" w:space="0" w:color="auto"/>
            <w:left w:val="none" w:sz="0" w:space="0" w:color="auto"/>
            <w:bottom w:val="none" w:sz="0" w:space="0" w:color="auto"/>
            <w:right w:val="none" w:sz="0" w:space="0" w:color="auto"/>
          </w:divBdr>
        </w:div>
      </w:divsChild>
    </w:div>
    <w:div w:id="645357743">
      <w:bodyDiv w:val="1"/>
      <w:marLeft w:val="0"/>
      <w:marRight w:val="0"/>
      <w:marTop w:val="0"/>
      <w:marBottom w:val="0"/>
      <w:divBdr>
        <w:top w:val="none" w:sz="0" w:space="0" w:color="auto"/>
        <w:left w:val="none" w:sz="0" w:space="0" w:color="auto"/>
        <w:bottom w:val="none" w:sz="0" w:space="0" w:color="auto"/>
        <w:right w:val="none" w:sz="0" w:space="0" w:color="auto"/>
      </w:divBdr>
      <w:divsChild>
        <w:div w:id="1770463776">
          <w:marLeft w:val="547"/>
          <w:marRight w:val="0"/>
          <w:marTop w:val="120"/>
          <w:marBottom w:val="0"/>
          <w:divBdr>
            <w:top w:val="none" w:sz="0" w:space="0" w:color="auto"/>
            <w:left w:val="none" w:sz="0" w:space="0" w:color="auto"/>
            <w:bottom w:val="none" w:sz="0" w:space="0" w:color="auto"/>
            <w:right w:val="none" w:sz="0" w:space="0" w:color="auto"/>
          </w:divBdr>
        </w:div>
      </w:divsChild>
    </w:div>
    <w:div w:id="670792337">
      <w:bodyDiv w:val="1"/>
      <w:marLeft w:val="0"/>
      <w:marRight w:val="0"/>
      <w:marTop w:val="0"/>
      <w:marBottom w:val="0"/>
      <w:divBdr>
        <w:top w:val="none" w:sz="0" w:space="0" w:color="auto"/>
        <w:left w:val="none" w:sz="0" w:space="0" w:color="auto"/>
        <w:bottom w:val="none" w:sz="0" w:space="0" w:color="auto"/>
        <w:right w:val="none" w:sz="0" w:space="0" w:color="auto"/>
      </w:divBdr>
      <w:divsChild>
        <w:div w:id="621612337">
          <w:marLeft w:val="144"/>
          <w:marRight w:val="0"/>
          <w:marTop w:val="240"/>
          <w:marBottom w:val="40"/>
          <w:divBdr>
            <w:top w:val="none" w:sz="0" w:space="0" w:color="auto"/>
            <w:left w:val="none" w:sz="0" w:space="0" w:color="auto"/>
            <w:bottom w:val="none" w:sz="0" w:space="0" w:color="auto"/>
            <w:right w:val="none" w:sz="0" w:space="0" w:color="auto"/>
          </w:divBdr>
        </w:div>
        <w:div w:id="1763910613">
          <w:marLeft w:val="144"/>
          <w:marRight w:val="0"/>
          <w:marTop w:val="240"/>
          <w:marBottom w:val="40"/>
          <w:divBdr>
            <w:top w:val="none" w:sz="0" w:space="0" w:color="auto"/>
            <w:left w:val="none" w:sz="0" w:space="0" w:color="auto"/>
            <w:bottom w:val="none" w:sz="0" w:space="0" w:color="auto"/>
            <w:right w:val="none" w:sz="0" w:space="0" w:color="auto"/>
          </w:divBdr>
        </w:div>
      </w:divsChild>
    </w:div>
    <w:div w:id="671108258">
      <w:bodyDiv w:val="1"/>
      <w:marLeft w:val="0"/>
      <w:marRight w:val="0"/>
      <w:marTop w:val="0"/>
      <w:marBottom w:val="0"/>
      <w:divBdr>
        <w:top w:val="none" w:sz="0" w:space="0" w:color="auto"/>
        <w:left w:val="none" w:sz="0" w:space="0" w:color="auto"/>
        <w:bottom w:val="none" w:sz="0" w:space="0" w:color="auto"/>
        <w:right w:val="none" w:sz="0" w:space="0" w:color="auto"/>
      </w:divBdr>
      <w:divsChild>
        <w:div w:id="2095204555">
          <w:marLeft w:val="547"/>
          <w:marRight w:val="0"/>
          <w:marTop w:val="154"/>
          <w:marBottom w:val="0"/>
          <w:divBdr>
            <w:top w:val="none" w:sz="0" w:space="0" w:color="auto"/>
            <w:left w:val="none" w:sz="0" w:space="0" w:color="auto"/>
            <w:bottom w:val="none" w:sz="0" w:space="0" w:color="auto"/>
            <w:right w:val="none" w:sz="0" w:space="0" w:color="auto"/>
          </w:divBdr>
        </w:div>
      </w:divsChild>
    </w:div>
    <w:div w:id="672221575">
      <w:bodyDiv w:val="1"/>
      <w:marLeft w:val="0"/>
      <w:marRight w:val="0"/>
      <w:marTop w:val="0"/>
      <w:marBottom w:val="0"/>
      <w:divBdr>
        <w:top w:val="none" w:sz="0" w:space="0" w:color="auto"/>
        <w:left w:val="none" w:sz="0" w:space="0" w:color="auto"/>
        <w:bottom w:val="none" w:sz="0" w:space="0" w:color="auto"/>
        <w:right w:val="none" w:sz="0" w:space="0" w:color="auto"/>
      </w:divBdr>
      <w:divsChild>
        <w:div w:id="413666906">
          <w:marLeft w:val="144"/>
          <w:marRight w:val="0"/>
          <w:marTop w:val="240"/>
          <w:marBottom w:val="40"/>
          <w:divBdr>
            <w:top w:val="none" w:sz="0" w:space="0" w:color="auto"/>
            <w:left w:val="none" w:sz="0" w:space="0" w:color="auto"/>
            <w:bottom w:val="none" w:sz="0" w:space="0" w:color="auto"/>
            <w:right w:val="none" w:sz="0" w:space="0" w:color="auto"/>
          </w:divBdr>
        </w:div>
        <w:div w:id="48579121">
          <w:marLeft w:val="144"/>
          <w:marRight w:val="0"/>
          <w:marTop w:val="240"/>
          <w:marBottom w:val="40"/>
          <w:divBdr>
            <w:top w:val="none" w:sz="0" w:space="0" w:color="auto"/>
            <w:left w:val="none" w:sz="0" w:space="0" w:color="auto"/>
            <w:bottom w:val="none" w:sz="0" w:space="0" w:color="auto"/>
            <w:right w:val="none" w:sz="0" w:space="0" w:color="auto"/>
          </w:divBdr>
        </w:div>
        <w:div w:id="407311055">
          <w:marLeft w:val="144"/>
          <w:marRight w:val="0"/>
          <w:marTop w:val="240"/>
          <w:marBottom w:val="40"/>
          <w:divBdr>
            <w:top w:val="none" w:sz="0" w:space="0" w:color="auto"/>
            <w:left w:val="none" w:sz="0" w:space="0" w:color="auto"/>
            <w:bottom w:val="none" w:sz="0" w:space="0" w:color="auto"/>
            <w:right w:val="none" w:sz="0" w:space="0" w:color="auto"/>
          </w:divBdr>
        </w:div>
      </w:divsChild>
    </w:div>
    <w:div w:id="678898185">
      <w:bodyDiv w:val="1"/>
      <w:marLeft w:val="0"/>
      <w:marRight w:val="0"/>
      <w:marTop w:val="0"/>
      <w:marBottom w:val="0"/>
      <w:divBdr>
        <w:top w:val="none" w:sz="0" w:space="0" w:color="auto"/>
        <w:left w:val="none" w:sz="0" w:space="0" w:color="auto"/>
        <w:bottom w:val="none" w:sz="0" w:space="0" w:color="auto"/>
        <w:right w:val="none" w:sz="0" w:space="0" w:color="auto"/>
      </w:divBdr>
    </w:div>
    <w:div w:id="705176685">
      <w:bodyDiv w:val="1"/>
      <w:marLeft w:val="0"/>
      <w:marRight w:val="0"/>
      <w:marTop w:val="0"/>
      <w:marBottom w:val="0"/>
      <w:divBdr>
        <w:top w:val="none" w:sz="0" w:space="0" w:color="auto"/>
        <w:left w:val="none" w:sz="0" w:space="0" w:color="auto"/>
        <w:bottom w:val="none" w:sz="0" w:space="0" w:color="auto"/>
        <w:right w:val="none" w:sz="0" w:space="0" w:color="auto"/>
      </w:divBdr>
      <w:divsChild>
        <w:div w:id="304555338">
          <w:marLeft w:val="547"/>
          <w:marRight w:val="0"/>
          <w:marTop w:val="154"/>
          <w:marBottom w:val="0"/>
          <w:divBdr>
            <w:top w:val="none" w:sz="0" w:space="0" w:color="auto"/>
            <w:left w:val="none" w:sz="0" w:space="0" w:color="auto"/>
            <w:bottom w:val="none" w:sz="0" w:space="0" w:color="auto"/>
            <w:right w:val="none" w:sz="0" w:space="0" w:color="auto"/>
          </w:divBdr>
        </w:div>
      </w:divsChild>
    </w:div>
    <w:div w:id="725567088">
      <w:bodyDiv w:val="1"/>
      <w:marLeft w:val="0"/>
      <w:marRight w:val="0"/>
      <w:marTop w:val="0"/>
      <w:marBottom w:val="0"/>
      <w:divBdr>
        <w:top w:val="none" w:sz="0" w:space="0" w:color="auto"/>
        <w:left w:val="none" w:sz="0" w:space="0" w:color="auto"/>
        <w:bottom w:val="none" w:sz="0" w:space="0" w:color="auto"/>
        <w:right w:val="none" w:sz="0" w:space="0" w:color="auto"/>
      </w:divBdr>
      <w:divsChild>
        <w:div w:id="1867593490">
          <w:marLeft w:val="720"/>
          <w:marRight w:val="0"/>
          <w:marTop w:val="200"/>
          <w:marBottom w:val="40"/>
          <w:divBdr>
            <w:top w:val="none" w:sz="0" w:space="0" w:color="auto"/>
            <w:left w:val="none" w:sz="0" w:space="0" w:color="auto"/>
            <w:bottom w:val="none" w:sz="0" w:space="0" w:color="auto"/>
            <w:right w:val="none" w:sz="0" w:space="0" w:color="auto"/>
          </w:divBdr>
        </w:div>
        <w:div w:id="450981434">
          <w:marLeft w:val="720"/>
          <w:marRight w:val="0"/>
          <w:marTop w:val="200"/>
          <w:marBottom w:val="40"/>
          <w:divBdr>
            <w:top w:val="none" w:sz="0" w:space="0" w:color="auto"/>
            <w:left w:val="none" w:sz="0" w:space="0" w:color="auto"/>
            <w:bottom w:val="none" w:sz="0" w:space="0" w:color="auto"/>
            <w:right w:val="none" w:sz="0" w:space="0" w:color="auto"/>
          </w:divBdr>
        </w:div>
        <w:div w:id="173763054">
          <w:marLeft w:val="720"/>
          <w:marRight w:val="0"/>
          <w:marTop w:val="200"/>
          <w:marBottom w:val="40"/>
          <w:divBdr>
            <w:top w:val="none" w:sz="0" w:space="0" w:color="auto"/>
            <w:left w:val="none" w:sz="0" w:space="0" w:color="auto"/>
            <w:bottom w:val="none" w:sz="0" w:space="0" w:color="auto"/>
            <w:right w:val="none" w:sz="0" w:space="0" w:color="auto"/>
          </w:divBdr>
        </w:div>
        <w:div w:id="1620184195">
          <w:marLeft w:val="720"/>
          <w:marRight w:val="0"/>
          <w:marTop w:val="200"/>
          <w:marBottom w:val="40"/>
          <w:divBdr>
            <w:top w:val="none" w:sz="0" w:space="0" w:color="auto"/>
            <w:left w:val="none" w:sz="0" w:space="0" w:color="auto"/>
            <w:bottom w:val="none" w:sz="0" w:space="0" w:color="auto"/>
            <w:right w:val="none" w:sz="0" w:space="0" w:color="auto"/>
          </w:divBdr>
        </w:div>
        <w:div w:id="1568105550">
          <w:marLeft w:val="720"/>
          <w:marRight w:val="0"/>
          <w:marTop w:val="200"/>
          <w:marBottom w:val="40"/>
          <w:divBdr>
            <w:top w:val="none" w:sz="0" w:space="0" w:color="auto"/>
            <w:left w:val="none" w:sz="0" w:space="0" w:color="auto"/>
            <w:bottom w:val="none" w:sz="0" w:space="0" w:color="auto"/>
            <w:right w:val="none" w:sz="0" w:space="0" w:color="auto"/>
          </w:divBdr>
        </w:div>
      </w:divsChild>
    </w:div>
    <w:div w:id="734159661">
      <w:bodyDiv w:val="1"/>
      <w:marLeft w:val="0"/>
      <w:marRight w:val="0"/>
      <w:marTop w:val="0"/>
      <w:marBottom w:val="0"/>
      <w:divBdr>
        <w:top w:val="none" w:sz="0" w:space="0" w:color="auto"/>
        <w:left w:val="none" w:sz="0" w:space="0" w:color="auto"/>
        <w:bottom w:val="none" w:sz="0" w:space="0" w:color="auto"/>
        <w:right w:val="none" w:sz="0" w:space="0" w:color="auto"/>
      </w:divBdr>
      <w:divsChild>
        <w:div w:id="118182537">
          <w:marLeft w:val="547"/>
          <w:marRight w:val="0"/>
          <w:marTop w:val="144"/>
          <w:marBottom w:val="0"/>
          <w:divBdr>
            <w:top w:val="none" w:sz="0" w:space="0" w:color="auto"/>
            <w:left w:val="none" w:sz="0" w:space="0" w:color="auto"/>
            <w:bottom w:val="none" w:sz="0" w:space="0" w:color="auto"/>
            <w:right w:val="none" w:sz="0" w:space="0" w:color="auto"/>
          </w:divBdr>
        </w:div>
        <w:div w:id="1542089209">
          <w:marLeft w:val="547"/>
          <w:marRight w:val="0"/>
          <w:marTop w:val="144"/>
          <w:marBottom w:val="0"/>
          <w:divBdr>
            <w:top w:val="none" w:sz="0" w:space="0" w:color="auto"/>
            <w:left w:val="none" w:sz="0" w:space="0" w:color="auto"/>
            <w:bottom w:val="none" w:sz="0" w:space="0" w:color="auto"/>
            <w:right w:val="none" w:sz="0" w:space="0" w:color="auto"/>
          </w:divBdr>
        </w:div>
        <w:div w:id="1891913378">
          <w:marLeft w:val="547"/>
          <w:marRight w:val="0"/>
          <w:marTop w:val="144"/>
          <w:marBottom w:val="0"/>
          <w:divBdr>
            <w:top w:val="none" w:sz="0" w:space="0" w:color="auto"/>
            <w:left w:val="none" w:sz="0" w:space="0" w:color="auto"/>
            <w:bottom w:val="none" w:sz="0" w:space="0" w:color="auto"/>
            <w:right w:val="none" w:sz="0" w:space="0" w:color="auto"/>
          </w:divBdr>
        </w:div>
      </w:divsChild>
    </w:div>
    <w:div w:id="78041906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11">
          <w:marLeft w:val="144"/>
          <w:marRight w:val="0"/>
          <w:marTop w:val="240"/>
          <w:marBottom w:val="40"/>
          <w:divBdr>
            <w:top w:val="none" w:sz="0" w:space="0" w:color="auto"/>
            <w:left w:val="none" w:sz="0" w:space="0" w:color="auto"/>
            <w:bottom w:val="none" w:sz="0" w:space="0" w:color="auto"/>
            <w:right w:val="none" w:sz="0" w:space="0" w:color="auto"/>
          </w:divBdr>
        </w:div>
        <w:div w:id="1744177379">
          <w:marLeft w:val="144"/>
          <w:marRight w:val="0"/>
          <w:marTop w:val="240"/>
          <w:marBottom w:val="40"/>
          <w:divBdr>
            <w:top w:val="none" w:sz="0" w:space="0" w:color="auto"/>
            <w:left w:val="none" w:sz="0" w:space="0" w:color="auto"/>
            <w:bottom w:val="none" w:sz="0" w:space="0" w:color="auto"/>
            <w:right w:val="none" w:sz="0" w:space="0" w:color="auto"/>
          </w:divBdr>
        </w:div>
        <w:div w:id="1205560191">
          <w:marLeft w:val="144"/>
          <w:marRight w:val="0"/>
          <w:marTop w:val="240"/>
          <w:marBottom w:val="40"/>
          <w:divBdr>
            <w:top w:val="none" w:sz="0" w:space="0" w:color="auto"/>
            <w:left w:val="none" w:sz="0" w:space="0" w:color="auto"/>
            <w:bottom w:val="none" w:sz="0" w:space="0" w:color="auto"/>
            <w:right w:val="none" w:sz="0" w:space="0" w:color="auto"/>
          </w:divBdr>
        </w:div>
      </w:divsChild>
    </w:div>
    <w:div w:id="782306595">
      <w:bodyDiv w:val="1"/>
      <w:marLeft w:val="0"/>
      <w:marRight w:val="0"/>
      <w:marTop w:val="0"/>
      <w:marBottom w:val="0"/>
      <w:divBdr>
        <w:top w:val="none" w:sz="0" w:space="0" w:color="auto"/>
        <w:left w:val="none" w:sz="0" w:space="0" w:color="auto"/>
        <w:bottom w:val="none" w:sz="0" w:space="0" w:color="auto"/>
        <w:right w:val="none" w:sz="0" w:space="0" w:color="auto"/>
      </w:divBdr>
      <w:divsChild>
        <w:div w:id="367412035">
          <w:marLeft w:val="605"/>
          <w:marRight w:val="0"/>
          <w:marTop w:val="200"/>
          <w:marBottom w:val="40"/>
          <w:divBdr>
            <w:top w:val="none" w:sz="0" w:space="0" w:color="auto"/>
            <w:left w:val="none" w:sz="0" w:space="0" w:color="auto"/>
            <w:bottom w:val="none" w:sz="0" w:space="0" w:color="auto"/>
            <w:right w:val="none" w:sz="0" w:space="0" w:color="auto"/>
          </w:divBdr>
        </w:div>
        <w:div w:id="1935279893">
          <w:marLeft w:val="720"/>
          <w:marRight w:val="0"/>
          <w:marTop w:val="200"/>
          <w:marBottom w:val="40"/>
          <w:divBdr>
            <w:top w:val="none" w:sz="0" w:space="0" w:color="auto"/>
            <w:left w:val="none" w:sz="0" w:space="0" w:color="auto"/>
            <w:bottom w:val="none" w:sz="0" w:space="0" w:color="auto"/>
            <w:right w:val="none" w:sz="0" w:space="0" w:color="auto"/>
          </w:divBdr>
        </w:div>
        <w:div w:id="807356936">
          <w:marLeft w:val="720"/>
          <w:marRight w:val="0"/>
          <w:marTop w:val="200"/>
          <w:marBottom w:val="40"/>
          <w:divBdr>
            <w:top w:val="none" w:sz="0" w:space="0" w:color="auto"/>
            <w:left w:val="none" w:sz="0" w:space="0" w:color="auto"/>
            <w:bottom w:val="none" w:sz="0" w:space="0" w:color="auto"/>
            <w:right w:val="none" w:sz="0" w:space="0" w:color="auto"/>
          </w:divBdr>
        </w:div>
      </w:divsChild>
    </w:div>
    <w:div w:id="784081530">
      <w:bodyDiv w:val="1"/>
      <w:marLeft w:val="0"/>
      <w:marRight w:val="0"/>
      <w:marTop w:val="0"/>
      <w:marBottom w:val="0"/>
      <w:divBdr>
        <w:top w:val="none" w:sz="0" w:space="0" w:color="auto"/>
        <w:left w:val="none" w:sz="0" w:space="0" w:color="auto"/>
        <w:bottom w:val="none" w:sz="0" w:space="0" w:color="auto"/>
        <w:right w:val="none" w:sz="0" w:space="0" w:color="auto"/>
      </w:divBdr>
      <w:divsChild>
        <w:div w:id="1758476737">
          <w:marLeft w:val="144"/>
          <w:marRight w:val="0"/>
          <w:marTop w:val="240"/>
          <w:marBottom w:val="40"/>
          <w:divBdr>
            <w:top w:val="none" w:sz="0" w:space="0" w:color="auto"/>
            <w:left w:val="none" w:sz="0" w:space="0" w:color="auto"/>
            <w:bottom w:val="none" w:sz="0" w:space="0" w:color="auto"/>
            <w:right w:val="none" w:sz="0" w:space="0" w:color="auto"/>
          </w:divBdr>
        </w:div>
        <w:div w:id="828711699">
          <w:marLeft w:val="144"/>
          <w:marRight w:val="0"/>
          <w:marTop w:val="240"/>
          <w:marBottom w:val="40"/>
          <w:divBdr>
            <w:top w:val="none" w:sz="0" w:space="0" w:color="auto"/>
            <w:left w:val="none" w:sz="0" w:space="0" w:color="auto"/>
            <w:bottom w:val="none" w:sz="0" w:space="0" w:color="auto"/>
            <w:right w:val="none" w:sz="0" w:space="0" w:color="auto"/>
          </w:divBdr>
        </w:div>
      </w:divsChild>
    </w:div>
    <w:div w:id="795174778">
      <w:bodyDiv w:val="1"/>
      <w:marLeft w:val="0"/>
      <w:marRight w:val="0"/>
      <w:marTop w:val="0"/>
      <w:marBottom w:val="0"/>
      <w:divBdr>
        <w:top w:val="none" w:sz="0" w:space="0" w:color="auto"/>
        <w:left w:val="none" w:sz="0" w:space="0" w:color="auto"/>
        <w:bottom w:val="none" w:sz="0" w:space="0" w:color="auto"/>
        <w:right w:val="none" w:sz="0" w:space="0" w:color="auto"/>
      </w:divBdr>
      <w:divsChild>
        <w:div w:id="1074669682">
          <w:marLeft w:val="547"/>
          <w:marRight w:val="0"/>
          <w:marTop w:val="154"/>
          <w:marBottom w:val="0"/>
          <w:divBdr>
            <w:top w:val="none" w:sz="0" w:space="0" w:color="auto"/>
            <w:left w:val="none" w:sz="0" w:space="0" w:color="auto"/>
            <w:bottom w:val="none" w:sz="0" w:space="0" w:color="auto"/>
            <w:right w:val="none" w:sz="0" w:space="0" w:color="auto"/>
          </w:divBdr>
        </w:div>
      </w:divsChild>
    </w:div>
    <w:div w:id="7965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387423">
          <w:marLeft w:val="547"/>
          <w:marRight w:val="0"/>
          <w:marTop w:val="130"/>
          <w:marBottom w:val="0"/>
          <w:divBdr>
            <w:top w:val="none" w:sz="0" w:space="0" w:color="auto"/>
            <w:left w:val="none" w:sz="0" w:space="0" w:color="auto"/>
            <w:bottom w:val="none" w:sz="0" w:space="0" w:color="auto"/>
            <w:right w:val="none" w:sz="0" w:space="0" w:color="auto"/>
          </w:divBdr>
        </w:div>
      </w:divsChild>
    </w:div>
    <w:div w:id="802428156">
      <w:bodyDiv w:val="1"/>
      <w:marLeft w:val="0"/>
      <w:marRight w:val="0"/>
      <w:marTop w:val="0"/>
      <w:marBottom w:val="0"/>
      <w:divBdr>
        <w:top w:val="none" w:sz="0" w:space="0" w:color="auto"/>
        <w:left w:val="none" w:sz="0" w:space="0" w:color="auto"/>
        <w:bottom w:val="none" w:sz="0" w:space="0" w:color="auto"/>
        <w:right w:val="none" w:sz="0" w:space="0" w:color="auto"/>
      </w:divBdr>
      <w:divsChild>
        <w:div w:id="738092070">
          <w:marLeft w:val="605"/>
          <w:marRight w:val="0"/>
          <w:marTop w:val="200"/>
          <w:marBottom w:val="40"/>
          <w:divBdr>
            <w:top w:val="none" w:sz="0" w:space="0" w:color="auto"/>
            <w:left w:val="none" w:sz="0" w:space="0" w:color="auto"/>
            <w:bottom w:val="none" w:sz="0" w:space="0" w:color="auto"/>
            <w:right w:val="none" w:sz="0" w:space="0" w:color="auto"/>
          </w:divBdr>
        </w:div>
      </w:divsChild>
    </w:div>
    <w:div w:id="819230050">
      <w:bodyDiv w:val="1"/>
      <w:marLeft w:val="0"/>
      <w:marRight w:val="0"/>
      <w:marTop w:val="0"/>
      <w:marBottom w:val="0"/>
      <w:divBdr>
        <w:top w:val="none" w:sz="0" w:space="0" w:color="auto"/>
        <w:left w:val="none" w:sz="0" w:space="0" w:color="auto"/>
        <w:bottom w:val="none" w:sz="0" w:space="0" w:color="auto"/>
        <w:right w:val="none" w:sz="0" w:space="0" w:color="auto"/>
      </w:divBdr>
      <w:divsChild>
        <w:div w:id="1176269610">
          <w:marLeft w:val="806"/>
          <w:marRight w:val="0"/>
          <w:marTop w:val="144"/>
          <w:marBottom w:val="120"/>
          <w:divBdr>
            <w:top w:val="none" w:sz="0" w:space="0" w:color="auto"/>
            <w:left w:val="none" w:sz="0" w:space="0" w:color="auto"/>
            <w:bottom w:val="none" w:sz="0" w:space="0" w:color="auto"/>
            <w:right w:val="none" w:sz="0" w:space="0" w:color="auto"/>
          </w:divBdr>
        </w:div>
        <w:div w:id="396248597">
          <w:marLeft w:val="806"/>
          <w:marRight w:val="0"/>
          <w:marTop w:val="144"/>
          <w:marBottom w:val="120"/>
          <w:divBdr>
            <w:top w:val="none" w:sz="0" w:space="0" w:color="auto"/>
            <w:left w:val="none" w:sz="0" w:space="0" w:color="auto"/>
            <w:bottom w:val="none" w:sz="0" w:space="0" w:color="auto"/>
            <w:right w:val="none" w:sz="0" w:space="0" w:color="auto"/>
          </w:divBdr>
        </w:div>
        <w:div w:id="2135053476">
          <w:marLeft w:val="806"/>
          <w:marRight w:val="0"/>
          <w:marTop w:val="144"/>
          <w:marBottom w:val="120"/>
          <w:divBdr>
            <w:top w:val="none" w:sz="0" w:space="0" w:color="auto"/>
            <w:left w:val="none" w:sz="0" w:space="0" w:color="auto"/>
            <w:bottom w:val="none" w:sz="0" w:space="0" w:color="auto"/>
            <w:right w:val="none" w:sz="0" w:space="0" w:color="auto"/>
          </w:divBdr>
        </w:div>
      </w:divsChild>
    </w:div>
    <w:div w:id="831992733">
      <w:bodyDiv w:val="1"/>
      <w:marLeft w:val="0"/>
      <w:marRight w:val="0"/>
      <w:marTop w:val="0"/>
      <w:marBottom w:val="0"/>
      <w:divBdr>
        <w:top w:val="none" w:sz="0" w:space="0" w:color="auto"/>
        <w:left w:val="none" w:sz="0" w:space="0" w:color="auto"/>
        <w:bottom w:val="none" w:sz="0" w:space="0" w:color="auto"/>
        <w:right w:val="none" w:sz="0" w:space="0" w:color="auto"/>
      </w:divBdr>
      <w:divsChild>
        <w:div w:id="567887162">
          <w:marLeft w:val="547"/>
          <w:marRight w:val="0"/>
          <w:marTop w:val="144"/>
          <w:marBottom w:val="0"/>
          <w:divBdr>
            <w:top w:val="none" w:sz="0" w:space="0" w:color="auto"/>
            <w:left w:val="none" w:sz="0" w:space="0" w:color="auto"/>
            <w:bottom w:val="none" w:sz="0" w:space="0" w:color="auto"/>
            <w:right w:val="none" w:sz="0" w:space="0" w:color="auto"/>
          </w:divBdr>
        </w:div>
        <w:div w:id="341401908">
          <w:marLeft w:val="547"/>
          <w:marRight w:val="0"/>
          <w:marTop w:val="144"/>
          <w:marBottom w:val="0"/>
          <w:divBdr>
            <w:top w:val="none" w:sz="0" w:space="0" w:color="auto"/>
            <w:left w:val="none" w:sz="0" w:space="0" w:color="auto"/>
            <w:bottom w:val="none" w:sz="0" w:space="0" w:color="auto"/>
            <w:right w:val="none" w:sz="0" w:space="0" w:color="auto"/>
          </w:divBdr>
        </w:div>
      </w:divsChild>
    </w:div>
    <w:div w:id="855384960">
      <w:bodyDiv w:val="1"/>
      <w:marLeft w:val="0"/>
      <w:marRight w:val="0"/>
      <w:marTop w:val="0"/>
      <w:marBottom w:val="0"/>
      <w:divBdr>
        <w:top w:val="none" w:sz="0" w:space="0" w:color="auto"/>
        <w:left w:val="none" w:sz="0" w:space="0" w:color="auto"/>
        <w:bottom w:val="none" w:sz="0" w:space="0" w:color="auto"/>
        <w:right w:val="none" w:sz="0" w:space="0" w:color="auto"/>
      </w:divBdr>
      <w:divsChild>
        <w:div w:id="1191333041">
          <w:marLeft w:val="446"/>
          <w:marRight w:val="0"/>
          <w:marTop w:val="154"/>
          <w:marBottom w:val="120"/>
          <w:divBdr>
            <w:top w:val="none" w:sz="0" w:space="0" w:color="auto"/>
            <w:left w:val="none" w:sz="0" w:space="0" w:color="auto"/>
            <w:bottom w:val="none" w:sz="0" w:space="0" w:color="auto"/>
            <w:right w:val="none" w:sz="0" w:space="0" w:color="auto"/>
          </w:divBdr>
        </w:div>
      </w:divsChild>
    </w:div>
    <w:div w:id="855849820">
      <w:bodyDiv w:val="1"/>
      <w:marLeft w:val="0"/>
      <w:marRight w:val="0"/>
      <w:marTop w:val="0"/>
      <w:marBottom w:val="0"/>
      <w:divBdr>
        <w:top w:val="none" w:sz="0" w:space="0" w:color="auto"/>
        <w:left w:val="none" w:sz="0" w:space="0" w:color="auto"/>
        <w:bottom w:val="none" w:sz="0" w:space="0" w:color="auto"/>
        <w:right w:val="none" w:sz="0" w:space="0" w:color="auto"/>
      </w:divBdr>
    </w:div>
    <w:div w:id="872889449">
      <w:bodyDiv w:val="1"/>
      <w:marLeft w:val="0"/>
      <w:marRight w:val="0"/>
      <w:marTop w:val="0"/>
      <w:marBottom w:val="0"/>
      <w:divBdr>
        <w:top w:val="none" w:sz="0" w:space="0" w:color="auto"/>
        <w:left w:val="none" w:sz="0" w:space="0" w:color="auto"/>
        <w:bottom w:val="none" w:sz="0" w:space="0" w:color="auto"/>
        <w:right w:val="none" w:sz="0" w:space="0" w:color="auto"/>
      </w:divBdr>
      <w:divsChild>
        <w:div w:id="414673974">
          <w:marLeft w:val="605"/>
          <w:marRight w:val="0"/>
          <w:marTop w:val="200"/>
          <w:marBottom w:val="40"/>
          <w:divBdr>
            <w:top w:val="none" w:sz="0" w:space="0" w:color="auto"/>
            <w:left w:val="none" w:sz="0" w:space="0" w:color="auto"/>
            <w:bottom w:val="none" w:sz="0" w:space="0" w:color="auto"/>
            <w:right w:val="none" w:sz="0" w:space="0" w:color="auto"/>
          </w:divBdr>
        </w:div>
        <w:div w:id="419764703">
          <w:marLeft w:val="720"/>
          <w:marRight w:val="0"/>
          <w:marTop w:val="200"/>
          <w:marBottom w:val="40"/>
          <w:divBdr>
            <w:top w:val="none" w:sz="0" w:space="0" w:color="auto"/>
            <w:left w:val="none" w:sz="0" w:space="0" w:color="auto"/>
            <w:bottom w:val="none" w:sz="0" w:space="0" w:color="auto"/>
            <w:right w:val="none" w:sz="0" w:space="0" w:color="auto"/>
          </w:divBdr>
        </w:div>
        <w:div w:id="1237469967">
          <w:marLeft w:val="720"/>
          <w:marRight w:val="0"/>
          <w:marTop w:val="200"/>
          <w:marBottom w:val="40"/>
          <w:divBdr>
            <w:top w:val="none" w:sz="0" w:space="0" w:color="auto"/>
            <w:left w:val="none" w:sz="0" w:space="0" w:color="auto"/>
            <w:bottom w:val="none" w:sz="0" w:space="0" w:color="auto"/>
            <w:right w:val="none" w:sz="0" w:space="0" w:color="auto"/>
          </w:divBdr>
        </w:div>
        <w:div w:id="1281231187">
          <w:marLeft w:val="720"/>
          <w:marRight w:val="0"/>
          <w:marTop w:val="200"/>
          <w:marBottom w:val="40"/>
          <w:divBdr>
            <w:top w:val="none" w:sz="0" w:space="0" w:color="auto"/>
            <w:left w:val="none" w:sz="0" w:space="0" w:color="auto"/>
            <w:bottom w:val="none" w:sz="0" w:space="0" w:color="auto"/>
            <w:right w:val="none" w:sz="0" w:space="0" w:color="auto"/>
          </w:divBdr>
        </w:div>
        <w:div w:id="1886790489">
          <w:marLeft w:val="720"/>
          <w:marRight w:val="0"/>
          <w:marTop w:val="200"/>
          <w:marBottom w:val="40"/>
          <w:divBdr>
            <w:top w:val="none" w:sz="0" w:space="0" w:color="auto"/>
            <w:left w:val="none" w:sz="0" w:space="0" w:color="auto"/>
            <w:bottom w:val="none" w:sz="0" w:space="0" w:color="auto"/>
            <w:right w:val="none" w:sz="0" w:space="0" w:color="auto"/>
          </w:divBdr>
        </w:div>
        <w:div w:id="261497813">
          <w:marLeft w:val="720"/>
          <w:marRight w:val="0"/>
          <w:marTop w:val="200"/>
          <w:marBottom w:val="40"/>
          <w:divBdr>
            <w:top w:val="none" w:sz="0" w:space="0" w:color="auto"/>
            <w:left w:val="none" w:sz="0" w:space="0" w:color="auto"/>
            <w:bottom w:val="none" w:sz="0" w:space="0" w:color="auto"/>
            <w:right w:val="none" w:sz="0" w:space="0" w:color="auto"/>
          </w:divBdr>
        </w:div>
        <w:div w:id="946934466">
          <w:marLeft w:val="720"/>
          <w:marRight w:val="0"/>
          <w:marTop w:val="200"/>
          <w:marBottom w:val="40"/>
          <w:divBdr>
            <w:top w:val="none" w:sz="0" w:space="0" w:color="auto"/>
            <w:left w:val="none" w:sz="0" w:space="0" w:color="auto"/>
            <w:bottom w:val="none" w:sz="0" w:space="0" w:color="auto"/>
            <w:right w:val="none" w:sz="0" w:space="0" w:color="auto"/>
          </w:divBdr>
        </w:div>
      </w:divsChild>
    </w:div>
    <w:div w:id="887110681">
      <w:bodyDiv w:val="1"/>
      <w:marLeft w:val="0"/>
      <w:marRight w:val="0"/>
      <w:marTop w:val="0"/>
      <w:marBottom w:val="0"/>
      <w:divBdr>
        <w:top w:val="none" w:sz="0" w:space="0" w:color="auto"/>
        <w:left w:val="none" w:sz="0" w:space="0" w:color="auto"/>
        <w:bottom w:val="none" w:sz="0" w:space="0" w:color="auto"/>
        <w:right w:val="none" w:sz="0" w:space="0" w:color="auto"/>
      </w:divBdr>
      <w:divsChild>
        <w:div w:id="1176848699">
          <w:marLeft w:val="547"/>
          <w:marRight w:val="0"/>
          <w:marTop w:val="154"/>
          <w:marBottom w:val="0"/>
          <w:divBdr>
            <w:top w:val="none" w:sz="0" w:space="0" w:color="auto"/>
            <w:left w:val="none" w:sz="0" w:space="0" w:color="auto"/>
            <w:bottom w:val="none" w:sz="0" w:space="0" w:color="auto"/>
            <w:right w:val="none" w:sz="0" w:space="0" w:color="auto"/>
          </w:divBdr>
        </w:div>
        <w:div w:id="966546371">
          <w:marLeft w:val="547"/>
          <w:marRight w:val="0"/>
          <w:marTop w:val="154"/>
          <w:marBottom w:val="0"/>
          <w:divBdr>
            <w:top w:val="none" w:sz="0" w:space="0" w:color="auto"/>
            <w:left w:val="none" w:sz="0" w:space="0" w:color="auto"/>
            <w:bottom w:val="none" w:sz="0" w:space="0" w:color="auto"/>
            <w:right w:val="none" w:sz="0" w:space="0" w:color="auto"/>
          </w:divBdr>
        </w:div>
        <w:div w:id="909191350">
          <w:marLeft w:val="547"/>
          <w:marRight w:val="0"/>
          <w:marTop w:val="154"/>
          <w:marBottom w:val="0"/>
          <w:divBdr>
            <w:top w:val="none" w:sz="0" w:space="0" w:color="auto"/>
            <w:left w:val="none" w:sz="0" w:space="0" w:color="auto"/>
            <w:bottom w:val="none" w:sz="0" w:space="0" w:color="auto"/>
            <w:right w:val="none" w:sz="0" w:space="0" w:color="auto"/>
          </w:divBdr>
        </w:div>
        <w:div w:id="1881747210">
          <w:marLeft w:val="547"/>
          <w:marRight w:val="0"/>
          <w:marTop w:val="154"/>
          <w:marBottom w:val="0"/>
          <w:divBdr>
            <w:top w:val="none" w:sz="0" w:space="0" w:color="auto"/>
            <w:left w:val="none" w:sz="0" w:space="0" w:color="auto"/>
            <w:bottom w:val="none" w:sz="0" w:space="0" w:color="auto"/>
            <w:right w:val="none" w:sz="0" w:space="0" w:color="auto"/>
          </w:divBdr>
        </w:div>
      </w:divsChild>
    </w:div>
    <w:div w:id="887643143">
      <w:bodyDiv w:val="1"/>
      <w:marLeft w:val="0"/>
      <w:marRight w:val="0"/>
      <w:marTop w:val="0"/>
      <w:marBottom w:val="0"/>
      <w:divBdr>
        <w:top w:val="none" w:sz="0" w:space="0" w:color="auto"/>
        <w:left w:val="none" w:sz="0" w:space="0" w:color="auto"/>
        <w:bottom w:val="none" w:sz="0" w:space="0" w:color="auto"/>
        <w:right w:val="none" w:sz="0" w:space="0" w:color="auto"/>
      </w:divBdr>
      <w:divsChild>
        <w:div w:id="149714345">
          <w:marLeft w:val="547"/>
          <w:marRight w:val="0"/>
          <w:marTop w:val="130"/>
          <w:marBottom w:val="0"/>
          <w:divBdr>
            <w:top w:val="none" w:sz="0" w:space="0" w:color="auto"/>
            <w:left w:val="none" w:sz="0" w:space="0" w:color="auto"/>
            <w:bottom w:val="none" w:sz="0" w:space="0" w:color="auto"/>
            <w:right w:val="none" w:sz="0" w:space="0" w:color="auto"/>
          </w:divBdr>
        </w:div>
        <w:div w:id="1550150077">
          <w:marLeft w:val="547"/>
          <w:marRight w:val="0"/>
          <w:marTop w:val="130"/>
          <w:marBottom w:val="0"/>
          <w:divBdr>
            <w:top w:val="none" w:sz="0" w:space="0" w:color="auto"/>
            <w:left w:val="none" w:sz="0" w:space="0" w:color="auto"/>
            <w:bottom w:val="none" w:sz="0" w:space="0" w:color="auto"/>
            <w:right w:val="none" w:sz="0" w:space="0" w:color="auto"/>
          </w:divBdr>
        </w:div>
        <w:div w:id="1277952315">
          <w:marLeft w:val="547"/>
          <w:marRight w:val="0"/>
          <w:marTop w:val="130"/>
          <w:marBottom w:val="0"/>
          <w:divBdr>
            <w:top w:val="none" w:sz="0" w:space="0" w:color="auto"/>
            <w:left w:val="none" w:sz="0" w:space="0" w:color="auto"/>
            <w:bottom w:val="none" w:sz="0" w:space="0" w:color="auto"/>
            <w:right w:val="none" w:sz="0" w:space="0" w:color="auto"/>
          </w:divBdr>
        </w:div>
      </w:divsChild>
    </w:div>
    <w:div w:id="888493153">
      <w:bodyDiv w:val="1"/>
      <w:marLeft w:val="0"/>
      <w:marRight w:val="0"/>
      <w:marTop w:val="0"/>
      <w:marBottom w:val="0"/>
      <w:divBdr>
        <w:top w:val="none" w:sz="0" w:space="0" w:color="auto"/>
        <w:left w:val="none" w:sz="0" w:space="0" w:color="auto"/>
        <w:bottom w:val="none" w:sz="0" w:space="0" w:color="auto"/>
        <w:right w:val="none" w:sz="0" w:space="0" w:color="auto"/>
      </w:divBdr>
      <w:divsChild>
        <w:div w:id="1532456486">
          <w:marLeft w:val="547"/>
          <w:marRight w:val="0"/>
          <w:marTop w:val="154"/>
          <w:marBottom w:val="0"/>
          <w:divBdr>
            <w:top w:val="none" w:sz="0" w:space="0" w:color="auto"/>
            <w:left w:val="none" w:sz="0" w:space="0" w:color="auto"/>
            <w:bottom w:val="none" w:sz="0" w:space="0" w:color="auto"/>
            <w:right w:val="none" w:sz="0" w:space="0" w:color="auto"/>
          </w:divBdr>
        </w:div>
        <w:div w:id="414670469">
          <w:marLeft w:val="547"/>
          <w:marRight w:val="0"/>
          <w:marTop w:val="154"/>
          <w:marBottom w:val="0"/>
          <w:divBdr>
            <w:top w:val="none" w:sz="0" w:space="0" w:color="auto"/>
            <w:left w:val="none" w:sz="0" w:space="0" w:color="auto"/>
            <w:bottom w:val="none" w:sz="0" w:space="0" w:color="auto"/>
            <w:right w:val="none" w:sz="0" w:space="0" w:color="auto"/>
          </w:divBdr>
        </w:div>
      </w:divsChild>
    </w:div>
    <w:div w:id="899901378">
      <w:bodyDiv w:val="1"/>
      <w:marLeft w:val="0"/>
      <w:marRight w:val="0"/>
      <w:marTop w:val="0"/>
      <w:marBottom w:val="0"/>
      <w:divBdr>
        <w:top w:val="none" w:sz="0" w:space="0" w:color="auto"/>
        <w:left w:val="none" w:sz="0" w:space="0" w:color="auto"/>
        <w:bottom w:val="none" w:sz="0" w:space="0" w:color="auto"/>
        <w:right w:val="none" w:sz="0" w:space="0" w:color="auto"/>
      </w:divBdr>
      <w:divsChild>
        <w:div w:id="456221521">
          <w:marLeft w:val="547"/>
          <w:marRight w:val="0"/>
          <w:marTop w:val="130"/>
          <w:marBottom w:val="0"/>
          <w:divBdr>
            <w:top w:val="none" w:sz="0" w:space="0" w:color="auto"/>
            <w:left w:val="none" w:sz="0" w:space="0" w:color="auto"/>
            <w:bottom w:val="none" w:sz="0" w:space="0" w:color="auto"/>
            <w:right w:val="none" w:sz="0" w:space="0" w:color="auto"/>
          </w:divBdr>
        </w:div>
        <w:div w:id="1406535719">
          <w:marLeft w:val="547"/>
          <w:marRight w:val="0"/>
          <w:marTop w:val="130"/>
          <w:marBottom w:val="0"/>
          <w:divBdr>
            <w:top w:val="none" w:sz="0" w:space="0" w:color="auto"/>
            <w:left w:val="none" w:sz="0" w:space="0" w:color="auto"/>
            <w:bottom w:val="none" w:sz="0" w:space="0" w:color="auto"/>
            <w:right w:val="none" w:sz="0" w:space="0" w:color="auto"/>
          </w:divBdr>
        </w:div>
        <w:div w:id="2010792979">
          <w:marLeft w:val="547"/>
          <w:marRight w:val="0"/>
          <w:marTop w:val="130"/>
          <w:marBottom w:val="0"/>
          <w:divBdr>
            <w:top w:val="none" w:sz="0" w:space="0" w:color="auto"/>
            <w:left w:val="none" w:sz="0" w:space="0" w:color="auto"/>
            <w:bottom w:val="none" w:sz="0" w:space="0" w:color="auto"/>
            <w:right w:val="none" w:sz="0" w:space="0" w:color="auto"/>
          </w:divBdr>
        </w:div>
      </w:divsChild>
    </w:div>
    <w:div w:id="909117886">
      <w:bodyDiv w:val="1"/>
      <w:marLeft w:val="0"/>
      <w:marRight w:val="0"/>
      <w:marTop w:val="0"/>
      <w:marBottom w:val="0"/>
      <w:divBdr>
        <w:top w:val="none" w:sz="0" w:space="0" w:color="auto"/>
        <w:left w:val="none" w:sz="0" w:space="0" w:color="auto"/>
        <w:bottom w:val="none" w:sz="0" w:space="0" w:color="auto"/>
        <w:right w:val="none" w:sz="0" w:space="0" w:color="auto"/>
      </w:divBdr>
      <w:divsChild>
        <w:div w:id="928538689">
          <w:marLeft w:val="446"/>
          <w:marRight w:val="0"/>
          <w:marTop w:val="130"/>
          <w:marBottom w:val="120"/>
          <w:divBdr>
            <w:top w:val="none" w:sz="0" w:space="0" w:color="auto"/>
            <w:left w:val="none" w:sz="0" w:space="0" w:color="auto"/>
            <w:bottom w:val="none" w:sz="0" w:space="0" w:color="auto"/>
            <w:right w:val="none" w:sz="0" w:space="0" w:color="auto"/>
          </w:divBdr>
        </w:div>
      </w:divsChild>
    </w:div>
    <w:div w:id="960838752">
      <w:bodyDiv w:val="1"/>
      <w:marLeft w:val="0"/>
      <w:marRight w:val="0"/>
      <w:marTop w:val="0"/>
      <w:marBottom w:val="0"/>
      <w:divBdr>
        <w:top w:val="none" w:sz="0" w:space="0" w:color="auto"/>
        <w:left w:val="none" w:sz="0" w:space="0" w:color="auto"/>
        <w:bottom w:val="none" w:sz="0" w:space="0" w:color="auto"/>
        <w:right w:val="none" w:sz="0" w:space="0" w:color="auto"/>
      </w:divBdr>
      <w:divsChild>
        <w:div w:id="759571545">
          <w:marLeft w:val="547"/>
          <w:marRight w:val="0"/>
          <w:marTop w:val="120"/>
          <w:marBottom w:val="0"/>
          <w:divBdr>
            <w:top w:val="none" w:sz="0" w:space="0" w:color="auto"/>
            <w:left w:val="none" w:sz="0" w:space="0" w:color="auto"/>
            <w:bottom w:val="none" w:sz="0" w:space="0" w:color="auto"/>
            <w:right w:val="none" w:sz="0" w:space="0" w:color="auto"/>
          </w:divBdr>
        </w:div>
        <w:div w:id="1282030881">
          <w:marLeft w:val="547"/>
          <w:marRight w:val="0"/>
          <w:marTop w:val="120"/>
          <w:marBottom w:val="0"/>
          <w:divBdr>
            <w:top w:val="none" w:sz="0" w:space="0" w:color="auto"/>
            <w:left w:val="none" w:sz="0" w:space="0" w:color="auto"/>
            <w:bottom w:val="none" w:sz="0" w:space="0" w:color="auto"/>
            <w:right w:val="none" w:sz="0" w:space="0" w:color="auto"/>
          </w:divBdr>
        </w:div>
      </w:divsChild>
    </w:div>
    <w:div w:id="988754852">
      <w:bodyDiv w:val="1"/>
      <w:marLeft w:val="0"/>
      <w:marRight w:val="0"/>
      <w:marTop w:val="0"/>
      <w:marBottom w:val="0"/>
      <w:divBdr>
        <w:top w:val="none" w:sz="0" w:space="0" w:color="auto"/>
        <w:left w:val="none" w:sz="0" w:space="0" w:color="auto"/>
        <w:bottom w:val="none" w:sz="0" w:space="0" w:color="auto"/>
        <w:right w:val="none" w:sz="0" w:space="0" w:color="auto"/>
      </w:divBdr>
      <w:divsChild>
        <w:div w:id="635457266">
          <w:marLeft w:val="547"/>
          <w:marRight w:val="0"/>
          <w:marTop w:val="173"/>
          <w:marBottom w:val="0"/>
          <w:divBdr>
            <w:top w:val="none" w:sz="0" w:space="0" w:color="auto"/>
            <w:left w:val="none" w:sz="0" w:space="0" w:color="auto"/>
            <w:bottom w:val="none" w:sz="0" w:space="0" w:color="auto"/>
            <w:right w:val="none" w:sz="0" w:space="0" w:color="auto"/>
          </w:divBdr>
        </w:div>
      </w:divsChild>
    </w:div>
    <w:div w:id="999236863">
      <w:bodyDiv w:val="1"/>
      <w:marLeft w:val="0"/>
      <w:marRight w:val="0"/>
      <w:marTop w:val="0"/>
      <w:marBottom w:val="0"/>
      <w:divBdr>
        <w:top w:val="none" w:sz="0" w:space="0" w:color="auto"/>
        <w:left w:val="none" w:sz="0" w:space="0" w:color="auto"/>
        <w:bottom w:val="none" w:sz="0" w:space="0" w:color="auto"/>
        <w:right w:val="none" w:sz="0" w:space="0" w:color="auto"/>
      </w:divBdr>
      <w:divsChild>
        <w:div w:id="1121337630">
          <w:marLeft w:val="446"/>
          <w:marRight w:val="0"/>
          <w:marTop w:val="134"/>
          <w:marBottom w:val="120"/>
          <w:divBdr>
            <w:top w:val="none" w:sz="0" w:space="0" w:color="auto"/>
            <w:left w:val="none" w:sz="0" w:space="0" w:color="auto"/>
            <w:bottom w:val="none" w:sz="0" w:space="0" w:color="auto"/>
            <w:right w:val="none" w:sz="0" w:space="0" w:color="auto"/>
          </w:divBdr>
        </w:div>
      </w:divsChild>
    </w:div>
    <w:div w:id="1009215804">
      <w:bodyDiv w:val="1"/>
      <w:marLeft w:val="0"/>
      <w:marRight w:val="0"/>
      <w:marTop w:val="0"/>
      <w:marBottom w:val="0"/>
      <w:divBdr>
        <w:top w:val="none" w:sz="0" w:space="0" w:color="auto"/>
        <w:left w:val="none" w:sz="0" w:space="0" w:color="auto"/>
        <w:bottom w:val="none" w:sz="0" w:space="0" w:color="auto"/>
        <w:right w:val="none" w:sz="0" w:space="0" w:color="auto"/>
      </w:divBdr>
      <w:divsChild>
        <w:div w:id="1971545714">
          <w:marLeft w:val="547"/>
          <w:marRight w:val="0"/>
          <w:marTop w:val="192"/>
          <w:marBottom w:val="0"/>
          <w:divBdr>
            <w:top w:val="none" w:sz="0" w:space="0" w:color="auto"/>
            <w:left w:val="none" w:sz="0" w:space="0" w:color="auto"/>
            <w:bottom w:val="none" w:sz="0" w:space="0" w:color="auto"/>
            <w:right w:val="none" w:sz="0" w:space="0" w:color="auto"/>
          </w:divBdr>
        </w:div>
      </w:divsChild>
    </w:div>
    <w:div w:id="1056202170">
      <w:bodyDiv w:val="1"/>
      <w:marLeft w:val="0"/>
      <w:marRight w:val="0"/>
      <w:marTop w:val="0"/>
      <w:marBottom w:val="0"/>
      <w:divBdr>
        <w:top w:val="none" w:sz="0" w:space="0" w:color="auto"/>
        <w:left w:val="none" w:sz="0" w:space="0" w:color="auto"/>
        <w:bottom w:val="none" w:sz="0" w:space="0" w:color="auto"/>
        <w:right w:val="none" w:sz="0" w:space="0" w:color="auto"/>
      </w:divBdr>
      <w:divsChild>
        <w:div w:id="1108812237">
          <w:marLeft w:val="144"/>
          <w:marRight w:val="0"/>
          <w:marTop w:val="240"/>
          <w:marBottom w:val="40"/>
          <w:divBdr>
            <w:top w:val="none" w:sz="0" w:space="0" w:color="auto"/>
            <w:left w:val="none" w:sz="0" w:space="0" w:color="auto"/>
            <w:bottom w:val="none" w:sz="0" w:space="0" w:color="auto"/>
            <w:right w:val="none" w:sz="0" w:space="0" w:color="auto"/>
          </w:divBdr>
        </w:div>
        <w:div w:id="1411848926">
          <w:marLeft w:val="144"/>
          <w:marRight w:val="0"/>
          <w:marTop w:val="240"/>
          <w:marBottom w:val="40"/>
          <w:divBdr>
            <w:top w:val="none" w:sz="0" w:space="0" w:color="auto"/>
            <w:left w:val="none" w:sz="0" w:space="0" w:color="auto"/>
            <w:bottom w:val="none" w:sz="0" w:space="0" w:color="auto"/>
            <w:right w:val="none" w:sz="0" w:space="0" w:color="auto"/>
          </w:divBdr>
        </w:div>
      </w:divsChild>
    </w:div>
    <w:div w:id="1080255674">
      <w:bodyDiv w:val="1"/>
      <w:marLeft w:val="0"/>
      <w:marRight w:val="0"/>
      <w:marTop w:val="0"/>
      <w:marBottom w:val="0"/>
      <w:divBdr>
        <w:top w:val="none" w:sz="0" w:space="0" w:color="auto"/>
        <w:left w:val="none" w:sz="0" w:space="0" w:color="auto"/>
        <w:bottom w:val="none" w:sz="0" w:space="0" w:color="auto"/>
        <w:right w:val="none" w:sz="0" w:space="0" w:color="auto"/>
      </w:divBdr>
      <w:divsChild>
        <w:div w:id="2015107794">
          <w:marLeft w:val="547"/>
          <w:marRight w:val="0"/>
          <w:marTop w:val="288"/>
          <w:marBottom w:val="0"/>
          <w:divBdr>
            <w:top w:val="none" w:sz="0" w:space="0" w:color="auto"/>
            <w:left w:val="none" w:sz="0" w:space="0" w:color="auto"/>
            <w:bottom w:val="none" w:sz="0" w:space="0" w:color="auto"/>
            <w:right w:val="none" w:sz="0" w:space="0" w:color="auto"/>
          </w:divBdr>
        </w:div>
        <w:div w:id="2108037203">
          <w:marLeft w:val="547"/>
          <w:marRight w:val="0"/>
          <w:marTop w:val="288"/>
          <w:marBottom w:val="0"/>
          <w:divBdr>
            <w:top w:val="none" w:sz="0" w:space="0" w:color="auto"/>
            <w:left w:val="none" w:sz="0" w:space="0" w:color="auto"/>
            <w:bottom w:val="none" w:sz="0" w:space="0" w:color="auto"/>
            <w:right w:val="none" w:sz="0" w:space="0" w:color="auto"/>
          </w:divBdr>
        </w:div>
      </w:divsChild>
    </w:div>
    <w:div w:id="1084491116">
      <w:bodyDiv w:val="1"/>
      <w:marLeft w:val="0"/>
      <w:marRight w:val="0"/>
      <w:marTop w:val="0"/>
      <w:marBottom w:val="0"/>
      <w:divBdr>
        <w:top w:val="none" w:sz="0" w:space="0" w:color="auto"/>
        <w:left w:val="none" w:sz="0" w:space="0" w:color="auto"/>
        <w:bottom w:val="none" w:sz="0" w:space="0" w:color="auto"/>
        <w:right w:val="none" w:sz="0" w:space="0" w:color="auto"/>
      </w:divBdr>
      <w:divsChild>
        <w:div w:id="105008263">
          <w:marLeft w:val="720"/>
          <w:marRight w:val="0"/>
          <w:marTop w:val="240"/>
          <w:marBottom w:val="40"/>
          <w:divBdr>
            <w:top w:val="none" w:sz="0" w:space="0" w:color="auto"/>
            <w:left w:val="none" w:sz="0" w:space="0" w:color="auto"/>
            <w:bottom w:val="none" w:sz="0" w:space="0" w:color="auto"/>
            <w:right w:val="none" w:sz="0" w:space="0" w:color="auto"/>
          </w:divBdr>
        </w:div>
        <w:div w:id="345592697">
          <w:marLeft w:val="144"/>
          <w:marRight w:val="0"/>
          <w:marTop w:val="240"/>
          <w:marBottom w:val="40"/>
          <w:divBdr>
            <w:top w:val="none" w:sz="0" w:space="0" w:color="auto"/>
            <w:left w:val="none" w:sz="0" w:space="0" w:color="auto"/>
            <w:bottom w:val="none" w:sz="0" w:space="0" w:color="auto"/>
            <w:right w:val="none" w:sz="0" w:space="0" w:color="auto"/>
          </w:divBdr>
        </w:div>
        <w:div w:id="1807232970">
          <w:marLeft w:val="144"/>
          <w:marRight w:val="0"/>
          <w:marTop w:val="240"/>
          <w:marBottom w:val="40"/>
          <w:divBdr>
            <w:top w:val="none" w:sz="0" w:space="0" w:color="auto"/>
            <w:left w:val="none" w:sz="0" w:space="0" w:color="auto"/>
            <w:bottom w:val="none" w:sz="0" w:space="0" w:color="auto"/>
            <w:right w:val="none" w:sz="0" w:space="0" w:color="auto"/>
          </w:divBdr>
        </w:div>
        <w:div w:id="1168400032">
          <w:marLeft w:val="720"/>
          <w:marRight w:val="0"/>
          <w:marTop w:val="240"/>
          <w:marBottom w:val="40"/>
          <w:divBdr>
            <w:top w:val="none" w:sz="0" w:space="0" w:color="auto"/>
            <w:left w:val="none" w:sz="0" w:space="0" w:color="auto"/>
            <w:bottom w:val="none" w:sz="0" w:space="0" w:color="auto"/>
            <w:right w:val="none" w:sz="0" w:space="0" w:color="auto"/>
          </w:divBdr>
        </w:div>
      </w:divsChild>
    </w:div>
    <w:div w:id="1097556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3428">
          <w:marLeft w:val="547"/>
          <w:marRight w:val="0"/>
          <w:marTop w:val="211"/>
          <w:marBottom w:val="0"/>
          <w:divBdr>
            <w:top w:val="none" w:sz="0" w:space="0" w:color="auto"/>
            <w:left w:val="none" w:sz="0" w:space="0" w:color="auto"/>
            <w:bottom w:val="none" w:sz="0" w:space="0" w:color="auto"/>
            <w:right w:val="none" w:sz="0" w:space="0" w:color="auto"/>
          </w:divBdr>
        </w:div>
        <w:div w:id="199318306">
          <w:marLeft w:val="547"/>
          <w:marRight w:val="0"/>
          <w:marTop w:val="211"/>
          <w:marBottom w:val="0"/>
          <w:divBdr>
            <w:top w:val="none" w:sz="0" w:space="0" w:color="auto"/>
            <w:left w:val="none" w:sz="0" w:space="0" w:color="auto"/>
            <w:bottom w:val="none" w:sz="0" w:space="0" w:color="auto"/>
            <w:right w:val="none" w:sz="0" w:space="0" w:color="auto"/>
          </w:divBdr>
        </w:div>
      </w:divsChild>
    </w:div>
    <w:div w:id="1135441743">
      <w:bodyDiv w:val="1"/>
      <w:marLeft w:val="0"/>
      <w:marRight w:val="0"/>
      <w:marTop w:val="0"/>
      <w:marBottom w:val="0"/>
      <w:divBdr>
        <w:top w:val="none" w:sz="0" w:space="0" w:color="auto"/>
        <w:left w:val="none" w:sz="0" w:space="0" w:color="auto"/>
        <w:bottom w:val="none" w:sz="0" w:space="0" w:color="auto"/>
        <w:right w:val="none" w:sz="0" w:space="0" w:color="auto"/>
      </w:divBdr>
    </w:div>
    <w:div w:id="1138720155">
      <w:bodyDiv w:val="1"/>
      <w:marLeft w:val="0"/>
      <w:marRight w:val="0"/>
      <w:marTop w:val="0"/>
      <w:marBottom w:val="0"/>
      <w:divBdr>
        <w:top w:val="none" w:sz="0" w:space="0" w:color="auto"/>
        <w:left w:val="none" w:sz="0" w:space="0" w:color="auto"/>
        <w:bottom w:val="none" w:sz="0" w:space="0" w:color="auto"/>
        <w:right w:val="none" w:sz="0" w:space="0" w:color="auto"/>
      </w:divBdr>
      <w:divsChild>
        <w:div w:id="1227297245">
          <w:marLeft w:val="446"/>
          <w:marRight w:val="0"/>
          <w:marTop w:val="154"/>
          <w:marBottom w:val="120"/>
          <w:divBdr>
            <w:top w:val="none" w:sz="0" w:space="0" w:color="auto"/>
            <w:left w:val="none" w:sz="0" w:space="0" w:color="auto"/>
            <w:bottom w:val="none" w:sz="0" w:space="0" w:color="auto"/>
            <w:right w:val="none" w:sz="0" w:space="0" w:color="auto"/>
          </w:divBdr>
        </w:div>
        <w:div w:id="2039234884">
          <w:marLeft w:val="446"/>
          <w:marRight w:val="0"/>
          <w:marTop w:val="154"/>
          <w:marBottom w:val="120"/>
          <w:divBdr>
            <w:top w:val="none" w:sz="0" w:space="0" w:color="auto"/>
            <w:left w:val="none" w:sz="0" w:space="0" w:color="auto"/>
            <w:bottom w:val="none" w:sz="0" w:space="0" w:color="auto"/>
            <w:right w:val="none" w:sz="0" w:space="0" w:color="auto"/>
          </w:divBdr>
        </w:div>
        <w:div w:id="1434591819">
          <w:marLeft w:val="446"/>
          <w:marRight w:val="0"/>
          <w:marTop w:val="154"/>
          <w:marBottom w:val="120"/>
          <w:divBdr>
            <w:top w:val="none" w:sz="0" w:space="0" w:color="auto"/>
            <w:left w:val="none" w:sz="0" w:space="0" w:color="auto"/>
            <w:bottom w:val="none" w:sz="0" w:space="0" w:color="auto"/>
            <w:right w:val="none" w:sz="0" w:space="0" w:color="auto"/>
          </w:divBdr>
        </w:div>
        <w:div w:id="1094086414">
          <w:marLeft w:val="446"/>
          <w:marRight w:val="0"/>
          <w:marTop w:val="154"/>
          <w:marBottom w:val="120"/>
          <w:divBdr>
            <w:top w:val="none" w:sz="0" w:space="0" w:color="auto"/>
            <w:left w:val="none" w:sz="0" w:space="0" w:color="auto"/>
            <w:bottom w:val="none" w:sz="0" w:space="0" w:color="auto"/>
            <w:right w:val="none" w:sz="0" w:space="0" w:color="auto"/>
          </w:divBdr>
        </w:div>
        <w:div w:id="1337225576">
          <w:marLeft w:val="446"/>
          <w:marRight w:val="0"/>
          <w:marTop w:val="154"/>
          <w:marBottom w:val="120"/>
          <w:divBdr>
            <w:top w:val="none" w:sz="0" w:space="0" w:color="auto"/>
            <w:left w:val="none" w:sz="0" w:space="0" w:color="auto"/>
            <w:bottom w:val="none" w:sz="0" w:space="0" w:color="auto"/>
            <w:right w:val="none" w:sz="0" w:space="0" w:color="auto"/>
          </w:divBdr>
        </w:div>
      </w:divsChild>
    </w:div>
    <w:div w:id="1153838997">
      <w:bodyDiv w:val="1"/>
      <w:marLeft w:val="0"/>
      <w:marRight w:val="0"/>
      <w:marTop w:val="0"/>
      <w:marBottom w:val="0"/>
      <w:divBdr>
        <w:top w:val="none" w:sz="0" w:space="0" w:color="auto"/>
        <w:left w:val="none" w:sz="0" w:space="0" w:color="auto"/>
        <w:bottom w:val="none" w:sz="0" w:space="0" w:color="auto"/>
        <w:right w:val="none" w:sz="0" w:space="0" w:color="auto"/>
      </w:divBdr>
      <w:divsChild>
        <w:div w:id="1627420235">
          <w:marLeft w:val="446"/>
          <w:marRight w:val="0"/>
          <w:marTop w:val="154"/>
          <w:marBottom w:val="120"/>
          <w:divBdr>
            <w:top w:val="none" w:sz="0" w:space="0" w:color="auto"/>
            <w:left w:val="none" w:sz="0" w:space="0" w:color="auto"/>
            <w:bottom w:val="none" w:sz="0" w:space="0" w:color="auto"/>
            <w:right w:val="none" w:sz="0" w:space="0" w:color="auto"/>
          </w:divBdr>
        </w:div>
        <w:div w:id="110905185">
          <w:marLeft w:val="446"/>
          <w:marRight w:val="0"/>
          <w:marTop w:val="154"/>
          <w:marBottom w:val="120"/>
          <w:divBdr>
            <w:top w:val="none" w:sz="0" w:space="0" w:color="auto"/>
            <w:left w:val="none" w:sz="0" w:space="0" w:color="auto"/>
            <w:bottom w:val="none" w:sz="0" w:space="0" w:color="auto"/>
            <w:right w:val="none" w:sz="0" w:space="0" w:color="auto"/>
          </w:divBdr>
        </w:div>
        <w:div w:id="38601183">
          <w:marLeft w:val="446"/>
          <w:marRight w:val="0"/>
          <w:marTop w:val="154"/>
          <w:marBottom w:val="120"/>
          <w:divBdr>
            <w:top w:val="none" w:sz="0" w:space="0" w:color="auto"/>
            <w:left w:val="none" w:sz="0" w:space="0" w:color="auto"/>
            <w:bottom w:val="none" w:sz="0" w:space="0" w:color="auto"/>
            <w:right w:val="none" w:sz="0" w:space="0" w:color="auto"/>
          </w:divBdr>
        </w:div>
      </w:divsChild>
    </w:div>
    <w:div w:id="1178620340">
      <w:bodyDiv w:val="1"/>
      <w:marLeft w:val="0"/>
      <w:marRight w:val="0"/>
      <w:marTop w:val="0"/>
      <w:marBottom w:val="0"/>
      <w:divBdr>
        <w:top w:val="none" w:sz="0" w:space="0" w:color="auto"/>
        <w:left w:val="none" w:sz="0" w:space="0" w:color="auto"/>
        <w:bottom w:val="none" w:sz="0" w:space="0" w:color="auto"/>
        <w:right w:val="none" w:sz="0" w:space="0" w:color="auto"/>
      </w:divBdr>
      <w:divsChild>
        <w:div w:id="2079355173">
          <w:marLeft w:val="547"/>
          <w:marRight w:val="0"/>
          <w:marTop w:val="154"/>
          <w:marBottom w:val="0"/>
          <w:divBdr>
            <w:top w:val="none" w:sz="0" w:space="0" w:color="auto"/>
            <w:left w:val="none" w:sz="0" w:space="0" w:color="auto"/>
            <w:bottom w:val="none" w:sz="0" w:space="0" w:color="auto"/>
            <w:right w:val="none" w:sz="0" w:space="0" w:color="auto"/>
          </w:divBdr>
        </w:div>
      </w:divsChild>
    </w:div>
    <w:div w:id="1202867314">
      <w:bodyDiv w:val="1"/>
      <w:marLeft w:val="0"/>
      <w:marRight w:val="0"/>
      <w:marTop w:val="0"/>
      <w:marBottom w:val="0"/>
      <w:divBdr>
        <w:top w:val="none" w:sz="0" w:space="0" w:color="auto"/>
        <w:left w:val="none" w:sz="0" w:space="0" w:color="auto"/>
        <w:bottom w:val="none" w:sz="0" w:space="0" w:color="auto"/>
        <w:right w:val="none" w:sz="0" w:space="0" w:color="auto"/>
      </w:divBdr>
      <w:divsChild>
        <w:div w:id="940995403">
          <w:marLeft w:val="144"/>
          <w:marRight w:val="0"/>
          <w:marTop w:val="240"/>
          <w:marBottom w:val="40"/>
          <w:divBdr>
            <w:top w:val="none" w:sz="0" w:space="0" w:color="auto"/>
            <w:left w:val="none" w:sz="0" w:space="0" w:color="auto"/>
            <w:bottom w:val="none" w:sz="0" w:space="0" w:color="auto"/>
            <w:right w:val="none" w:sz="0" w:space="0" w:color="auto"/>
          </w:divBdr>
        </w:div>
        <w:div w:id="171530767">
          <w:marLeft w:val="144"/>
          <w:marRight w:val="0"/>
          <w:marTop w:val="240"/>
          <w:marBottom w:val="40"/>
          <w:divBdr>
            <w:top w:val="none" w:sz="0" w:space="0" w:color="auto"/>
            <w:left w:val="none" w:sz="0" w:space="0" w:color="auto"/>
            <w:bottom w:val="none" w:sz="0" w:space="0" w:color="auto"/>
            <w:right w:val="none" w:sz="0" w:space="0" w:color="auto"/>
          </w:divBdr>
        </w:div>
        <w:div w:id="1348366566">
          <w:marLeft w:val="144"/>
          <w:marRight w:val="0"/>
          <w:marTop w:val="240"/>
          <w:marBottom w:val="40"/>
          <w:divBdr>
            <w:top w:val="none" w:sz="0" w:space="0" w:color="auto"/>
            <w:left w:val="none" w:sz="0" w:space="0" w:color="auto"/>
            <w:bottom w:val="none" w:sz="0" w:space="0" w:color="auto"/>
            <w:right w:val="none" w:sz="0" w:space="0" w:color="auto"/>
          </w:divBdr>
        </w:div>
      </w:divsChild>
    </w:div>
    <w:div w:id="1237784521">
      <w:bodyDiv w:val="1"/>
      <w:marLeft w:val="0"/>
      <w:marRight w:val="0"/>
      <w:marTop w:val="0"/>
      <w:marBottom w:val="0"/>
      <w:divBdr>
        <w:top w:val="none" w:sz="0" w:space="0" w:color="auto"/>
        <w:left w:val="none" w:sz="0" w:space="0" w:color="auto"/>
        <w:bottom w:val="none" w:sz="0" w:space="0" w:color="auto"/>
        <w:right w:val="none" w:sz="0" w:space="0" w:color="auto"/>
      </w:divBdr>
      <w:divsChild>
        <w:div w:id="1790588735">
          <w:marLeft w:val="446"/>
          <w:marRight w:val="0"/>
          <w:marTop w:val="154"/>
          <w:marBottom w:val="120"/>
          <w:divBdr>
            <w:top w:val="none" w:sz="0" w:space="0" w:color="auto"/>
            <w:left w:val="none" w:sz="0" w:space="0" w:color="auto"/>
            <w:bottom w:val="none" w:sz="0" w:space="0" w:color="auto"/>
            <w:right w:val="none" w:sz="0" w:space="0" w:color="auto"/>
          </w:divBdr>
        </w:div>
        <w:div w:id="1857378001">
          <w:marLeft w:val="806"/>
          <w:marRight w:val="0"/>
          <w:marTop w:val="154"/>
          <w:marBottom w:val="120"/>
          <w:divBdr>
            <w:top w:val="none" w:sz="0" w:space="0" w:color="auto"/>
            <w:left w:val="none" w:sz="0" w:space="0" w:color="auto"/>
            <w:bottom w:val="none" w:sz="0" w:space="0" w:color="auto"/>
            <w:right w:val="none" w:sz="0" w:space="0" w:color="auto"/>
          </w:divBdr>
        </w:div>
        <w:div w:id="1761028731">
          <w:marLeft w:val="806"/>
          <w:marRight w:val="0"/>
          <w:marTop w:val="154"/>
          <w:marBottom w:val="120"/>
          <w:divBdr>
            <w:top w:val="none" w:sz="0" w:space="0" w:color="auto"/>
            <w:left w:val="none" w:sz="0" w:space="0" w:color="auto"/>
            <w:bottom w:val="none" w:sz="0" w:space="0" w:color="auto"/>
            <w:right w:val="none" w:sz="0" w:space="0" w:color="auto"/>
          </w:divBdr>
        </w:div>
      </w:divsChild>
    </w:div>
    <w:div w:id="1245644035">
      <w:bodyDiv w:val="1"/>
      <w:marLeft w:val="0"/>
      <w:marRight w:val="0"/>
      <w:marTop w:val="0"/>
      <w:marBottom w:val="0"/>
      <w:divBdr>
        <w:top w:val="none" w:sz="0" w:space="0" w:color="auto"/>
        <w:left w:val="none" w:sz="0" w:space="0" w:color="auto"/>
        <w:bottom w:val="none" w:sz="0" w:space="0" w:color="auto"/>
        <w:right w:val="none" w:sz="0" w:space="0" w:color="auto"/>
      </w:divBdr>
      <w:divsChild>
        <w:div w:id="2129005421">
          <w:marLeft w:val="547"/>
          <w:marRight w:val="0"/>
          <w:marTop w:val="130"/>
          <w:marBottom w:val="0"/>
          <w:divBdr>
            <w:top w:val="none" w:sz="0" w:space="0" w:color="auto"/>
            <w:left w:val="none" w:sz="0" w:space="0" w:color="auto"/>
            <w:bottom w:val="none" w:sz="0" w:space="0" w:color="auto"/>
            <w:right w:val="none" w:sz="0" w:space="0" w:color="auto"/>
          </w:divBdr>
        </w:div>
        <w:div w:id="1225263680">
          <w:marLeft w:val="547"/>
          <w:marRight w:val="0"/>
          <w:marTop w:val="130"/>
          <w:marBottom w:val="0"/>
          <w:divBdr>
            <w:top w:val="none" w:sz="0" w:space="0" w:color="auto"/>
            <w:left w:val="none" w:sz="0" w:space="0" w:color="auto"/>
            <w:bottom w:val="none" w:sz="0" w:space="0" w:color="auto"/>
            <w:right w:val="none" w:sz="0" w:space="0" w:color="auto"/>
          </w:divBdr>
        </w:div>
      </w:divsChild>
    </w:div>
    <w:div w:id="1313218910">
      <w:bodyDiv w:val="1"/>
      <w:marLeft w:val="0"/>
      <w:marRight w:val="0"/>
      <w:marTop w:val="0"/>
      <w:marBottom w:val="0"/>
      <w:divBdr>
        <w:top w:val="none" w:sz="0" w:space="0" w:color="auto"/>
        <w:left w:val="none" w:sz="0" w:space="0" w:color="auto"/>
        <w:bottom w:val="none" w:sz="0" w:space="0" w:color="auto"/>
        <w:right w:val="none" w:sz="0" w:space="0" w:color="auto"/>
      </w:divBdr>
      <w:divsChild>
        <w:div w:id="1886260911">
          <w:marLeft w:val="547"/>
          <w:marRight w:val="0"/>
          <w:marTop w:val="173"/>
          <w:marBottom w:val="0"/>
          <w:divBdr>
            <w:top w:val="none" w:sz="0" w:space="0" w:color="auto"/>
            <w:left w:val="none" w:sz="0" w:space="0" w:color="auto"/>
            <w:bottom w:val="none" w:sz="0" w:space="0" w:color="auto"/>
            <w:right w:val="none" w:sz="0" w:space="0" w:color="auto"/>
          </w:divBdr>
        </w:div>
      </w:divsChild>
    </w:div>
    <w:div w:id="1374843591">
      <w:bodyDiv w:val="1"/>
      <w:marLeft w:val="0"/>
      <w:marRight w:val="0"/>
      <w:marTop w:val="0"/>
      <w:marBottom w:val="0"/>
      <w:divBdr>
        <w:top w:val="none" w:sz="0" w:space="0" w:color="auto"/>
        <w:left w:val="none" w:sz="0" w:space="0" w:color="auto"/>
        <w:bottom w:val="none" w:sz="0" w:space="0" w:color="auto"/>
        <w:right w:val="none" w:sz="0" w:space="0" w:color="auto"/>
      </w:divBdr>
      <w:divsChild>
        <w:div w:id="1908105249">
          <w:marLeft w:val="144"/>
          <w:marRight w:val="0"/>
          <w:marTop w:val="240"/>
          <w:marBottom w:val="40"/>
          <w:divBdr>
            <w:top w:val="none" w:sz="0" w:space="0" w:color="auto"/>
            <w:left w:val="none" w:sz="0" w:space="0" w:color="auto"/>
            <w:bottom w:val="none" w:sz="0" w:space="0" w:color="auto"/>
            <w:right w:val="none" w:sz="0" w:space="0" w:color="auto"/>
          </w:divBdr>
        </w:div>
        <w:div w:id="1694727230">
          <w:marLeft w:val="144"/>
          <w:marRight w:val="0"/>
          <w:marTop w:val="240"/>
          <w:marBottom w:val="40"/>
          <w:divBdr>
            <w:top w:val="none" w:sz="0" w:space="0" w:color="auto"/>
            <w:left w:val="none" w:sz="0" w:space="0" w:color="auto"/>
            <w:bottom w:val="none" w:sz="0" w:space="0" w:color="auto"/>
            <w:right w:val="none" w:sz="0" w:space="0" w:color="auto"/>
          </w:divBdr>
        </w:div>
        <w:div w:id="389116004">
          <w:marLeft w:val="144"/>
          <w:marRight w:val="0"/>
          <w:marTop w:val="240"/>
          <w:marBottom w:val="40"/>
          <w:divBdr>
            <w:top w:val="none" w:sz="0" w:space="0" w:color="auto"/>
            <w:left w:val="none" w:sz="0" w:space="0" w:color="auto"/>
            <w:bottom w:val="none" w:sz="0" w:space="0" w:color="auto"/>
            <w:right w:val="none" w:sz="0" w:space="0" w:color="auto"/>
          </w:divBdr>
        </w:div>
      </w:divsChild>
    </w:div>
    <w:div w:id="1396202232">
      <w:bodyDiv w:val="1"/>
      <w:marLeft w:val="0"/>
      <w:marRight w:val="0"/>
      <w:marTop w:val="0"/>
      <w:marBottom w:val="0"/>
      <w:divBdr>
        <w:top w:val="none" w:sz="0" w:space="0" w:color="auto"/>
        <w:left w:val="none" w:sz="0" w:space="0" w:color="auto"/>
        <w:bottom w:val="none" w:sz="0" w:space="0" w:color="auto"/>
        <w:right w:val="none" w:sz="0" w:space="0" w:color="auto"/>
      </w:divBdr>
      <w:divsChild>
        <w:div w:id="1922518986">
          <w:marLeft w:val="446"/>
          <w:marRight w:val="0"/>
          <w:marTop w:val="130"/>
          <w:marBottom w:val="120"/>
          <w:divBdr>
            <w:top w:val="none" w:sz="0" w:space="0" w:color="auto"/>
            <w:left w:val="none" w:sz="0" w:space="0" w:color="auto"/>
            <w:bottom w:val="none" w:sz="0" w:space="0" w:color="auto"/>
            <w:right w:val="none" w:sz="0" w:space="0" w:color="auto"/>
          </w:divBdr>
        </w:div>
        <w:div w:id="2095399768">
          <w:marLeft w:val="446"/>
          <w:marRight w:val="0"/>
          <w:marTop w:val="130"/>
          <w:marBottom w:val="120"/>
          <w:divBdr>
            <w:top w:val="none" w:sz="0" w:space="0" w:color="auto"/>
            <w:left w:val="none" w:sz="0" w:space="0" w:color="auto"/>
            <w:bottom w:val="none" w:sz="0" w:space="0" w:color="auto"/>
            <w:right w:val="none" w:sz="0" w:space="0" w:color="auto"/>
          </w:divBdr>
        </w:div>
        <w:div w:id="1568110390">
          <w:marLeft w:val="446"/>
          <w:marRight w:val="0"/>
          <w:marTop w:val="130"/>
          <w:marBottom w:val="120"/>
          <w:divBdr>
            <w:top w:val="none" w:sz="0" w:space="0" w:color="auto"/>
            <w:left w:val="none" w:sz="0" w:space="0" w:color="auto"/>
            <w:bottom w:val="none" w:sz="0" w:space="0" w:color="auto"/>
            <w:right w:val="none" w:sz="0" w:space="0" w:color="auto"/>
          </w:divBdr>
        </w:div>
        <w:div w:id="1527019081">
          <w:marLeft w:val="446"/>
          <w:marRight w:val="0"/>
          <w:marTop w:val="130"/>
          <w:marBottom w:val="120"/>
          <w:divBdr>
            <w:top w:val="none" w:sz="0" w:space="0" w:color="auto"/>
            <w:left w:val="none" w:sz="0" w:space="0" w:color="auto"/>
            <w:bottom w:val="none" w:sz="0" w:space="0" w:color="auto"/>
            <w:right w:val="none" w:sz="0" w:space="0" w:color="auto"/>
          </w:divBdr>
        </w:div>
        <w:div w:id="1384601615">
          <w:marLeft w:val="446"/>
          <w:marRight w:val="0"/>
          <w:marTop w:val="130"/>
          <w:marBottom w:val="120"/>
          <w:divBdr>
            <w:top w:val="none" w:sz="0" w:space="0" w:color="auto"/>
            <w:left w:val="none" w:sz="0" w:space="0" w:color="auto"/>
            <w:bottom w:val="none" w:sz="0" w:space="0" w:color="auto"/>
            <w:right w:val="none" w:sz="0" w:space="0" w:color="auto"/>
          </w:divBdr>
        </w:div>
      </w:divsChild>
    </w:div>
    <w:div w:id="1460149265">
      <w:bodyDiv w:val="1"/>
      <w:marLeft w:val="0"/>
      <w:marRight w:val="0"/>
      <w:marTop w:val="0"/>
      <w:marBottom w:val="0"/>
      <w:divBdr>
        <w:top w:val="none" w:sz="0" w:space="0" w:color="auto"/>
        <w:left w:val="none" w:sz="0" w:space="0" w:color="auto"/>
        <w:bottom w:val="none" w:sz="0" w:space="0" w:color="auto"/>
        <w:right w:val="none" w:sz="0" w:space="0" w:color="auto"/>
      </w:divBdr>
      <w:divsChild>
        <w:div w:id="688944090">
          <w:marLeft w:val="144"/>
          <w:marRight w:val="0"/>
          <w:marTop w:val="240"/>
          <w:marBottom w:val="40"/>
          <w:divBdr>
            <w:top w:val="none" w:sz="0" w:space="0" w:color="auto"/>
            <w:left w:val="none" w:sz="0" w:space="0" w:color="auto"/>
            <w:bottom w:val="none" w:sz="0" w:space="0" w:color="auto"/>
            <w:right w:val="none" w:sz="0" w:space="0" w:color="auto"/>
          </w:divBdr>
        </w:div>
        <w:div w:id="992756061">
          <w:marLeft w:val="144"/>
          <w:marRight w:val="0"/>
          <w:marTop w:val="240"/>
          <w:marBottom w:val="40"/>
          <w:divBdr>
            <w:top w:val="none" w:sz="0" w:space="0" w:color="auto"/>
            <w:left w:val="none" w:sz="0" w:space="0" w:color="auto"/>
            <w:bottom w:val="none" w:sz="0" w:space="0" w:color="auto"/>
            <w:right w:val="none" w:sz="0" w:space="0" w:color="auto"/>
          </w:divBdr>
        </w:div>
        <w:div w:id="348416282">
          <w:marLeft w:val="144"/>
          <w:marRight w:val="0"/>
          <w:marTop w:val="240"/>
          <w:marBottom w:val="40"/>
          <w:divBdr>
            <w:top w:val="none" w:sz="0" w:space="0" w:color="auto"/>
            <w:left w:val="none" w:sz="0" w:space="0" w:color="auto"/>
            <w:bottom w:val="none" w:sz="0" w:space="0" w:color="auto"/>
            <w:right w:val="none" w:sz="0" w:space="0" w:color="auto"/>
          </w:divBdr>
        </w:div>
        <w:div w:id="593515368">
          <w:marLeft w:val="144"/>
          <w:marRight w:val="0"/>
          <w:marTop w:val="240"/>
          <w:marBottom w:val="40"/>
          <w:divBdr>
            <w:top w:val="none" w:sz="0" w:space="0" w:color="auto"/>
            <w:left w:val="none" w:sz="0" w:space="0" w:color="auto"/>
            <w:bottom w:val="none" w:sz="0" w:space="0" w:color="auto"/>
            <w:right w:val="none" w:sz="0" w:space="0" w:color="auto"/>
          </w:divBdr>
        </w:div>
      </w:divsChild>
    </w:div>
    <w:div w:id="1502281796">
      <w:bodyDiv w:val="1"/>
      <w:marLeft w:val="0"/>
      <w:marRight w:val="0"/>
      <w:marTop w:val="0"/>
      <w:marBottom w:val="0"/>
      <w:divBdr>
        <w:top w:val="none" w:sz="0" w:space="0" w:color="auto"/>
        <w:left w:val="none" w:sz="0" w:space="0" w:color="auto"/>
        <w:bottom w:val="none" w:sz="0" w:space="0" w:color="auto"/>
        <w:right w:val="none" w:sz="0" w:space="0" w:color="auto"/>
      </w:divBdr>
      <w:divsChild>
        <w:div w:id="1090738628">
          <w:marLeft w:val="547"/>
          <w:marRight w:val="0"/>
          <w:marTop w:val="130"/>
          <w:marBottom w:val="0"/>
          <w:divBdr>
            <w:top w:val="none" w:sz="0" w:space="0" w:color="auto"/>
            <w:left w:val="none" w:sz="0" w:space="0" w:color="auto"/>
            <w:bottom w:val="none" w:sz="0" w:space="0" w:color="auto"/>
            <w:right w:val="none" w:sz="0" w:space="0" w:color="auto"/>
          </w:divBdr>
        </w:div>
        <w:div w:id="2001542193">
          <w:marLeft w:val="547"/>
          <w:marRight w:val="0"/>
          <w:marTop w:val="130"/>
          <w:marBottom w:val="0"/>
          <w:divBdr>
            <w:top w:val="none" w:sz="0" w:space="0" w:color="auto"/>
            <w:left w:val="none" w:sz="0" w:space="0" w:color="auto"/>
            <w:bottom w:val="none" w:sz="0" w:space="0" w:color="auto"/>
            <w:right w:val="none" w:sz="0" w:space="0" w:color="auto"/>
          </w:divBdr>
        </w:div>
        <w:div w:id="162168810">
          <w:marLeft w:val="547"/>
          <w:marRight w:val="0"/>
          <w:marTop w:val="130"/>
          <w:marBottom w:val="0"/>
          <w:divBdr>
            <w:top w:val="none" w:sz="0" w:space="0" w:color="auto"/>
            <w:left w:val="none" w:sz="0" w:space="0" w:color="auto"/>
            <w:bottom w:val="none" w:sz="0" w:space="0" w:color="auto"/>
            <w:right w:val="none" w:sz="0" w:space="0" w:color="auto"/>
          </w:divBdr>
        </w:div>
      </w:divsChild>
    </w:div>
    <w:div w:id="1509321015">
      <w:bodyDiv w:val="1"/>
      <w:marLeft w:val="0"/>
      <w:marRight w:val="0"/>
      <w:marTop w:val="0"/>
      <w:marBottom w:val="0"/>
      <w:divBdr>
        <w:top w:val="none" w:sz="0" w:space="0" w:color="auto"/>
        <w:left w:val="none" w:sz="0" w:space="0" w:color="auto"/>
        <w:bottom w:val="none" w:sz="0" w:space="0" w:color="auto"/>
        <w:right w:val="none" w:sz="0" w:space="0" w:color="auto"/>
      </w:divBdr>
      <w:divsChild>
        <w:div w:id="1564098583">
          <w:marLeft w:val="547"/>
          <w:marRight w:val="0"/>
          <w:marTop w:val="154"/>
          <w:marBottom w:val="0"/>
          <w:divBdr>
            <w:top w:val="none" w:sz="0" w:space="0" w:color="auto"/>
            <w:left w:val="none" w:sz="0" w:space="0" w:color="auto"/>
            <w:bottom w:val="none" w:sz="0" w:space="0" w:color="auto"/>
            <w:right w:val="none" w:sz="0" w:space="0" w:color="auto"/>
          </w:divBdr>
        </w:div>
        <w:div w:id="1387340735">
          <w:marLeft w:val="547"/>
          <w:marRight w:val="0"/>
          <w:marTop w:val="154"/>
          <w:marBottom w:val="0"/>
          <w:divBdr>
            <w:top w:val="none" w:sz="0" w:space="0" w:color="auto"/>
            <w:left w:val="none" w:sz="0" w:space="0" w:color="auto"/>
            <w:bottom w:val="none" w:sz="0" w:space="0" w:color="auto"/>
            <w:right w:val="none" w:sz="0" w:space="0" w:color="auto"/>
          </w:divBdr>
        </w:div>
      </w:divsChild>
    </w:div>
    <w:div w:id="1510098230">
      <w:bodyDiv w:val="1"/>
      <w:marLeft w:val="0"/>
      <w:marRight w:val="0"/>
      <w:marTop w:val="0"/>
      <w:marBottom w:val="0"/>
      <w:divBdr>
        <w:top w:val="none" w:sz="0" w:space="0" w:color="auto"/>
        <w:left w:val="none" w:sz="0" w:space="0" w:color="auto"/>
        <w:bottom w:val="none" w:sz="0" w:space="0" w:color="auto"/>
        <w:right w:val="none" w:sz="0" w:space="0" w:color="auto"/>
      </w:divBdr>
      <w:divsChild>
        <w:div w:id="2058581026">
          <w:marLeft w:val="605"/>
          <w:marRight w:val="0"/>
          <w:marTop w:val="200"/>
          <w:marBottom w:val="40"/>
          <w:divBdr>
            <w:top w:val="none" w:sz="0" w:space="0" w:color="auto"/>
            <w:left w:val="none" w:sz="0" w:space="0" w:color="auto"/>
            <w:bottom w:val="none" w:sz="0" w:space="0" w:color="auto"/>
            <w:right w:val="none" w:sz="0" w:space="0" w:color="auto"/>
          </w:divBdr>
        </w:div>
      </w:divsChild>
    </w:div>
    <w:div w:id="1531188448">
      <w:bodyDiv w:val="1"/>
      <w:marLeft w:val="0"/>
      <w:marRight w:val="0"/>
      <w:marTop w:val="0"/>
      <w:marBottom w:val="0"/>
      <w:divBdr>
        <w:top w:val="none" w:sz="0" w:space="0" w:color="auto"/>
        <w:left w:val="none" w:sz="0" w:space="0" w:color="auto"/>
        <w:bottom w:val="none" w:sz="0" w:space="0" w:color="auto"/>
        <w:right w:val="none" w:sz="0" w:space="0" w:color="auto"/>
      </w:divBdr>
    </w:div>
    <w:div w:id="1537237529">
      <w:bodyDiv w:val="1"/>
      <w:marLeft w:val="0"/>
      <w:marRight w:val="0"/>
      <w:marTop w:val="0"/>
      <w:marBottom w:val="0"/>
      <w:divBdr>
        <w:top w:val="none" w:sz="0" w:space="0" w:color="auto"/>
        <w:left w:val="none" w:sz="0" w:space="0" w:color="auto"/>
        <w:bottom w:val="none" w:sz="0" w:space="0" w:color="auto"/>
        <w:right w:val="none" w:sz="0" w:space="0" w:color="auto"/>
      </w:divBdr>
      <w:divsChild>
        <w:div w:id="31804441">
          <w:marLeft w:val="144"/>
          <w:marRight w:val="0"/>
          <w:marTop w:val="240"/>
          <w:marBottom w:val="40"/>
          <w:divBdr>
            <w:top w:val="none" w:sz="0" w:space="0" w:color="auto"/>
            <w:left w:val="none" w:sz="0" w:space="0" w:color="auto"/>
            <w:bottom w:val="none" w:sz="0" w:space="0" w:color="auto"/>
            <w:right w:val="none" w:sz="0" w:space="0" w:color="auto"/>
          </w:divBdr>
        </w:div>
        <w:div w:id="398359616">
          <w:marLeft w:val="144"/>
          <w:marRight w:val="0"/>
          <w:marTop w:val="240"/>
          <w:marBottom w:val="40"/>
          <w:divBdr>
            <w:top w:val="none" w:sz="0" w:space="0" w:color="auto"/>
            <w:left w:val="none" w:sz="0" w:space="0" w:color="auto"/>
            <w:bottom w:val="none" w:sz="0" w:space="0" w:color="auto"/>
            <w:right w:val="none" w:sz="0" w:space="0" w:color="auto"/>
          </w:divBdr>
        </w:div>
        <w:div w:id="883444132">
          <w:marLeft w:val="144"/>
          <w:marRight w:val="0"/>
          <w:marTop w:val="240"/>
          <w:marBottom w:val="40"/>
          <w:divBdr>
            <w:top w:val="none" w:sz="0" w:space="0" w:color="auto"/>
            <w:left w:val="none" w:sz="0" w:space="0" w:color="auto"/>
            <w:bottom w:val="none" w:sz="0" w:space="0" w:color="auto"/>
            <w:right w:val="none" w:sz="0" w:space="0" w:color="auto"/>
          </w:divBdr>
        </w:div>
        <w:div w:id="1061177470">
          <w:marLeft w:val="144"/>
          <w:marRight w:val="0"/>
          <w:marTop w:val="240"/>
          <w:marBottom w:val="40"/>
          <w:divBdr>
            <w:top w:val="none" w:sz="0" w:space="0" w:color="auto"/>
            <w:left w:val="none" w:sz="0" w:space="0" w:color="auto"/>
            <w:bottom w:val="none" w:sz="0" w:space="0" w:color="auto"/>
            <w:right w:val="none" w:sz="0" w:space="0" w:color="auto"/>
          </w:divBdr>
        </w:div>
        <w:div w:id="1697925354">
          <w:marLeft w:val="144"/>
          <w:marRight w:val="0"/>
          <w:marTop w:val="240"/>
          <w:marBottom w:val="40"/>
          <w:divBdr>
            <w:top w:val="none" w:sz="0" w:space="0" w:color="auto"/>
            <w:left w:val="none" w:sz="0" w:space="0" w:color="auto"/>
            <w:bottom w:val="none" w:sz="0" w:space="0" w:color="auto"/>
            <w:right w:val="none" w:sz="0" w:space="0" w:color="auto"/>
          </w:divBdr>
        </w:div>
      </w:divsChild>
    </w:div>
    <w:div w:id="1546676858">
      <w:bodyDiv w:val="1"/>
      <w:marLeft w:val="0"/>
      <w:marRight w:val="0"/>
      <w:marTop w:val="0"/>
      <w:marBottom w:val="0"/>
      <w:divBdr>
        <w:top w:val="none" w:sz="0" w:space="0" w:color="auto"/>
        <w:left w:val="none" w:sz="0" w:space="0" w:color="auto"/>
        <w:bottom w:val="none" w:sz="0" w:space="0" w:color="auto"/>
        <w:right w:val="none" w:sz="0" w:space="0" w:color="auto"/>
      </w:divBdr>
      <w:divsChild>
        <w:div w:id="554393068">
          <w:marLeft w:val="605"/>
          <w:marRight w:val="0"/>
          <w:marTop w:val="200"/>
          <w:marBottom w:val="40"/>
          <w:divBdr>
            <w:top w:val="none" w:sz="0" w:space="0" w:color="auto"/>
            <w:left w:val="none" w:sz="0" w:space="0" w:color="auto"/>
            <w:bottom w:val="none" w:sz="0" w:space="0" w:color="auto"/>
            <w:right w:val="none" w:sz="0" w:space="0" w:color="auto"/>
          </w:divBdr>
        </w:div>
      </w:divsChild>
    </w:div>
    <w:div w:id="1548300132">
      <w:bodyDiv w:val="1"/>
      <w:marLeft w:val="0"/>
      <w:marRight w:val="0"/>
      <w:marTop w:val="0"/>
      <w:marBottom w:val="0"/>
      <w:divBdr>
        <w:top w:val="none" w:sz="0" w:space="0" w:color="auto"/>
        <w:left w:val="none" w:sz="0" w:space="0" w:color="auto"/>
        <w:bottom w:val="none" w:sz="0" w:space="0" w:color="auto"/>
        <w:right w:val="none" w:sz="0" w:space="0" w:color="auto"/>
      </w:divBdr>
      <w:divsChild>
        <w:div w:id="996961437">
          <w:marLeft w:val="144"/>
          <w:marRight w:val="0"/>
          <w:marTop w:val="240"/>
          <w:marBottom w:val="40"/>
          <w:divBdr>
            <w:top w:val="none" w:sz="0" w:space="0" w:color="auto"/>
            <w:left w:val="none" w:sz="0" w:space="0" w:color="auto"/>
            <w:bottom w:val="none" w:sz="0" w:space="0" w:color="auto"/>
            <w:right w:val="none" w:sz="0" w:space="0" w:color="auto"/>
          </w:divBdr>
        </w:div>
      </w:divsChild>
    </w:div>
    <w:div w:id="1550261564">
      <w:bodyDiv w:val="1"/>
      <w:marLeft w:val="0"/>
      <w:marRight w:val="0"/>
      <w:marTop w:val="0"/>
      <w:marBottom w:val="0"/>
      <w:divBdr>
        <w:top w:val="none" w:sz="0" w:space="0" w:color="auto"/>
        <w:left w:val="none" w:sz="0" w:space="0" w:color="auto"/>
        <w:bottom w:val="none" w:sz="0" w:space="0" w:color="auto"/>
        <w:right w:val="none" w:sz="0" w:space="0" w:color="auto"/>
      </w:divBdr>
      <w:divsChild>
        <w:div w:id="538512657">
          <w:marLeft w:val="547"/>
          <w:marRight w:val="0"/>
          <w:marTop w:val="211"/>
          <w:marBottom w:val="0"/>
          <w:divBdr>
            <w:top w:val="none" w:sz="0" w:space="0" w:color="auto"/>
            <w:left w:val="none" w:sz="0" w:space="0" w:color="auto"/>
            <w:bottom w:val="none" w:sz="0" w:space="0" w:color="auto"/>
            <w:right w:val="none" w:sz="0" w:space="0" w:color="auto"/>
          </w:divBdr>
        </w:div>
      </w:divsChild>
    </w:div>
    <w:div w:id="1555652185">
      <w:bodyDiv w:val="1"/>
      <w:marLeft w:val="0"/>
      <w:marRight w:val="0"/>
      <w:marTop w:val="0"/>
      <w:marBottom w:val="0"/>
      <w:divBdr>
        <w:top w:val="none" w:sz="0" w:space="0" w:color="auto"/>
        <w:left w:val="none" w:sz="0" w:space="0" w:color="auto"/>
        <w:bottom w:val="none" w:sz="0" w:space="0" w:color="auto"/>
        <w:right w:val="none" w:sz="0" w:space="0" w:color="auto"/>
      </w:divBdr>
      <w:divsChild>
        <w:div w:id="1765807628">
          <w:marLeft w:val="144"/>
          <w:marRight w:val="0"/>
          <w:marTop w:val="240"/>
          <w:marBottom w:val="40"/>
          <w:divBdr>
            <w:top w:val="none" w:sz="0" w:space="0" w:color="auto"/>
            <w:left w:val="none" w:sz="0" w:space="0" w:color="auto"/>
            <w:bottom w:val="none" w:sz="0" w:space="0" w:color="auto"/>
            <w:right w:val="none" w:sz="0" w:space="0" w:color="auto"/>
          </w:divBdr>
        </w:div>
        <w:div w:id="1441803134">
          <w:marLeft w:val="144"/>
          <w:marRight w:val="0"/>
          <w:marTop w:val="240"/>
          <w:marBottom w:val="40"/>
          <w:divBdr>
            <w:top w:val="none" w:sz="0" w:space="0" w:color="auto"/>
            <w:left w:val="none" w:sz="0" w:space="0" w:color="auto"/>
            <w:bottom w:val="none" w:sz="0" w:space="0" w:color="auto"/>
            <w:right w:val="none" w:sz="0" w:space="0" w:color="auto"/>
          </w:divBdr>
        </w:div>
        <w:div w:id="1860772630">
          <w:marLeft w:val="144"/>
          <w:marRight w:val="0"/>
          <w:marTop w:val="240"/>
          <w:marBottom w:val="40"/>
          <w:divBdr>
            <w:top w:val="none" w:sz="0" w:space="0" w:color="auto"/>
            <w:left w:val="none" w:sz="0" w:space="0" w:color="auto"/>
            <w:bottom w:val="none" w:sz="0" w:space="0" w:color="auto"/>
            <w:right w:val="none" w:sz="0" w:space="0" w:color="auto"/>
          </w:divBdr>
        </w:div>
        <w:div w:id="301084995">
          <w:marLeft w:val="144"/>
          <w:marRight w:val="0"/>
          <w:marTop w:val="240"/>
          <w:marBottom w:val="40"/>
          <w:divBdr>
            <w:top w:val="none" w:sz="0" w:space="0" w:color="auto"/>
            <w:left w:val="none" w:sz="0" w:space="0" w:color="auto"/>
            <w:bottom w:val="none" w:sz="0" w:space="0" w:color="auto"/>
            <w:right w:val="none" w:sz="0" w:space="0" w:color="auto"/>
          </w:divBdr>
        </w:div>
      </w:divsChild>
    </w:div>
    <w:div w:id="1592615929">
      <w:bodyDiv w:val="1"/>
      <w:marLeft w:val="0"/>
      <w:marRight w:val="0"/>
      <w:marTop w:val="0"/>
      <w:marBottom w:val="0"/>
      <w:divBdr>
        <w:top w:val="none" w:sz="0" w:space="0" w:color="auto"/>
        <w:left w:val="none" w:sz="0" w:space="0" w:color="auto"/>
        <w:bottom w:val="none" w:sz="0" w:space="0" w:color="auto"/>
        <w:right w:val="none" w:sz="0" w:space="0" w:color="auto"/>
      </w:divBdr>
      <w:divsChild>
        <w:div w:id="2001999702">
          <w:marLeft w:val="547"/>
          <w:marRight w:val="0"/>
          <w:marTop w:val="144"/>
          <w:marBottom w:val="0"/>
          <w:divBdr>
            <w:top w:val="none" w:sz="0" w:space="0" w:color="auto"/>
            <w:left w:val="none" w:sz="0" w:space="0" w:color="auto"/>
            <w:bottom w:val="none" w:sz="0" w:space="0" w:color="auto"/>
            <w:right w:val="none" w:sz="0" w:space="0" w:color="auto"/>
          </w:divBdr>
        </w:div>
        <w:div w:id="1839036006">
          <w:marLeft w:val="547"/>
          <w:marRight w:val="0"/>
          <w:marTop w:val="144"/>
          <w:marBottom w:val="0"/>
          <w:divBdr>
            <w:top w:val="none" w:sz="0" w:space="0" w:color="auto"/>
            <w:left w:val="none" w:sz="0" w:space="0" w:color="auto"/>
            <w:bottom w:val="none" w:sz="0" w:space="0" w:color="auto"/>
            <w:right w:val="none" w:sz="0" w:space="0" w:color="auto"/>
          </w:divBdr>
        </w:div>
      </w:divsChild>
    </w:div>
    <w:div w:id="1620144446">
      <w:bodyDiv w:val="1"/>
      <w:marLeft w:val="0"/>
      <w:marRight w:val="0"/>
      <w:marTop w:val="0"/>
      <w:marBottom w:val="0"/>
      <w:divBdr>
        <w:top w:val="none" w:sz="0" w:space="0" w:color="auto"/>
        <w:left w:val="none" w:sz="0" w:space="0" w:color="auto"/>
        <w:bottom w:val="none" w:sz="0" w:space="0" w:color="auto"/>
        <w:right w:val="none" w:sz="0" w:space="0" w:color="auto"/>
      </w:divBdr>
      <w:divsChild>
        <w:div w:id="940600513">
          <w:marLeft w:val="547"/>
          <w:marRight w:val="0"/>
          <w:marTop w:val="192"/>
          <w:marBottom w:val="0"/>
          <w:divBdr>
            <w:top w:val="none" w:sz="0" w:space="0" w:color="auto"/>
            <w:left w:val="none" w:sz="0" w:space="0" w:color="auto"/>
            <w:bottom w:val="none" w:sz="0" w:space="0" w:color="auto"/>
            <w:right w:val="none" w:sz="0" w:space="0" w:color="auto"/>
          </w:divBdr>
        </w:div>
        <w:div w:id="887911174">
          <w:marLeft w:val="547"/>
          <w:marRight w:val="0"/>
          <w:marTop w:val="192"/>
          <w:marBottom w:val="0"/>
          <w:divBdr>
            <w:top w:val="none" w:sz="0" w:space="0" w:color="auto"/>
            <w:left w:val="none" w:sz="0" w:space="0" w:color="auto"/>
            <w:bottom w:val="none" w:sz="0" w:space="0" w:color="auto"/>
            <w:right w:val="none" w:sz="0" w:space="0" w:color="auto"/>
          </w:divBdr>
        </w:div>
      </w:divsChild>
    </w:div>
    <w:div w:id="1638415481">
      <w:bodyDiv w:val="1"/>
      <w:marLeft w:val="0"/>
      <w:marRight w:val="0"/>
      <w:marTop w:val="0"/>
      <w:marBottom w:val="0"/>
      <w:divBdr>
        <w:top w:val="none" w:sz="0" w:space="0" w:color="auto"/>
        <w:left w:val="none" w:sz="0" w:space="0" w:color="auto"/>
        <w:bottom w:val="none" w:sz="0" w:space="0" w:color="auto"/>
        <w:right w:val="none" w:sz="0" w:space="0" w:color="auto"/>
      </w:divBdr>
      <w:divsChild>
        <w:div w:id="545486391">
          <w:marLeft w:val="547"/>
          <w:marRight w:val="0"/>
          <w:marTop w:val="154"/>
          <w:marBottom w:val="0"/>
          <w:divBdr>
            <w:top w:val="none" w:sz="0" w:space="0" w:color="auto"/>
            <w:left w:val="none" w:sz="0" w:space="0" w:color="auto"/>
            <w:bottom w:val="none" w:sz="0" w:space="0" w:color="auto"/>
            <w:right w:val="none" w:sz="0" w:space="0" w:color="auto"/>
          </w:divBdr>
        </w:div>
        <w:div w:id="1965499117">
          <w:marLeft w:val="547"/>
          <w:marRight w:val="0"/>
          <w:marTop w:val="154"/>
          <w:marBottom w:val="0"/>
          <w:divBdr>
            <w:top w:val="none" w:sz="0" w:space="0" w:color="auto"/>
            <w:left w:val="none" w:sz="0" w:space="0" w:color="auto"/>
            <w:bottom w:val="none" w:sz="0" w:space="0" w:color="auto"/>
            <w:right w:val="none" w:sz="0" w:space="0" w:color="auto"/>
          </w:divBdr>
        </w:div>
      </w:divsChild>
    </w:div>
    <w:div w:id="1657220035">
      <w:bodyDiv w:val="1"/>
      <w:marLeft w:val="0"/>
      <w:marRight w:val="0"/>
      <w:marTop w:val="0"/>
      <w:marBottom w:val="0"/>
      <w:divBdr>
        <w:top w:val="none" w:sz="0" w:space="0" w:color="auto"/>
        <w:left w:val="none" w:sz="0" w:space="0" w:color="auto"/>
        <w:bottom w:val="none" w:sz="0" w:space="0" w:color="auto"/>
        <w:right w:val="none" w:sz="0" w:space="0" w:color="auto"/>
      </w:divBdr>
      <w:divsChild>
        <w:div w:id="854154147">
          <w:marLeft w:val="605"/>
          <w:marRight w:val="0"/>
          <w:marTop w:val="200"/>
          <w:marBottom w:val="40"/>
          <w:divBdr>
            <w:top w:val="none" w:sz="0" w:space="0" w:color="auto"/>
            <w:left w:val="none" w:sz="0" w:space="0" w:color="auto"/>
            <w:bottom w:val="none" w:sz="0" w:space="0" w:color="auto"/>
            <w:right w:val="none" w:sz="0" w:space="0" w:color="auto"/>
          </w:divBdr>
        </w:div>
        <w:div w:id="2110855766">
          <w:marLeft w:val="806"/>
          <w:marRight w:val="0"/>
          <w:marTop w:val="200"/>
          <w:marBottom w:val="40"/>
          <w:divBdr>
            <w:top w:val="none" w:sz="0" w:space="0" w:color="auto"/>
            <w:left w:val="none" w:sz="0" w:space="0" w:color="auto"/>
            <w:bottom w:val="none" w:sz="0" w:space="0" w:color="auto"/>
            <w:right w:val="none" w:sz="0" w:space="0" w:color="auto"/>
          </w:divBdr>
        </w:div>
        <w:div w:id="610554141">
          <w:marLeft w:val="806"/>
          <w:marRight w:val="0"/>
          <w:marTop w:val="200"/>
          <w:marBottom w:val="40"/>
          <w:divBdr>
            <w:top w:val="none" w:sz="0" w:space="0" w:color="auto"/>
            <w:left w:val="none" w:sz="0" w:space="0" w:color="auto"/>
            <w:bottom w:val="none" w:sz="0" w:space="0" w:color="auto"/>
            <w:right w:val="none" w:sz="0" w:space="0" w:color="auto"/>
          </w:divBdr>
        </w:div>
        <w:div w:id="217203670">
          <w:marLeft w:val="806"/>
          <w:marRight w:val="0"/>
          <w:marTop w:val="200"/>
          <w:marBottom w:val="40"/>
          <w:divBdr>
            <w:top w:val="none" w:sz="0" w:space="0" w:color="auto"/>
            <w:left w:val="none" w:sz="0" w:space="0" w:color="auto"/>
            <w:bottom w:val="none" w:sz="0" w:space="0" w:color="auto"/>
            <w:right w:val="none" w:sz="0" w:space="0" w:color="auto"/>
          </w:divBdr>
        </w:div>
        <w:div w:id="261960194">
          <w:marLeft w:val="806"/>
          <w:marRight w:val="0"/>
          <w:marTop w:val="200"/>
          <w:marBottom w:val="40"/>
          <w:divBdr>
            <w:top w:val="none" w:sz="0" w:space="0" w:color="auto"/>
            <w:left w:val="none" w:sz="0" w:space="0" w:color="auto"/>
            <w:bottom w:val="none" w:sz="0" w:space="0" w:color="auto"/>
            <w:right w:val="none" w:sz="0" w:space="0" w:color="auto"/>
          </w:divBdr>
        </w:div>
        <w:div w:id="1750729671">
          <w:marLeft w:val="605"/>
          <w:marRight w:val="0"/>
          <w:marTop w:val="200"/>
          <w:marBottom w:val="40"/>
          <w:divBdr>
            <w:top w:val="none" w:sz="0" w:space="0" w:color="auto"/>
            <w:left w:val="none" w:sz="0" w:space="0" w:color="auto"/>
            <w:bottom w:val="none" w:sz="0" w:space="0" w:color="auto"/>
            <w:right w:val="none" w:sz="0" w:space="0" w:color="auto"/>
          </w:divBdr>
        </w:div>
        <w:div w:id="1610313058">
          <w:marLeft w:val="605"/>
          <w:marRight w:val="0"/>
          <w:marTop w:val="200"/>
          <w:marBottom w:val="40"/>
          <w:divBdr>
            <w:top w:val="none" w:sz="0" w:space="0" w:color="auto"/>
            <w:left w:val="none" w:sz="0" w:space="0" w:color="auto"/>
            <w:bottom w:val="none" w:sz="0" w:space="0" w:color="auto"/>
            <w:right w:val="none" w:sz="0" w:space="0" w:color="auto"/>
          </w:divBdr>
        </w:div>
      </w:divsChild>
    </w:div>
    <w:div w:id="1707481088">
      <w:bodyDiv w:val="1"/>
      <w:marLeft w:val="0"/>
      <w:marRight w:val="0"/>
      <w:marTop w:val="0"/>
      <w:marBottom w:val="0"/>
      <w:divBdr>
        <w:top w:val="none" w:sz="0" w:space="0" w:color="auto"/>
        <w:left w:val="none" w:sz="0" w:space="0" w:color="auto"/>
        <w:bottom w:val="none" w:sz="0" w:space="0" w:color="auto"/>
        <w:right w:val="none" w:sz="0" w:space="0" w:color="auto"/>
      </w:divBdr>
      <w:divsChild>
        <w:div w:id="397748538">
          <w:marLeft w:val="605"/>
          <w:marRight w:val="0"/>
          <w:marTop w:val="200"/>
          <w:marBottom w:val="40"/>
          <w:divBdr>
            <w:top w:val="none" w:sz="0" w:space="0" w:color="auto"/>
            <w:left w:val="none" w:sz="0" w:space="0" w:color="auto"/>
            <w:bottom w:val="none" w:sz="0" w:space="0" w:color="auto"/>
            <w:right w:val="none" w:sz="0" w:space="0" w:color="auto"/>
          </w:divBdr>
        </w:div>
        <w:div w:id="1163473015">
          <w:marLeft w:val="605"/>
          <w:marRight w:val="0"/>
          <w:marTop w:val="200"/>
          <w:marBottom w:val="40"/>
          <w:divBdr>
            <w:top w:val="none" w:sz="0" w:space="0" w:color="auto"/>
            <w:left w:val="none" w:sz="0" w:space="0" w:color="auto"/>
            <w:bottom w:val="none" w:sz="0" w:space="0" w:color="auto"/>
            <w:right w:val="none" w:sz="0" w:space="0" w:color="auto"/>
          </w:divBdr>
        </w:div>
        <w:div w:id="2079665114">
          <w:marLeft w:val="605"/>
          <w:marRight w:val="0"/>
          <w:marTop w:val="200"/>
          <w:marBottom w:val="40"/>
          <w:divBdr>
            <w:top w:val="none" w:sz="0" w:space="0" w:color="auto"/>
            <w:left w:val="none" w:sz="0" w:space="0" w:color="auto"/>
            <w:bottom w:val="none" w:sz="0" w:space="0" w:color="auto"/>
            <w:right w:val="none" w:sz="0" w:space="0" w:color="auto"/>
          </w:divBdr>
        </w:div>
      </w:divsChild>
    </w:div>
    <w:div w:id="1736780539">
      <w:bodyDiv w:val="1"/>
      <w:marLeft w:val="0"/>
      <w:marRight w:val="0"/>
      <w:marTop w:val="0"/>
      <w:marBottom w:val="0"/>
      <w:divBdr>
        <w:top w:val="none" w:sz="0" w:space="0" w:color="auto"/>
        <w:left w:val="none" w:sz="0" w:space="0" w:color="auto"/>
        <w:bottom w:val="none" w:sz="0" w:space="0" w:color="auto"/>
        <w:right w:val="none" w:sz="0" w:space="0" w:color="auto"/>
      </w:divBdr>
      <w:divsChild>
        <w:div w:id="2082025253">
          <w:marLeft w:val="547"/>
          <w:marRight w:val="0"/>
          <w:marTop w:val="154"/>
          <w:marBottom w:val="0"/>
          <w:divBdr>
            <w:top w:val="none" w:sz="0" w:space="0" w:color="auto"/>
            <w:left w:val="none" w:sz="0" w:space="0" w:color="auto"/>
            <w:bottom w:val="none" w:sz="0" w:space="0" w:color="auto"/>
            <w:right w:val="none" w:sz="0" w:space="0" w:color="auto"/>
          </w:divBdr>
        </w:div>
        <w:div w:id="1896700620">
          <w:marLeft w:val="547"/>
          <w:marRight w:val="0"/>
          <w:marTop w:val="154"/>
          <w:marBottom w:val="0"/>
          <w:divBdr>
            <w:top w:val="none" w:sz="0" w:space="0" w:color="auto"/>
            <w:left w:val="none" w:sz="0" w:space="0" w:color="auto"/>
            <w:bottom w:val="none" w:sz="0" w:space="0" w:color="auto"/>
            <w:right w:val="none" w:sz="0" w:space="0" w:color="auto"/>
          </w:divBdr>
        </w:div>
      </w:divsChild>
    </w:div>
    <w:div w:id="1757706821">
      <w:bodyDiv w:val="1"/>
      <w:marLeft w:val="0"/>
      <w:marRight w:val="0"/>
      <w:marTop w:val="0"/>
      <w:marBottom w:val="0"/>
      <w:divBdr>
        <w:top w:val="none" w:sz="0" w:space="0" w:color="auto"/>
        <w:left w:val="none" w:sz="0" w:space="0" w:color="auto"/>
        <w:bottom w:val="none" w:sz="0" w:space="0" w:color="auto"/>
        <w:right w:val="none" w:sz="0" w:space="0" w:color="auto"/>
      </w:divBdr>
      <w:divsChild>
        <w:div w:id="1102187638">
          <w:marLeft w:val="720"/>
          <w:marRight w:val="0"/>
          <w:marTop w:val="200"/>
          <w:marBottom w:val="40"/>
          <w:divBdr>
            <w:top w:val="none" w:sz="0" w:space="0" w:color="auto"/>
            <w:left w:val="none" w:sz="0" w:space="0" w:color="auto"/>
            <w:bottom w:val="none" w:sz="0" w:space="0" w:color="auto"/>
            <w:right w:val="none" w:sz="0" w:space="0" w:color="auto"/>
          </w:divBdr>
        </w:div>
        <w:div w:id="397946976">
          <w:marLeft w:val="720"/>
          <w:marRight w:val="0"/>
          <w:marTop w:val="200"/>
          <w:marBottom w:val="40"/>
          <w:divBdr>
            <w:top w:val="none" w:sz="0" w:space="0" w:color="auto"/>
            <w:left w:val="none" w:sz="0" w:space="0" w:color="auto"/>
            <w:bottom w:val="none" w:sz="0" w:space="0" w:color="auto"/>
            <w:right w:val="none" w:sz="0" w:space="0" w:color="auto"/>
          </w:divBdr>
        </w:div>
      </w:divsChild>
    </w:div>
    <w:div w:id="1759909127">
      <w:bodyDiv w:val="1"/>
      <w:marLeft w:val="0"/>
      <w:marRight w:val="0"/>
      <w:marTop w:val="0"/>
      <w:marBottom w:val="0"/>
      <w:divBdr>
        <w:top w:val="none" w:sz="0" w:space="0" w:color="auto"/>
        <w:left w:val="none" w:sz="0" w:space="0" w:color="auto"/>
        <w:bottom w:val="none" w:sz="0" w:space="0" w:color="auto"/>
        <w:right w:val="none" w:sz="0" w:space="0" w:color="auto"/>
      </w:divBdr>
      <w:divsChild>
        <w:div w:id="1188837115">
          <w:marLeft w:val="446"/>
          <w:marRight w:val="0"/>
          <w:marTop w:val="144"/>
          <w:marBottom w:val="120"/>
          <w:divBdr>
            <w:top w:val="none" w:sz="0" w:space="0" w:color="auto"/>
            <w:left w:val="none" w:sz="0" w:space="0" w:color="auto"/>
            <w:bottom w:val="none" w:sz="0" w:space="0" w:color="auto"/>
            <w:right w:val="none" w:sz="0" w:space="0" w:color="auto"/>
          </w:divBdr>
        </w:div>
        <w:div w:id="1234468566">
          <w:marLeft w:val="806"/>
          <w:marRight w:val="0"/>
          <w:marTop w:val="144"/>
          <w:marBottom w:val="120"/>
          <w:divBdr>
            <w:top w:val="none" w:sz="0" w:space="0" w:color="auto"/>
            <w:left w:val="none" w:sz="0" w:space="0" w:color="auto"/>
            <w:bottom w:val="none" w:sz="0" w:space="0" w:color="auto"/>
            <w:right w:val="none" w:sz="0" w:space="0" w:color="auto"/>
          </w:divBdr>
        </w:div>
        <w:div w:id="1878738918">
          <w:marLeft w:val="446"/>
          <w:marRight w:val="0"/>
          <w:marTop w:val="144"/>
          <w:marBottom w:val="120"/>
          <w:divBdr>
            <w:top w:val="none" w:sz="0" w:space="0" w:color="auto"/>
            <w:left w:val="none" w:sz="0" w:space="0" w:color="auto"/>
            <w:bottom w:val="none" w:sz="0" w:space="0" w:color="auto"/>
            <w:right w:val="none" w:sz="0" w:space="0" w:color="auto"/>
          </w:divBdr>
        </w:div>
      </w:divsChild>
    </w:div>
    <w:div w:id="1766806747">
      <w:bodyDiv w:val="1"/>
      <w:marLeft w:val="0"/>
      <w:marRight w:val="0"/>
      <w:marTop w:val="0"/>
      <w:marBottom w:val="0"/>
      <w:divBdr>
        <w:top w:val="none" w:sz="0" w:space="0" w:color="auto"/>
        <w:left w:val="none" w:sz="0" w:space="0" w:color="auto"/>
        <w:bottom w:val="none" w:sz="0" w:space="0" w:color="auto"/>
        <w:right w:val="none" w:sz="0" w:space="0" w:color="auto"/>
      </w:divBdr>
      <w:divsChild>
        <w:div w:id="1238899108">
          <w:marLeft w:val="547"/>
          <w:marRight w:val="0"/>
          <w:marTop w:val="144"/>
          <w:marBottom w:val="0"/>
          <w:divBdr>
            <w:top w:val="none" w:sz="0" w:space="0" w:color="auto"/>
            <w:left w:val="none" w:sz="0" w:space="0" w:color="auto"/>
            <w:bottom w:val="none" w:sz="0" w:space="0" w:color="auto"/>
            <w:right w:val="none" w:sz="0" w:space="0" w:color="auto"/>
          </w:divBdr>
        </w:div>
        <w:div w:id="608969987">
          <w:marLeft w:val="547"/>
          <w:marRight w:val="0"/>
          <w:marTop w:val="144"/>
          <w:marBottom w:val="0"/>
          <w:divBdr>
            <w:top w:val="none" w:sz="0" w:space="0" w:color="auto"/>
            <w:left w:val="none" w:sz="0" w:space="0" w:color="auto"/>
            <w:bottom w:val="none" w:sz="0" w:space="0" w:color="auto"/>
            <w:right w:val="none" w:sz="0" w:space="0" w:color="auto"/>
          </w:divBdr>
        </w:div>
      </w:divsChild>
    </w:div>
    <w:div w:id="1770009004">
      <w:bodyDiv w:val="1"/>
      <w:marLeft w:val="0"/>
      <w:marRight w:val="0"/>
      <w:marTop w:val="0"/>
      <w:marBottom w:val="0"/>
      <w:divBdr>
        <w:top w:val="none" w:sz="0" w:space="0" w:color="auto"/>
        <w:left w:val="none" w:sz="0" w:space="0" w:color="auto"/>
        <w:bottom w:val="none" w:sz="0" w:space="0" w:color="auto"/>
        <w:right w:val="none" w:sz="0" w:space="0" w:color="auto"/>
      </w:divBdr>
      <w:divsChild>
        <w:div w:id="1214081993">
          <w:marLeft w:val="446"/>
          <w:marRight w:val="0"/>
          <w:marTop w:val="154"/>
          <w:marBottom w:val="120"/>
          <w:divBdr>
            <w:top w:val="none" w:sz="0" w:space="0" w:color="auto"/>
            <w:left w:val="none" w:sz="0" w:space="0" w:color="auto"/>
            <w:bottom w:val="none" w:sz="0" w:space="0" w:color="auto"/>
            <w:right w:val="none" w:sz="0" w:space="0" w:color="auto"/>
          </w:divBdr>
        </w:div>
        <w:div w:id="1948926116">
          <w:marLeft w:val="446"/>
          <w:marRight w:val="0"/>
          <w:marTop w:val="154"/>
          <w:marBottom w:val="120"/>
          <w:divBdr>
            <w:top w:val="none" w:sz="0" w:space="0" w:color="auto"/>
            <w:left w:val="none" w:sz="0" w:space="0" w:color="auto"/>
            <w:bottom w:val="none" w:sz="0" w:space="0" w:color="auto"/>
            <w:right w:val="none" w:sz="0" w:space="0" w:color="auto"/>
          </w:divBdr>
        </w:div>
        <w:div w:id="47344950">
          <w:marLeft w:val="446"/>
          <w:marRight w:val="0"/>
          <w:marTop w:val="154"/>
          <w:marBottom w:val="120"/>
          <w:divBdr>
            <w:top w:val="none" w:sz="0" w:space="0" w:color="auto"/>
            <w:left w:val="none" w:sz="0" w:space="0" w:color="auto"/>
            <w:bottom w:val="none" w:sz="0" w:space="0" w:color="auto"/>
            <w:right w:val="none" w:sz="0" w:space="0" w:color="auto"/>
          </w:divBdr>
        </w:div>
      </w:divsChild>
    </w:div>
    <w:div w:id="1819607589">
      <w:bodyDiv w:val="1"/>
      <w:marLeft w:val="0"/>
      <w:marRight w:val="0"/>
      <w:marTop w:val="0"/>
      <w:marBottom w:val="0"/>
      <w:divBdr>
        <w:top w:val="none" w:sz="0" w:space="0" w:color="auto"/>
        <w:left w:val="none" w:sz="0" w:space="0" w:color="auto"/>
        <w:bottom w:val="none" w:sz="0" w:space="0" w:color="auto"/>
        <w:right w:val="none" w:sz="0" w:space="0" w:color="auto"/>
      </w:divBdr>
      <w:divsChild>
        <w:div w:id="1330332556">
          <w:marLeft w:val="446"/>
          <w:marRight w:val="0"/>
          <w:marTop w:val="154"/>
          <w:marBottom w:val="120"/>
          <w:divBdr>
            <w:top w:val="none" w:sz="0" w:space="0" w:color="auto"/>
            <w:left w:val="none" w:sz="0" w:space="0" w:color="auto"/>
            <w:bottom w:val="none" w:sz="0" w:space="0" w:color="auto"/>
            <w:right w:val="none" w:sz="0" w:space="0" w:color="auto"/>
          </w:divBdr>
        </w:div>
        <w:div w:id="1949005379">
          <w:marLeft w:val="806"/>
          <w:marRight w:val="0"/>
          <w:marTop w:val="154"/>
          <w:marBottom w:val="120"/>
          <w:divBdr>
            <w:top w:val="none" w:sz="0" w:space="0" w:color="auto"/>
            <w:left w:val="none" w:sz="0" w:space="0" w:color="auto"/>
            <w:bottom w:val="none" w:sz="0" w:space="0" w:color="auto"/>
            <w:right w:val="none" w:sz="0" w:space="0" w:color="auto"/>
          </w:divBdr>
        </w:div>
        <w:div w:id="959216651">
          <w:marLeft w:val="806"/>
          <w:marRight w:val="0"/>
          <w:marTop w:val="154"/>
          <w:marBottom w:val="120"/>
          <w:divBdr>
            <w:top w:val="none" w:sz="0" w:space="0" w:color="auto"/>
            <w:left w:val="none" w:sz="0" w:space="0" w:color="auto"/>
            <w:bottom w:val="none" w:sz="0" w:space="0" w:color="auto"/>
            <w:right w:val="none" w:sz="0" w:space="0" w:color="auto"/>
          </w:divBdr>
        </w:div>
      </w:divsChild>
    </w:div>
    <w:div w:id="1822846870">
      <w:bodyDiv w:val="1"/>
      <w:marLeft w:val="0"/>
      <w:marRight w:val="0"/>
      <w:marTop w:val="0"/>
      <w:marBottom w:val="0"/>
      <w:divBdr>
        <w:top w:val="none" w:sz="0" w:space="0" w:color="auto"/>
        <w:left w:val="none" w:sz="0" w:space="0" w:color="auto"/>
        <w:bottom w:val="none" w:sz="0" w:space="0" w:color="auto"/>
        <w:right w:val="none" w:sz="0" w:space="0" w:color="auto"/>
      </w:divBdr>
    </w:div>
    <w:div w:id="1862163989">
      <w:bodyDiv w:val="1"/>
      <w:marLeft w:val="0"/>
      <w:marRight w:val="0"/>
      <w:marTop w:val="0"/>
      <w:marBottom w:val="0"/>
      <w:divBdr>
        <w:top w:val="none" w:sz="0" w:space="0" w:color="auto"/>
        <w:left w:val="none" w:sz="0" w:space="0" w:color="auto"/>
        <w:bottom w:val="none" w:sz="0" w:space="0" w:color="auto"/>
        <w:right w:val="none" w:sz="0" w:space="0" w:color="auto"/>
      </w:divBdr>
      <w:divsChild>
        <w:div w:id="606816864">
          <w:marLeft w:val="547"/>
          <w:marRight w:val="0"/>
          <w:marTop w:val="144"/>
          <w:marBottom w:val="0"/>
          <w:divBdr>
            <w:top w:val="none" w:sz="0" w:space="0" w:color="auto"/>
            <w:left w:val="none" w:sz="0" w:space="0" w:color="auto"/>
            <w:bottom w:val="none" w:sz="0" w:space="0" w:color="auto"/>
            <w:right w:val="none" w:sz="0" w:space="0" w:color="auto"/>
          </w:divBdr>
        </w:div>
      </w:divsChild>
    </w:div>
    <w:div w:id="1869365524">
      <w:bodyDiv w:val="1"/>
      <w:marLeft w:val="0"/>
      <w:marRight w:val="0"/>
      <w:marTop w:val="0"/>
      <w:marBottom w:val="0"/>
      <w:divBdr>
        <w:top w:val="none" w:sz="0" w:space="0" w:color="auto"/>
        <w:left w:val="none" w:sz="0" w:space="0" w:color="auto"/>
        <w:bottom w:val="none" w:sz="0" w:space="0" w:color="auto"/>
        <w:right w:val="none" w:sz="0" w:space="0" w:color="auto"/>
      </w:divBdr>
      <w:divsChild>
        <w:div w:id="1694307045">
          <w:marLeft w:val="547"/>
          <w:marRight w:val="0"/>
          <w:marTop w:val="120"/>
          <w:marBottom w:val="0"/>
          <w:divBdr>
            <w:top w:val="none" w:sz="0" w:space="0" w:color="auto"/>
            <w:left w:val="none" w:sz="0" w:space="0" w:color="auto"/>
            <w:bottom w:val="none" w:sz="0" w:space="0" w:color="auto"/>
            <w:right w:val="none" w:sz="0" w:space="0" w:color="auto"/>
          </w:divBdr>
        </w:div>
      </w:divsChild>
    </w:div>
    <w:div w:id="1871527365">
      <w:bodyDiv w:val="1"/>
      <w:marLeft w:val="0"/>
      <w:marRight w:val="0"/>
      <w:marTop w:val="0"/>
      <w:marBottom w:val="0"/>
      <w:divBdr>
        <w:top w:val="none" w:sz="0" w:space="0" w:color="auto"/>
        <w:left w:val="none" w:sz="0" w:space="0" w:color="auto"/>
        <w:bottom w:val="none" w:sz="0" w:space="0" w:color="auto"/>
        <w:right w:val="none" w:sz="0" w:space="0" w:color="auto"/>
      </w:divBdr>
      <w:divsChild>
        <w:div w:id="1849903210">
          <w:marLeft w:val="547"/>
          <w:marRight w:val="0"/>
          <w:marTop w:val="115"/>
          <w:marBottom w:val="0"/>
          <w:divBdr>
            <w:top w:val="none" w:sz="0" w:space="0" w:color="auto"/>
            <w:left w:val="none" w:sz="0" w:space="0" w:color="auto"/>
            <w:bottom w:val="none" w:sz="0" w:space="0" w:color="auto"/>
            <w:right w:val="none" w:sz="0" w:space="0" w:color="auto"/>
          </w:divBdr>
        </w:div>
        <w:div w:id="276957983">
          <w:marLeft w:val="547"/>
          <w:marRight w:val="0"/>
          <w:marTop w:val="115"/>
          <w:marBottom w:val="0"/>
          <w:divBdr>
            <w:top w:val="none" w:sz="0" w:space="0" w:color="auto"/>
            <w:left w:val="none" w:sz="0" w:space="0" w:color="auto"/>
            <w:bottom w:val="none" w:sz="0" w:space="0" w:color="auto"/>
            <w:right w:val="none" w:sz="0" w:space="0" w:color="auto"/>
          </w:divBdr>
        </w:div>
        <w:div w:id="311911210">
          <w:marLeft w:val="547"/>
          <w:marRight w:val="0"/>
          <w:marTop w:val="115"/>
          <w:marBottom w:val="0"/>
          <w:divBdr>
            <w:top w:val="none" w:sz="0" w:space="0" w:color="auto"/>
            <w:left w:val="none" w:sz="0" w:space="0" w:color="auto"/>
            <w:bottom w:val="none" w:sz="0" w:space="0" w:color="auto"/>
            <w:right w:val="none" w:sz="0" w:space="0" w:color="auto"/>
          </w:divBdr>
        </w:div>
      </w:divsChild>
    </w:div>
    <w:div w:id="1876650833">
      <w:bodyDiv w:val="1"/>
      <w:marLeft w:val="0"/>
      <w:marRight w:val="0"/>
      <w:marTop w:val="0"/>
      <w:marBottom w:val="0"/>
      <w:divBdr>
        <w:top w:val="none" w:sz="0" w:space="0" w:color="auto"/>
        <w:left w:val="none" w:sz="0" w:space="0" w:color="auto"/>
        <w:bottom w:val="none" w:sz="0" w:space="0" w:color="auto"/>
        <w:right w:val="none" w:sz="0" w:space="0" w:color="auto"/>
      </w:divBdr>
      <w:divsChild>
        <w:div w:id="1976327362">
          <w:marLeft w:val="547"/>
          <w:marRight w:val="0"/>
          <w:marTop w:val="144"/>
          <w:marBottom w:val="0"/>
          <w:divBdr>
            <w:top w:val="none" w:sz="0" w:space="0" w:color="auto"/>
            <w:left w:val="none" w:sz="0" w:space="0" w:color="auto"/>
            <w:bottom w:val="none" w:sz="0" w:space="0" w:color="auto"/>
            <w:right w:val="none" w:sz="0" w:space="0" w:color="auto"/>
          </w:divBdr>
        </w:div>
        <w:div w:id="904530637">
          <w:marLeft w:val="547"/>
          <w:marRight w:val="0"/>
          <w:marTop w:val="144"/>
          <w:marBottom w:val="0"/>
          <w:divBdr>
            <w:top w:val="none" w:sz="0" w:space="0" w:color="auto"/>
            <w:left w:val="none" w:sz="0" w:space="0" w:color="auto"/>
            <w:bottom w:val="none" w:sz="0" w:space="0" w:color="auto"/>
            <w:right w:val="none" w:sz="0" w:space="0" w:color="auto"/>
          </w:divBdr>
        </w:div>
      </w:divsChild>
    </w:div>
    <w:div w:id="1881555303">
      <w:bodyDiv w:val="1"/>
      <w:marLeft w:val="0"/>
      <w:marRight w:val="0"/>
      <w:marTop w:val="0"/>
      <w:marBottom w:val="0"/>
      <w:divBdr>
        <w:top w:val="none" w:sz="0" w:space="0" w:color="auto"/>
        <w:left w:val="none" w:sz="0" w:space="0" w:color="auto"/>
        <w:bottom w:val="none" w:sz="0" w:space="0" w:color="auto"/>
        <w:right w:val="none" w:sz="0" w:space="0" w:color="auto"/>
      </w:divBdr>
      <w:divsChild>
        <w:div w:id="1937252384">
          <w:marLeft w:val="547"/>
          <w:marRight w:val="0"/>
          <w:marTop w:val="211"/>
          <w:marBottom w:val="0"/>
          <w:divBdr>
            <w:top w:val="none" w:sz="0" w:space="0" w:color="auto"/>
            <w:left w:val="none" w:sz="0" w:space="0" w:color="auto"/>
            <w:bottom w:val="none" w:sz="0" w:space="0" w:color="auto"/>
            <w:right w:val="none" w:sz="0" w:space="0" w:color="auto"/>
          </w:divBdr>
        </w:div>
      </w:divsChild>
    </w:div>
    <w:div w:id="1900558084">
      <w:bodyDiv w:val="1"/>
      <w:marLeft w:val="0"/>
      <w:marRight w:val="0"/>
      <w:marTop w:val="0"/>
      <w:marBottom w:val="0"/>
      <w:divBdr>
        <w:top w:val="none" w:sz="0" w:space="0" w:color="auto"/>
        <w:left w:val="none" w:sz="0" w:space="0" w:color="auto"/>
        <w:bottom w:val="none" w:sz="0" w:space="0" w:color="auto"/>
        <w:right w:val="none" w:sz="0" w:space="0" w:color="auto"/>
      </w:divBdr>
    </w:div>
    <w:div w:id="1924995176">
      <w:bodyDiv w:val="1"/>
      <w:marLeft w:val="0"/>
      <w:marRight w:val="0"/>
      <w:marTop w:val="0"/>
      <w:marBottom w:val="0"/>
      <w:divBdr>
        <w:top w:val="none" w:sz="0" w:space="0" w:color="auto"/>
        <w:left w:val="none" w:sz="0" w:space="0" w:color="auto"/>
        <w:bottom w:val="none" w:sz="0" w:space="0" w:color="auto"/>
        <w:right w:val="none" w:sz="0" w:space="0" w:color="auto"/>
      </w:divBdr>
      <w:divsChild>
        <w:div w:id="1353646350">
          <w:marLeft w:val="547"/>
          <w:marRight w:val="0"/>
          <w:marTop w:val="173"/>
          <w:marBottom w:val="0"/>
          <w:divBdr>
            <w:top w:val="none" w:sz="0" w:space="0" w:color="auto"/>
            <w:left w:val="none" w:sz="0" w:space="0" w:color="auto"/>
            <w:bottom w:val="none" w:sz="0" w:space="0" w:color="auto"/>
            <w:right w:val="none" w:sz="0" w:space="0" w:color="auto"/>
          </w:divBdr>
        </w:div>
      </w:divsChild>
    </w:div>
    <w:div w:id="1930307073">
      <w:bodyDiv w:val="1"/>
      <w:marLeft w:val="0"/>
      <w:marRight w:val="0"/>
      <w:marTop w:val="0"/>
      <w:marBottom w:val="0"/>
      <w:divBdr>
        <w:top w:val="none" w:sz="0" w:space="0" w:color="auto"/>
        <w:left w:val="none" w:sz="0" w:space="0" w:color="auto"/>
        <w:bottom w:val="none" w:sz="0" w:space="0" w:color="auto"/>
        <w:right w:val="none" w:sz="0" w:space="0" w:color="auto"/>
      </w:divBdr>
      <w:divsChild>
        <w:div w:id="1238368319">
          <w:marLeft w:val="144"/>
          <w:marRight w:val="0"/>
          <w:marTop w:val="240"/>
          <w:marBottom w:val="40"/>
          <w:divBdr>
            <w:top w:val="none" w:sz="0" w:space="0" w:color="auto"/>
            <w:left w:val="none" w:sz="0" w:space="0" w:color="auto"/>
            <w:bottom w:val="none" w:sz="0" w:space="0" w:color="auto"/>
            <w:right w:val="none" w:sz="0" w:space="0" w:color="auto"/>
          </w:divBdr>
        </w:div>
        <w:div w:id="1649935451">
          <w:marLeft w:val="144"/>
          <w:marRight w:val="0"/>
          <w:marTop w:val="240"/>
          <w:marBottom w:val="40"/>
          <w:divBdr>
            <w:top w:val="none" w:sz="0" w:space="0" w:color="auto"/>
            <w:left w:val="none" w:sz="0" w:space="0" w:color="auto"/>
            <w:bottom w:val="none" w:sz="0" w:space="0" w:color="auto"/>
            <w:right w:val="none" w:sz="0" w:space="0" w:color="auto"/>
          </w:divBdr>
        </w:div>
        <w:div w:id="1520125711">
          <w:marLeft w:val="144"/>
          <w:marRight w:val="0"/>
          <w:marTop w:val="240"/>
          <w:marBottom w:val="40"/>
          <w:divBdr>
            <w:top w:val="none" w:sz="0" w:space="0" w:color="auto"/>
            <w:left w:val="none" w:sz="0" w:space="0" w:color="auto"/>
            <w:bottom w:val="none" w:sz="0" w:space="0" w:color="auto"/>
            <w:right w:val="none" w:sz="0" w:space="0" w:color="auto"/>
          </w:divBdr>
        </w:div>
        <w:div w:id="536746158">
          <w:marLeft w:val="144"/>
          <w:marRight w:val="0"/>
          <w:marTop w:val="240"/>
          <w:marBottom w:val="40"/>
          <w:divBdr>
            <w:top w:val="none" w:sz="0" w:space="0" w:color="auto"/>
            <w:left w:val="none" w:sz="0" w:space="0" w:color="auto"/>
            <w:bottom w:val="none" w:sz="0" w:space="0" w:color="auto"/>
            <w:right w:val="none" w:sz="0" w:space="0" w:color="auto"/>
          </w:divBdr>
        </w:div>
        <w:div w:id="597979537">
          <w:marLeft w:val="144"/>
          <w:marRight w:val="0"/>
          <w:marTop w:val="240"/>
          <w:marBottom w:val="40"/>
          <w:divBdr>
            <w:top w:val="none" w:sz="0" w:space="0" w:color="auto"/>
            <w:left w:val="none" w:sz="0" w:space="0" w:color="auto"/>
            <w:bottom w:val="none" w:sz="0" w:space="0" w:color="auto"/>
            <w:right w:val="none" w:sz="0" w:space="0" w:color="auto"/>
          </w:divBdr>
        </w:div>
        <w:div w:id="17314856">
          <w:marLeft w:val="144"/>
          <w:marRight w:val="0"/>
          <w:marTop w:val="240"/>
          <w:marBottom w:val="40"/>
          <w:divBdr>
            <w:top w:val="none" w:sz="0" w:space="0" w:color="auto"/>
            <w:left w:val="none" w:sz="0" w:space="0" w:color="auto"/>
            <w:bottom w:val="none" w:sz="0" w:space="0" w:color="auto"/>
            <w:right w:val="none" w:sz="0" w:space="0" w:color="auto"/>
          </w:divBdr>
        </w:div>
      </w:divsChild>
    </w:div>
    <w:div w:id="1941059143">
      <w:bodyDiv w:val="1"/>
      <w:marLeft w:val="0"/>
      <w:marRight w:val="0"/>
      <w:marTop w:val="0"/>
      <w:marBottom w:val="0"/>
      <w:divBdr>
        <w:top w:val="none" w:sz="0" w:space="0" w:color="auto"/>
        <w:left w:val="none" w:sz="0" w:space="0" w:color="auto"/>
        <w:bottom w:val="none" w:sz="0" w:space="0" w:color="auto"/>
        <w:right w:val="none" w:sz="0" w:space="0" w:color="auto"/>
      </w:divBdr>
      <w:divsChild>
        <w:div w:id="1714843158">
          <w:marLeft w:val="446"/>
          <w:marRight w:val="0"/>
          <w:marTop w:val="154"/>
          <w:marBottom w:val="120"/>
          <w:divBdr>
            <w:top w:val="none" w:sz="0" w:space="0" w:color="auto"/>
            <w:left w:val="none" w:sz="0" w:space="0" w:color="auto"/>
            <w:bottom w:val="none" w:sz="0" w:space="0" w:color="auto"/>
            <w:right w:val="none" w:sz="0" w:space="0" w:color="auto"/>
          </w:divBdr>
        </w:div>
        <w:div w:id="1035496798">
          <w:marLeft w:val="1886"/>
          <w:marRight w:val="0"/>
          <w:marTop w:val="125"/>
          <w:marBottom w:val="120"/>
          <w:divBdr>
            <w:top w:val="none" w:sz="0" w:space="0" w:color="auto"/>
            <w:left w:val="none" w:sz="0" w:space="0" w:color="auto"/>
            <w:bottom w:val="none" w:sz="0" w:space="0" w:color="auto"/>
            <w:right w:val="none" w:sz="0" w:space="0" w:color="auto"/>
          </w:divBdr>
        </w:div>
        <w:div w:id="714429674">
          <w:marLeft w:val="1886"/>
          <w:marRight w:val="0"/>
          <w:marTop w:val="125"/>
          <w:marBottom w:val="120"/>
          <w:divBdr>
            <w:top w:val="none" w:sz="0" w:space="0" w:color="auto"/>
            <w:left w:val="none" w:sz="0" w:space="0" w:color="auto"/>
            <w:bottom w:val="none" w:sz="0" w:space="0" w:color="auto"/>
            <w:right w:val="none" w:sz="0" w:space="0" w:color="auto"/>
          </w:divBdr>
        </w:div>
        <w:div w:id="137501876">
          <w:marLeft w:val="1886"/>
          <w:marRight w:val="0"/>
          <w:marTop w:val="125"/>
          <w:marBottom w:val="120"/>
          <w:divBdr>
            <w:top w:val="none" w:sz="0" w:space="0" w:color="auto"/>
            <w:left w:val="none" w:sz="0" w:space="0" w:color="auto"/>
            <w:bottom w:val="none" w:sz="0" w:space="0" w:color="auto"/>
            <w:right w:val="none" w:sz="0" w:space="0" w:color="auto"/>
          </w:divBdr>
        </w:div>
        <w:div w:id="402944988">
          <w:marLeft w:val="1886"/>
          <w:marRight w:val="0"/>
          <w:marTop w:val="125"/>
          <w:marBottom w:val="120"/>
          <w:divBdr>
            <w:top w:val="none" w:sz="0" w:space="0" w:color="auto"/>
            <w:left w:val="none" w:sz="0" w:space="0" w:color="auto"/>
            <w:bottom w:val="none" w:sz="0" w:space="0" w:color="auto"/>
            <w:right w:val="none" w:sz="0" w:space="0" w:color="auto"/>
          </w:divBdr>
        </w:div>
      </w:divsChild>
    </w:div>
    <w:div w:id="1953853136">
      <w:bodyDiv w:val="1"/>
      <w:marLeft w:val="0"/>
      <w:marRight w:val="0"/>
      <w:marTop w:val="0"/>
      <w:marBottom w:val="0"/>
      <w:divBdr>
        <w:top w:val="none" w:sz="0" w:space="0" w:color="auto"/>
        <w:left w:val="none" w:sz="0" w:space="0" w:color="auto"/>
        <w:bottom w:val="none" w:sz="0" w:space="0" w:color="auto"/>
        <w:right w:val="none" w:sz="0" w:space="0" w:color="auto"/>
      </w:divBdr>
      <w:divsChild>
        <w:div w:id="181021398">
          <w:marLeft w:val="547"/>
          <w:marRight w:val="0"/>
          <w:marTop w:val="192"/>
          <w:marBottom w:val="0"/>
          <w:divBdr>
            <w:top w:val="none" w:sz="0" w:space="0" w:color="auto"/>
            <w:left w:val="none" w:sz="0" w:space="0" w:color="auto"/>
            <w:bottom w:val="none" w:sz="0" w:space="0" w:color="auto"/>
            <w:right w:val="none" w:sz="0" w:space="0" w:color="auto"/>
          </w:divBdr>
        </w:div>
        <w:div w:id="1733849052">
          <w:marLeft w:val="547"/>
          <w:marRight w:val="0"/>
          <w:marTop w:val="192"/>
          <w:marBottom w:val="0"/>
          <w:divBdr>
            <w:top w:val="none" w:sz="0" w:space="0" w:color="auto"/>
            <w:left w:val="none" w:sz="0" w:space="0" w:color="auto"/>
            <w:bottom w:val="none" w:sz="0" w:space="0" w:color="auto"/>
            <w:right w:val="none" w:sz="0" w:space="0" w:color="auto"/>
          </w:divBdr>
        </w:div>
      </w:divsChild>
    </w:div>
    <w:div w:id="1958874040">
      <w:bodyDiv w:val="1"/>
      <w:marLeft w:val="0"/>
      <w:marRight w:val="0"/>
      <w:marTop w:val="0"/>
      <w:marBottom w:val="0"/>
      <w:divBdr>
        <w:top w:val="none" w:sz="0" w:space="0" w:color="auto"/>
        <w:left w:val="none" w:sz="0" w:space="0" w:color="auto"/>
        <w:bottom w:val="none" w:sz="0" w:space="0" w:color="auto"/>
        <w:right w:val="none" w:sz="0" w:space="0" w:color="auto"/>
      </w:divBdr>
    </w:div>
    <w:div w:id="1964265337">
      <w:bodyDiv w:val="1"/>
      <w:marLeft w:val="0"/>
      <w:marRight w:val="0"/>
      <w:marTop w:val="0"/>
      <w:marBottom w:val="0"/>
      <w:divBdr>
        <w:top w:val="none" w:sz="0" w:space="0" w:color="auto"/>
        <w:left w:val="none" w:sz="0" w:space="0" w:color="auto"/>
        <w:bottom w:val="none" w:sz="0" w:space="0" w:color="auto"/>
        <w:right w:val="none" w:sz="0" w:space="0" w:color="auto"/>
      </w:divBdr>
      <w:divsChild>
        <w:div w:id="1886486202">
          <w:marLeft w:val="446"/>
          <w:marRight w:val="0"/>
          <w:marTop w:val="144"/>
          <w:marBottom w:val="120"/>
          <w:divBdr>
            <w:top w:val="none" w:sz="0" w:space="0" w:color="auto"/>
            <w:left w:val="none" w:sz="0" w:space="0" w:color="auto"/>
            <w:bottom w:val="none" w:sz="0" w:space="0" w:color="auto"/>
            <w:right w:val="none" w:sz="0" w:space="0" w:color="auto"/>
          </w:divBdr>
        </w:div>
      </w:divsChild>
    </w:div>
    <w:div w:id="2009088355">
      <w:bodyDiv w:val="1"/>
      <w:marLeft w:val="0"/>
      <w:marRight w:val="0"/>
      <w:marTop w:val="0"/>
      <w:marBottom w:val="0"/>
      <w:divBdr>
        <w:top w:val="none" w:sz="0" w:space="0" w:color="auto"/>
        <w:left w:val="none" w:sz="0" w:space="0" w:color="auto"/>
        <w:bottom w:val="none" w:sz="0" w:space="0" w:color="auto"/>
        <w:right w:val="none" w:sz="0" w:space="0" w:color="auto"/>
      </w:divBdr>
      <w:divsChild>
        <w:div w:id="1712262808">
          <w:marLeft w:val="547"/>
          <w:marRight w:val="0"/>
          <w:marTop w:val="154"/>
          <w:marBottom w:val="0"/>
          <w:divBdr>
            <w:top w:val="none" w:sz="0" w:space="0" w:color="auto"/>
            <w:left w:val="none" w:sz="0" w:space="0" w:color="auto"/>
            <w:bottom w:val="none" w:sz="0" w:space="0" w:color="auto"/>
            <w:right w:val="none" w:sz="0" w:space="0" w:color="auto"/>
          </w:divBdr>
        </w:div>
      </w:divsChild>
    </w:div>
    <w:div w:id="2020035756">
      <w:bodyDiv w:val="1"/>
      <w:marLeft w:val="0"/>
      <w:marRight w:val="0"/>
      <w:marTop w:val="0"/>
      <w:marBottom w:val="0"/>
      <w:divBdr>
        <w:top w:val="none" w:sz="0" w:space="0" w:color="auto"/>
        <w:left w:val="none" w:sz="0" w:space="0" w:color="auto"/>
        <w:bottom w:val="none" w:sz="0" w:space="0" w:color="auto"/>
        <w:right w:val="none" w:sz="0" w:space="0" w:color="auto"/>
      </w:divBdr>
      <w:divsChild>
        <w:div w:id="727654078">
          <w:marLeft w:val="547"/>
          <w:marRight w:val="0"/>
          <w:marTop w:val="130"/>
          <w:marBottom w:val="0"/>
          <w:divBdr>
            <w:top w:val="none" w:sz="0" w:space="0" w:color="auto"/>
            <w:left w:val="none" w:sz="0" w:space="0" w:color="auto"/>
            <w:bottom w:val="none" w:sz="0" w:space="0" w:color="auto"/>
            <w:right w:val="none" w:sz="0" w:space="0" w:color="auto"/>
          </w:divBdr>
        </w:div>
      </w:divsChild>
    </w:div>
    <w:div w:id="2077896552">
      <w:bodyDiv w:val="1"/>
      <w:marLeft w:val="0"/>
      <w:marRight w:val="0"/>
      <w:marTop w:val="0"/>
      <w:marBottom w:val="0"/>
      <w:divBdr>
        <w:top w:val="none" w:sz="0" w:space="0" w:color="auto"/>
        <w:left w:val="none" w:sz="0" w:space="0" w:color="auto"/>
        <w:bottom w:val="none" w:sz="0" w:space="0" w:color="auto"/>
        <w:right w:val="none" w:sz="0" w:space="0" w:color="auto"/>
      </w:divBdr>
      <w:divsChild>
        <w:div w:id="1109931676">
          <w:marLeft w:val="806"/>
          <w:marRight w:val="0"/>
          <w:marTop w:val="130"/>
          <w:marBottom w:val="120"/>
          <w:divBdr>
            <w:top w:val="none" w:sz="0" w:space="0" w:color="auto"/>
            <w:left w:val="none" w:sz="0" w:space="0" w:color="auto"/>
            <w:bottom w:val="none" w:sz="0" w:space="0" w:color="auto"/>
            <w:right w:val="none" w:sz="0" w:space="0" w:color="auto"/>
          </w:divBdr>
        </w:div>
        <w:div w:id="1850100417">
          <w:marLeft w:val="806"/>
          <w:marRight w:val="0"/>
          <w:marTop w:val="130"/>
          <w:marBottom w:val="120"/>
          <w:divBdr>
            <w:top w:val="none" w:sz="0" w:space="0" w:color="auto"/>
            <w:left w:val="none" w:sz="0" w:space="0" w:color="auto"/>
            <w:bottom w:val="none" w:sz="0" w:space="0" w:color="auto"/>
            <w:right w:val="none" w:sz="0" w:space="0" w:color="auto"/>
          </w:divBdr>
        </w:div>
        <w:div w:id="2015261981">
          <w:marLeft w:val="806"/>
          <w:marRight w:val="0"/>
          <w:marTop w:val="130"/>
          <w:marBottom w:val="120"/>
          <w:divBdr>
            <w:top w:val="none" w:sz="0" w:space="0" w:color="auto"/>
            <w:left w:val="none" w:sz="0" w:space="0" w:color="auto"/>
            <w:bottom w:val="none" w:sz="0" w:space="0" w:color="auto"/>
            <w:right w:val="none" w:sz="0" w:space="0" w:color="auto"/>
          </w:divBdr>
        </w:div>
        <w:div w:id="1882479899">
          <w:marLeft w:val="806"/>
          <w:marRight w:val="0"/>
          <w:marTop w:val="130"/>
          <w:marBottom w:val="120"/>
          <w:divBdr>
            <w:top w:val="none" w:sz="0" w:space="0" w:color="auto"/>
            <w:left w:val="none" w:sz="0" w:space="0" w:color="auto"/>
            <w:bottom w:val="none" w:sz="0" w:space="0" w:color="auto"/>
            <w:right w:val="none" w:sz="0" w:space="0" w:color="auto"/>
          </w:divBdr>
        </w:div>
      </w:divsChild>
    </w:div>
    <w:div w:id="2102408412">
      <w:bodyDiv w:val="1"/>
      <w:marLeft w:val="0"/>
      <w:marRight w:val="0"/>
      <w:marTop w:val="0"/>
      <w:marBottom w:val="0"/>
      <w:divBdr>
        <w:top w:val="none" w:sz="0" w:space="0" w:color="auto"/>
        <w:left w:val="none" w:sz="0" w:space="0" w:color="auto"/>
        <w:bottom w:val="none" w:sz="0" w:space="0" w:color="auto"/>
        <w:right w:val="none" w:sz="0" w:space="0" w:color="auto"/>
      </w:divBdr>
    </w:div>
    <w:div w:id="2118986200">
      <w:bodyDiv w:val="1"/>
      <w:marLeft w:val="0"/>
      <w:marRight w:val="0"/>
      <w:marTop w:val="0"/>
      <w:marBottom w:val="0"/>
      <w:divBdr>
        <w:top w:val="none" w:sz="0" w:space="0" w:color="auto"/>
        <w:left w:val="none" w:sz="0" w:space="0" w:color="auto"/>
        <w:bottom w:val="none" w:sz="0" w:space="0" w:color="auto"/>
        <w:right w:val="none" w:sz="0" w:space="0" w:color="auto"/>
      </w:divBdr>
      <w:divsChild>
        <w:div w:id="1704281693">
          <w:marLeft w:val="547"/>
          <w:marRight w:val="0"/>
          <w:marTop w:val="106"/>
          <w:marBottom w:val="0"/>
          <w:divBdr>
            <w:top w:val="none" w:sz="0" w:space="0" w:color="auto"/>
            <w:left w:val="none" w:sz="0" w:space="0" w:color="auto"/>
            <w:bottom w:val="none" w:sz="0" w:space="0" w:color="auto"/>
            <w:right w:val="none" w:sz="0" w:space="0" w:color="auto"/>
          </w:divBdr>
        </w:div>
      </w:divsChild>
    </w:div>
    <w:div w:id="2119445009">
      <w:bodyDiv w:val="1"/>
      <w:marLeft w:val="0"/>
      <w:marRight w:val="0"/>
      <w:marTop w:val="0"/>
      <w:marBottom w:val="0"/>
      <w:divBdr>
        <w:top w:val="none" w:sz="0" w:space="0" w:color="auto"/>
        <w:left w:val="none" w:sz="0" w:space="0" w:color="auto"/>
        <w:bottom w:val="none" w:sz="0" w:space="0" w:color="auto"/>
        <w:right w:val="none" w:sz="0" w:space="0" w:color="auto"/>
      </w:divBdr>
      <w:divsChild>
        <w:div w:id="286621381">
          <w:marLeft w:val="446"/>
          <w:marRight w:val="0"/>
          <w:marTop w:val="144"/>
          <w:marBottom w:val="120"/>
          <w:divBdr>
            <w:top w:val="none" w:sz="0" w:space="0" w:color="auto"/>
            <w:left w:val="none" w:sz="0" w:space="0" w:color="auto"/>
            <w:bottom w:val="none" w:sz="0" w:space="0" w:color="auto"/>
            <w:right w:val="none" w:sz="0" w:space="0" w:color="auto"/>
          </w:divBdr>
        </w:div>
      </w:divsChild>
    </w:div>
    <w:div w:id="2131583138">
      <w:bodyDiv w:val="1"/>
      <w:marLeft w:val="0"/>
      <w:marRight w:val="0"/>
      <w:marTop w:val="0"/>
      <w:marBottom w:val="0"/>
      <w:divBdr>
        <w:top w:val="none" w:sz="0" w:space="0" w:color="auto"/>
        <w:left w:val="none" w:sz="0" w:space="0" w:color="auto"/>
        <w:bottom w:val="none" w:sz="0" w:space="0" w:color="auto"/>
        <w:right w:val="none" w:sz="0" w:space="0" w:color="auto"/>
      </w:divBdr>
      <w:divsChild>
        <w:div w:id="362290818">
          <w:marLeft w:val="547"/>
          <w:marRight w:val="0"/>
          <w:marTop w:val="154"/>
          <w:marBottom w:val="0"/>
          <w:divBdr>
            <w:top w:val="none" w:sz="0" w:space="0" w:color="auto"/>
            <w:left w:val="none" w:sz="0" w:space="0" w:color="auto"/>
            <w:bottom w:val="none" w:sz="0" w:space="0" w:color="auto"/>
            <w:right w:val="none" w:sz="0" w:space="0" w:color="auto"/>
          </w:divBdr>
        </w:div>
      </w:divsChild>
    </w:div>
    <w:div w:id="2137407685">
      <w:bodyDiv w:val="1"/>
      <w:marLeft w:val="0"/>
      <w:marRight w:val="0"/>
      <w:marTop w:val="0"/>
      <w:marBottom w:val="0"/>
      <w:divBdr>
        <w:top w:val="none" w:sz="0" w:space="0" w:color="auto"/>
        <w:left w:val="none" w:sz="0" w:space="0" w:color="auto"/>
        <w:bottom w:val="none" w:sz="0" w:space="0" w:color="auto"/>
        <w:right w:val="none" w:sz="0" w:space="0" w:color="auto"/>
      </w:divBdr>
      <w:divsChild>
        <w:div w:id="895511378">
          <w:marLeft w:val="446"/>
          <w:marRight w:val="0"/>
          <w:marTop w:val="154"/>
          <w:marBottom w:val="120"/>
          <w:divBdr>
            <w:top w:val="none" w:sz="0" w:space="0" w:color="auto"/>
            <w:left w:val="none" w:sz="0" w:space="0" w:color="auto"/>
            <w:bottom w:val="none" w:sz="0" w:space="0" w:color="auto"/>
            <w:right w:val="none" w:sz="0" w:space="0" w:color="auto"/>
          </w:divBdr>
        </w:div>
        <w:div w:id="308828603">
          <w:marLeft w:val="446"/>
          <w:marRight w:val="0"/>
          <w:marTop w:val="154"/>
          <w:marBottom w:val="120"/>
          <w:divBdr>
            <w:top w:val="none" w:sz="0" w:space="0" w:color="auto"/>
            <w:left w:val="none" w:sz="0" w:space="0" w:color="auto"/>
            <w:bottom w:val="none" w:sz="0" w:space="0" w:color="auto"/>
            <w:right w:val="none" w:sz="0" w:space="0" w:color="auto"/>
          </w:divBdr>
        </w:div>
        <w:div w:id="770709906">
          <w:marLeft w:val="446"/>
          <w:marRight w:val="0"/>
          <w:marTop w:val="154"/>
          <w:marBottom w:val="120"/>
          <w:divBdr>
            <w:top w:val="none" w:sz="0" w:space="0" w:color="auto"/>
            <w:left w:val="none" w:sz="0" w:space="0" w:color="auto"/>
            <w:bottom w:val="none" w:sz="0" w:space="0" w:color="auto"/>
            <w:right w:val="none" w:sz="0" w:space="0" w:color="auto"/>
          </w:divBdr>
        </w:div>
      </w:divsChild>
    </w:div>
    <w:div w:id="2143114095">
      <w:bodyDiv w:val="1"/>
      <w:marLeft w:val="0"/>
      <w:marRight w:val="0"/>
      <w:marTop w:val="0"/>
      <w:marBottom w:val="0"/>
      <w:divBdr>
        <w:top w:val="none" w:sz="0" w:space="0" w:color="auto"/>
        <w:left w:val="none" w:sz="0" w:space="0" w:color="auto"/>
        <w:bottom w:val="none" w:sz="0" w:space="0" w:color="auto"/>
        <w:right w:val="none" w:sz="0" w:space="0" w:color="auto"/>
      </w:divBdr>
      <w:divsChild>
        <w:div w:id="9258428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to-study.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u.ac.z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adsikalumbi@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c.vt.edu/stdysk/stdyhlp.html" TargetMode="Externa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26883</Words>
  <Characters>153238</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TAXATION</vt:lpstr>
    </vt:vector>
  </TitlesOfParts>
  <Company/>
  <LinksUpToDate>false</LinksUpToDate>
  <CharactersWithSpaces>179762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dc:title>
  <dc:subject>INTRODUCTION</dc:subject>
  <dc:creator>Chalimbana university – Business studies</dc:creator>
  <cp:lastModifiedBy>Taonga Muzumara</cp:lastModifiedBy>
  <cp:revision>2</cp:revision>
  <cp:lastPrinted>2021-07-30T15:58:00Z</cp:lastPrinted>
  <dcterms:created xsi:type="dcterms:W3CDTF">2022-01-24T17:02:00Z</dcterms:created>
  <dcterms:modified xsi:type="dcterms:W3CDTF">2022-01-24T17:02:00Z</dcterms:modified>
</cp:coreProperties>
</file>