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B4" w:rsidRDefault="002150B4" w:rsidP="00717AAD">
      <w:pPr>
        <w:jc w:val="center"/>
        <w:rPr>
          <w:b/>
        </w:rPr>
      </w:pPr>
    </w:p>
    <w:p w:rsidR="002150B4" w:rsidRDefault="002150B4" w:rsidP="00717AAD">
      <w:pPr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E150EA" wp14:editId="7AEA112C">
            <wp:simplePos x="0" y="0"/>
            <wp:positionH relativeFrom="column">
              <wp:posOffset>1914525</wp:posOffset>
            </wp:positionH>
            <wp:positionV relativeFrom="paragraph">
              <wp:posOffset>9525</wp:posOffset>
            </wp:positionV>
            <wp:extent cx="1733550" cy="952500"/>
            <wp:effectExtent l="19050" t="0" r="0" b="0"/>
            <wp:wrapSquare wrapText="bothSides"/>
            <wp:docPr id="1" name="Picture 1" descr="Description: Description: F:\UNIVERSITY LOGO 20150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:\UNIVERSITY LOGO 201506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0B4" w:rsidRDefault="002150B4" w:rsidP="00717AAD">
      <w:pPr>
        <w:jc w:val="center"/>
        <w:rPr>
          <w:b/>
        </w:rPr>
      </w:pPr>
    </w:p>
    <w:p w:rsidR="002150B4" w:rsidRDefault="002150B4" w:rsidP="00717AAD">
      <w:pPr>
        <w:jc w:val="center"/>
        <w:rPr>
          <w:b/>
        </w:rPr>
      </w:pPr>
    </w:p>
    <w:p w:rsidR="002150B4" w:rsidRDefault="002150B4" w:rsidP="00717AAD">
      <w:pPr>
        <w:jc w:val="center"/>
        <w:rPr>
          <w:b/>
        </w:rPr>
      </w:pPr>
    </w:p>
    <w:p w:rsidR="002150B4" w:rsidRPr="002150B4" w:rsidRDefault="002150B4" w:rsidP="00717AAD">
      <w:pPr>
        <w:jc w:val="center"/>
        <w:rPr>
          <w:b/>
          <w:sz w:val="24"/>
          <w:szCs w:val="24"/>
        </w:rPr>
      </w:pPr>
      <w:r w:rsidRPr="002150B4">
        <w:rPr>
          <w:b/>
          <w:sz w:val="24"/>
          <w:szCs w:val="24"/>
        </w:rPr>
        <w:t>CHALIMBANA UNIVERSITY</w:t>
      </w:r>
    </w:p>
    <w:p w:rsidR="005B71E0" w:rsidRDefault="005B71E0" w:rsidP="00717AAD">
      <w:pPr>
        <w:jc w:val="center"/>
        <w:rPr>
          <w:b/>
        </w:rPr>
      </w:pPr>
    </w:p>
    <w:p w:rsidR="005B71E0" w:rsidRPr="00613B44" w:rsidRDefault="005B71E0" w:rsidP="005B71E0">
      <w:pPr>
        <w:spacing w:after="20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13B44">
        <w:rPr>
          <w:rFonts w:asciiTheme="majorHAnsi" w:hAnsiTheme="majorHAnsi" w:cstheme="majorHAnsi"/>
          <w:b/>
          <w:sz w:val="24"/>
          <w:szCs w:val="24"/>
        </w:rPr>
        <w:t>SCHOOL OF LEADERSHIP AND BUSINESS MANAGEMENT</w:t>
      </w:r>
    </w:p>
    <w:p w:rsidR="005B71E0" w:rsidRDefault="005B71E0" w:rsidP="005B71E0">
      <w:pPr>
        <w:spacing w:after="20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5B71E0" w:rsidRDefault="005B71E0" w:rsidP="005B71E0">
      <w:pPr>
        <w:jc w:val="center"/>
        <w:rPr>
          <w:b/>
        </w:rPr>
      </w:pPr>
      <w:r>
        <w:rPr>
          <w:rFonts w:asciiTheme="majorHAnsi" w:hAnsiTheme="majorHAnsi" w:cstheme="majorHAnsi"/>
          <w:b/>
          <w:sz w:val="24"/>
          <w:szCs w:val="24"/>
        </w:rPr>
        <w:t>DTL 42</w:t>
      </w:r>
      <w:r w:rsidRPr="00613B44">
        <w:rPr>
          <w:rFonts w:asciiTheme="majorHAnsi" w:hAnsiTheme="majorHAnsi" w:cstheme="majorHAnsi"/>
          <w:b/>
          <w:sz w:val="24"/>
          <w:szCs w:val="24"/>
        </w:rPr>
        <w:t>0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Pr="00613B44">
        <w:rPr>
          <w:rFonts w:asciiTheme="majorHAnsi" w:hAnsiTheme="majorHAnsi" w:cstheme="majorHAnsi"/>
          <w:b/>
          <w:sz w:val="24"/>
          <w:szCs w:val="24"/>
        </w:rPr>
        <w:t xml:space="preserve">: </w:t>
      </w:r>
      <w:r>
        <w:rPr>
          <w:b/>
        </w:rPr>
        <w:t>INFORMATION AND RECORDS MA</w:t>
      </w:r>
      <w:r w:rsidRPr="00717AAD">
        <w:rPr>
          <w:b/>
        </w:rPr>
        <w:t>NAGEMENT</w:t>
      </w:r>
    </w:p>
    <w:p w:rsidR="005B71E0" w:rsidRPr="00613B44" w:rsidRDefault="005B71E0" w:rsidP="005B71E0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B71E0" w:rsidRPr="005B71E0" w:rsidRDefault="005B71E0" w:rsidP="005B71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5B71E0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</w:pPr>
    </w:p>
    <w:p w:rsidR="005B71E0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</w:pPr>
    </w:p>
    <w:p w:rsidR="005B71E0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</w:pPr>
    </w:p>
    <w:p w:rsidR="005B71E0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</w:pPr>
    </w:p>
    <w:p w:rsidR="005B71E0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ZA"/>
        </w:rPr>
      </w:pPr>
    </w:p>
    <w:p w:rsidR="005B71E0" w:rsidRPr="00CA090E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First Edition 2021</w:t>
      </w: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Chalimbana University </w:t>
      </w: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sz w:val="24"/>
          <w:szCs w:val="24"/>
          <w:lang w:val="en-ZA"/>
        </w:rPr>
        <w:t>Private Bag E1</w:t>
      </w: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sz w:val="24"/>
          <w:szCs w:val="24"/>
          <w:lang w:val="en-ZA"/>
        </w:rPr>
        <w:t>Lusaka</w:t>
      </w: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sz w:val="24"/>
          <w:szCs w:val="24"/>
          <w:lang w:val="en-ZA"/>
        </w:rPr>
        <w:t>Zambia</w:t>
      </w:r>
    </w:p>
    <w:p w:rsidR="005B71E0" w:rsidRPr="00BC1409" w:rsidRDefault="005B71E0" w:rsidP="005B71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Website: </w:t>
      </w:r>
      <w:hyperlink r:id="rId6" w:history="1">
        <w:r w:rsidRPr="00BC14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ZA"/>
          </w:rPr>
          <w:t>www.chau.ac.zm</w:t>
        </w:r>
      </w:hyperlink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  <w:r w:rsidRPr="00BC1409"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Authors</w:t>
      </w:r>
    </w:p>
    <w:p w:rsidR="005B71E0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Dr Simawachi. M.</w:t>
      </w:r>
    </w:p>
    <w:p w:rsidR="005B71E0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Mr Chavwanga, V.</w:t>
      </w:r>
    </w:p>
    <w:p w:rsidR="005B71E0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ZA"/>
        </w:rPr>
      </w:pPr>
    </w:p>
    <w:p w:rsidR="005B71E0" w:rsidRPr="00BC1409" w:rsidRDefault="005B71E0" w:rsidP="005B71E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ZA"/>
        </w:rPr>
      </w:pPr>
    </w:p>
    <w:p w:rsidR="005B71E0" w:rsidRDefault="005B71E0" w:rsidP="005B71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Chalimbana University © 2021</w:t>
      </w:r>
    </w:p>
    <w:p w:rsidR="005B71E0" w:rsidRPr="005B71E0" w:rsidRDefault="005B71E0" w:rsidP="005B71E0">
      <w:pPr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</w:p>
    <w:p w:rsidR="0072365A" w:rsidRPr="005B71E0" w:rsidRDefault="0072365A" w:rsidP="005B7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E0">
        <w:rPr>
          <w:rFonts w:ascii="Times New Roman" w:hAnsi="Times New Roman" w:cs="Times New Roman"/>
          <w:b/>
          <w:sz w:val="24"/>
          <w:szCs w:val="24"/>
        </w:rPr>
        <w:lastRenderedPageBreak/>
        <w:t>AIM</w:t>
      </w:r>
    </w:p>
    <w:p w:rsidR="00EE2BAD" w:rsidRPr="005B71E0" w:rsidRDefault="003710E9" w:rsidP="005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THIS</w:t>
      </w:r>
      <w:r w:rsidR="00DF0814" w:rsidRPr="005B71E0">
        <w:rPr>
          <w:rFonts w:ascii="Times New Roman" w:hAnsi="Times New Roman" w:cs="Times New Roman"/>
          <w:sz w:val="24"/>
          <w:szCs w:val="24"/>
        </w:rPr>
        <w:t xml:space="preserve"> COU</w:t>
      </w:r>
      <w:r w:rsidR="00430D0F" w:rsidRPr="005B71E0">
        <w:rPr>
          <w:rFonts w:ascii="Times New Roman" w:hAnsi="Times New Roman" w:cs="Times New Roman"/>
          <w:sz w:val="24"/>
          <w:szCs w:val="24"/>
        </w:rPr>
        <w:t xml:space="preserve">RSE IS DESIGNED TO EQUIP STUDENTS UNDERTAKING </w:t>
      </w:r>
      <w:r w:rsidR="00EE2BAD" w:rsidRPr="005B71E0">
        <w:rPr>
          <w:rFonts w:ascii="Times New Roman" w:hAnsi="Times New Roman" w:cs="Times New Roman"/>
          <w:sz w:val="24"/>
          <w:szCs w:val="24"/>
        </w:rPr>
        <w:t xml:space="preserve">LEADERSHIP, GOVERNANCE AND MANAGEMENT PROGRAMS WITH </w:t>
      </w:r>
      <w:r w:rsidR="002150B4" w:rsidRPr="005B71E0">
        <w:rPr>
          <w:rFonts w:ascii="Times New Roman" w:hAnsi="Times New Roman" w:cs="Times New Roman"/>
          <w:sz w:val="24"/>
          <w:szCs w:val="24"/>
        </w:rPr>
        <w:t>SKILLS,</w:t>
      </w:r>
      <w:r w:rsidR="00EE2BAD" w:rsidRPr="005B71E0">
        <w:rPr>
          <w:rFonts w:ascii="Times New Roman" w:hAnsi="Times New Roman" w:cs="Times New Roman"/>
          <w:sz w:val="24"/>
          <w:szCs w:val="24"/>
        </w:rPr>
        <w:t xml:space="preserve"> KNOWLEDGE AND ATTITUDES REQUIRED TO MANAGE INFORMATION, DOCUMENTS AND RECORDS EFFITIENTLY FOR EFFECTIVENESS IN DECISION MAKING </w:t>
      </w:r>
      <w:r w:rsidR="002150B4" w:rsidRPr="005B71E0">
        <w:rPr>
          <w:rFonts w:ascii="Times New Roman" w:hAnsi="Times New Roman" w:cs="Times New Roman"/>
          <w:sz w:val="24"/>
          <w:szCs w:val="24"/>
        </w:rPr>
        <w:t>PROCESSES IN</w:t>
      </w:r>
      <w:r w:rsidR="00EE2BAD" w:rsidRPr="005B71E0">
        <w:rPr>
          <w:rFonts w:ascii="Times New Roman" w:hAnsi="Times New Roman" w:cs="Times New Roman"/>
          <w:sz w:val="24"/>
          <w:szCs w:val="24"/>
        </w:rPr>
        <w:t xml:space="preserve"> ORGNAISATIONS.</w:t>
      </w:r>
    </w:p>
    <w:p w:rsidR="00EE2BAD" w:rsidRPr="005B71E0" w:rsidRDefault="00EE2BAD" w:rsidP="005B7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E0">
        <w:rPr>
          <w:rFonts w:ascii="Times New Roman" w:hAnsi="Times New Roman" w:cs="Times New Roman"/>
          <w:b/>
          <w:sz w:val="24"/>
          <w:szCs w:val="24"/>
        </w:rPr>
        <w:t>RATIONALE</w:t>
      </w:r>
    </w:p>
    <w:p w:rsidR="0072365A" w:rsidRPr="005B71E0" w:rsidRDefault="00EE2BAD" w:rsidP="005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THIS COURSE WILL ENHANCE THE STUDENTS ABILITY TO IDENTIFY,</w:t>
      </w:r>
      <w:r w:rsidR="002150B4" w:rsidRPr="005B71E0">
        <w:rPr>
          <w:rFonts w:ascii="Times New Roman" w:hAnsi="Times New Roman" w:cs="Times New Roman"/>
          <w:sz w:val="24"/>
          <w:szCs w:val="24"/>
        </w:rPr>
        <w:t xml:space="preserve"> CREATE, ORGANISE, STORE</w:t>
      </w:r>
      <w:r w:rsidRPr="005B71E0">
        <w:rPr>
          <w:rFonts w:ascii="Times New Roman" w:hAnsi="Times New Roman" w:cs="Times New Roman"/>
          <w:sz w:val="24"/>
          <w:szCs w:val="24"/>
        </w:rPr>
        <w:t xml:space="preserve"> </w:t>
      </w:r>
      <w:r w:rsidR="002150B4" w:rsidRPr="005B71E0">
        <w:rPr>
          <w:rFonts w:ascii="Times New Roman" w:hAnsi="Times New Roman" w:cs="Times New Roman"/>
          <w:sz w:val="24"/>
          <w:szCs w:val="24"/>
        </w:rPr>
        <w:t>AND MANAGE</w:t>
      </w:r>
      <w:r w:rsidRPr="005B71E0">
        <w:rPr>
          <w:rFonts w:ascii="Times New Roman" w:hAnsi="Times New Roman" w:cs="Times New Roman"/>
          <w:sz w:val="24"/>
          <w:szCs w:val="24"/>
        </w:rPr>
        <w:t xml:space="preserve"> </w:t>
      </w:r>
      <w:r w:rsidR="002150B4" w:rsidRPr="005B71E0">
        <w:rPr>
          <w:rFonts w:ascii="Times New Roman" w:hAnsi="Times New Roman" w:cs="Times New Roman"/>
          <w:sz w:val="24"/>
          <w:szCs w:val="24"/>
        </w:rPr>
        <w:t>EFFECTIVELY PETINENT</w:t>
      </w:r>
      <w:r w:rsidRPr="005B71E0">
        <w:rPr>
          <w:rFonts w:ascii="Times New Roman" w:hAnsi="Times New Roman" w:cs="Times New Roman"/>
          <w:sz w:val="24"/>
          <w:szCs w:val="24"/>
        </w:rPr>
        <w:t xml:space="preserve"> </w:t>
      </w:r>
      <w:r w:rsidR="002150B4" w:rsidRPr="005B71E0">
        <w:rPr>
          <w:rFonts w:ascii="Times New Roman" w:hAnsi="Times New Roman" w:cs="Times New Roman"/>
          <w:sz w:val="24"/>
          <w:szCs w:val="24"/>
        </w:rPr>
        <w:t xml:space="preserve">RECORDS FOR EFFCTIVE MANAGEMENT </w:t>
      </w:r>
      <w:bookmarkStart w:id="0" w:name="_GoBack"/>
      <w:bookmarkEnd w:id="0"/>
    </w:p>
    <w:p w:rsidR="00067AE1" w:rsidRPr="005B71E0" w:rsidRDefault="00067AE1" w:rsidP="005B7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AE1" w:rsidRPr="005B71E0" w:rsidRDefault="00067AE1" w:rsidP="005B7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E0">
        <w:rPr>
          <w:rFonts w:ascii="Times New Roman" w:hAnsi="Times New Roman" w:cs="Times New Roman"/>
          <w:b/>
          <w:sz w:val="24"/>
          <w:szCs w:val="24"/>
        </w:rPr>
        <w:t>COURSE OBJECTIVES</w:t>
      </w:r>
    </w:p>
    <w:p w:rsidR="0072365A" w:rsidRPr="005B71E0" w:rsidRDefault="0072365A" w:rsidP="005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BY THE END OF THIS COURSE, STUDENTS ARE EXPECTED TO;</w:t>
      </w:r>
    </w:p>
    <w:p w:rsidR="0072365A" w:rsidRPr="005B71E0" w:rsidRDefault="0052213B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DEFI</w:t>
      </w:r>
      <w:r w:rsidR="0072365A" w:rsidRPr="005B71E0">
        <w:rPr>
          <w:rFonts w:ascii="Times New Roman" w:hAnsi="Times New Roman" w:cs="Times New Roman"/>
          <w:sz w:val="24"/>
          <w:szCs w:val="24"/>
        </w:rPr>
        <w:t>NE KEY CONCEPTS IN RECORDS MANAGEMENT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DIFFERENTIATE THE VARIOUS TYPES OF RECORDS MANAGEMENT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DISCUSS THE PRINCIPLE OF GOOD RECORDS MANAGEMENT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EX</w:t>
      </w:r>
      <w:r w:rsidR="007A11D1" w:rsidRPr="005B71E0">
        <w:rPr>
          <w:rFonts w:ascii="Times New Roman" w:hAnsi="Times New Roman" w:cs="Times New Roman"/>
          <w:sz w:val="24"/>
          <w:szCs w:val="24"/>
        </w:rPr>
        <w:t>PLAIN THE KEY APPROCAHES TO REC</w:t>
      </w:r>
      <w:r w:rsidRPr="005B71E0">
        <w:rPr>
          <w:rFonts w:ascii="Times New Roman" w:hAnsi="Times New Roman" w:cs="Times New Roman"/>
          <w:sz w:val="24"/>
          <w:szCs w:val="24"/>
        </w:rPr>
        <w:t>ORDS MANAGEMENT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CONDUCT RECORDS AUDIT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CLASSIFY, CATALOGUE AND FILE RECORDS ACCURATELY</w:t>
      </w:r>
    </w:p>
    <w:p w:rsidR="0072365A" w:rsidRPr="005B71E0" w:rsidRDefault="0072365A" w:rsidP="005B71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APPRECIATE THE ROLE OF RECORDS MANAGEMENT IN ADMINSTRATION</w:t>
      </w:r>
    </w:p>
    <w:p w:rsidR="0072365A" w:rsidRPr="005B71E0" w:rsidRDefault="002150B4" w:rsidP="005B7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E0">
        <w:rPr>
          <w:rFonts w:ascii="Times New Roman" w:hAnsi="Times New Roman" w:cs="Times New Roman"/>
          <w:b/>
          <w:sz w:val="24"/>
          <w:szCs w:val="24"/>
        </w:rPr>
        <w:t>COURSE CONTENT</w:t>
      </w:r>
    </w:p>
    <w:p w:rsidR="00067AE1" w:rsidRPr="005B71E0" w:rsidRDefault="00067AE1" w:rsidP="005B71E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INTRODUCTION TO INFORMATION AND RECORDS MANAGEMENT</w:t>
      </w:r>
    </w:p>
    <w:p w:rsidR="002150B4" w:rsidRPr="005B71E0" w:rsidRDefault="004374D0" w:rsidP="005B71E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DEFINING RECORDS MANAGEMENT</w:t>
      </w:r>
    </w:p>
    <w:p w:rsidR="002150B4" w:rsidRPr="005B71E0" w:rsidRDefault="004374D0" w:rsidP="005B71E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THE PURPOSE OF INFORMATION AND RECORDS MANAGEMENT</w:t>
      </w:r>
    </w:p>
    <w:p w:rsidR="004374D0" w:rsidRPr="005B71E0" w:rsidRDefault="004374D0" w:rsidP="005B71E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THE MAJOR TYPES OF RECORDS</w:t>
      </w:r>
    </w:p>
    <w:p w:rsidR="004374D0" w:rsidRPr="005B71E0" w:rsidRDefault="004374D0" w:rsidP="005B71E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BENEFITS OF RECORDS MANAGEMENT</w:t>
      </w:r>
    </w:p>
    <w:p w:rsidR="004374D0" w:rsidRPr="005B71E0" w:rsidRDefault="004374D0" w:rsidP="005B71E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7AE1" w:rsidRPr="005B71E0" w:rsidRDefault="00067AE1" w:rsidP="005B71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THE PRINCIPLES OF GOOD RECORDS MANAGEMENT</w:t>
      </w:r>
    </w:p>
    <w:p w:rsidR="002150B4" w:rsidRPr="005B71E0" w:rsidRDefault="002150B4" w:rsidP="005B71E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2.1 ELEMENTS OF GOOD RECORDS</w:t>
      </w:r>
    </w:p>
    <w:p w:rsidR="004374D0" w:rsidRPr="005B71E0" w:rsidRDefault="004374D0" w:rsidP="005B71E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74D0" w:rsidRPr="005B71E0" w:rsidRDefault="00067AE1" w:rsidP="005B71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INFORMATION AND RECORDS INVENTORY</w:t>
      </w:r>
    </w:p>
    <w:p w:rsidR="004374D0" w:rsidRPr="005B71E0" w:rsidRDefault="004374D0" w:rsidP="005B71E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METHODS OF PERFORMING A RECORDS INVENTORY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PRELIMINARY STEPS IN A PHYSICAL INVEMTORY</w:t>
      </w:r>
    </w:p>
    <w:p w:rsidR="004374D0" w:rsidRPr="005B71E0" w:rsidRDefault="004374D0" w:rsidP="005B71E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74D0" w:rsidRPr="005B71E0" w:rsidRDefault="004374D0" w:rsidP="005B71E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7AE1" w:rsidRPr="005B71E0" w:rsidRDefault="00067AE1" w:rsidP="005B71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R</w:t>
      </w:r>
      <w:r w:rsidR="004374D0" w:rsidRPr="005B71E0">
        <w:rPr>
          <w:rFonts w:ascii="Times New Roman" w:hAnsi="Times New Roman" w:cs="Times New Roman"/>
          <w:sz w:val="24"/>
          <w:szCs w:val="24"/>
        </w:rPr>
        <w:t>ECO</w:t>
      </w:r>
      <w:r w:rsidRPr="005B71E0">
        <w:rPr>
          <w:rFonts w:ascii="Times New Roman" w:hAnsi="Times New Roman" w:cs="Times New Roman"/>
          <w:sz w:val="24"/>
          <w:szCs w:val="24"/>
        </w:rPr>
        <w:t>RDS APPRAISAL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BASIC STEPS OF RECORDS APPRAISAL</w:t>
      </w:r>
    </w:p>
    <w:p w:rsidR="002150B4" w:rsidRPr="005B71E0" w:rsidRDefault="002150B4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TYPES OF APPRAISALS</w:t>
      </w:r>
    </w:p>
    <w:p w:rsidR="002150B4" w:rsidRPr="005B71E0" w:rsidRDefault="002150B4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INFORMATION AUDITING</w:t>
      </w:r>
    </w:p>
    <w:p w:rsidR="004374D0" w:rsidRPr="005B71E0" w:rsidRDefault="004374D0" w:rsidP="005B71E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2365A" w:rsidRPr="005B71E0" w:rsidRDefault="00067AE1" w:rsidP="005B71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APPROACHES TO IFORMATION RECORDS MANAGEMENT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lastRenderedPageBreak/>
        <w:t>THE ROLE OF THE REGISTRY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ORGANISATION OF THE REGISTRY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SECURITY IN THE REGISTRY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REGISTRY PROCEDURES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REGISTRY TASKS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REGISTRY EQUIPMENT</w:t>
      </w:r>
    </w:p>
    <w:p w:rsidR="004374D0" w:rsidRPr="005B71E0" w:rsidRDefault="004374D0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CARING FOR RECORDS</w:t>
      </w:r>
    </w:p>
    <w:p w:rsidR="004374D0" w:rsidRPr="005B71E0" w:rsidRDefault="004374D0" w:rsidP="005B71E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67AE1" w:rsidRPr="005B71E0" w:rsidRDefault="00067AE1" w:rsidP="005B71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INFORMATION AND RECORDS RETENSION SCHEDULING</w:t>
      </w:r>
    </w:p>
    <w:p w:rsidR="004374D0" w:rsidRPr="005B71E0" w:rsidRDefault="0072365A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INFORMATION AND RECORDS DISPOSITION</w:t>
      </w:r>
    </w:p>
    <w:p w:rsidR="002150B4" w:rsidRPr="005B71E0" w:rsidRDefault="002150B4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 xml:space="preserve">WEEDING </w:t>
      </w:r>
    </w:p>
    <w:p w:rsidR="002150B4" w:rsidRPr="005B71E0" w:rsidRDefault="002150B4" w:rsidP="005B71E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1E0">
        <w:rPr>
          <w:rFonts w:ascii="Times New Roman" w:hAnsi="Times New Roman" w:cs="Times New Roman"/>
          <w:sz w:val="24"/>
          <w:szCs w:val="24"/>
        </w:rPr>
        <w:t>ARCHIVING</w:t>
      </w:r>
    </w:p>
    <w:p w:rsidR="00067AE1" w:rsidRDefault="00067AE1" w:rsidP="00067AE1"/>
    <w:p w:rsidR="005B71E0" w:rsidRPr="005B71E0" w:rsidRDefault="005B71E0" w:rsidP="005B71E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B71E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ASSESSMENT POLICY</w:t>
      </w:r>
    </w:p>
    <w:p w:rsidR="005B71E0" w:rsidRPr="005B71E0" w:rsidRDefault="005B71E0" w:rsidP="005B71E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71E0">
        <w:rPr>
          <w:rFonts w:ascii="Times New Roman" w:eastAsia="Calibri" w:hAnsi="Times New Roman" w:cs="Times New Roman"/>
          <w:sz w:val="24"/>
          <w:szCs w:val="24"/>
          <w:lang w:val="en-US"/>
        </w:rPr>
        <w:t>Graded Coursework, assignments and examinations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3021"/>
        <w:gridCol w:w="2957"/>
      </w:tblGrid>
      <w:tr w:rsidR="005B71E0" w:rsidRPr="005B71E0" w:rsidTr="003B1ECC"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  OF FINAL GRADE</w:t>
            </w:r>
          </w:p>
        </w:tc>
      </w:tr>
      <w:tr w:rsidR="005B71E0" w:rsidRPr="005B71E0" w:rsidTr="003B1ECC"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Assignment 1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5B71E0" w:rsidRPr="005B71E0" w:rsidTr="003B1ECC"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Assignment 2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5B71E0" w:rsidRPr="005B71E0" w:rsidTr="003B1ECC"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Final Examinations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Written [Individually]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60%</w:t>
            </w:r>
          </w:p>
        </w:tc>
      </w:tr>
      <w:tr w:rsidR="005B71E0" w:rsidRPr="005B71E0" w:rsidTr="003B1ECC"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Grade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Accumulation</w:t>
            </w:r>
          </w:p>
        </w:tc>
        <w:tc>
          <w:tcPr>
            <w:tcW w:w="3192" w:type="dxa"/>
          </w:tcPr>
          <w:p w:rsidR="005B71E0" w:rsidRPr="005B71E0" w:rsidRDefault="005B71E0" w:rsidP="005B71E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1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5B71E0" w:rsidRPr="005B71E0" w:rsidRDefault="005B71E0" w:rsidP="005B71E0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:rsidR="00067AE1" w:rsidRDefault="00067AE1" w:rsidP="00067AE1"/>
    <w:p w:rsidR="00067AE1" w:rsidRDefault="00067AE1" w:rsidP="00067AE1"/>
    <w:p w:rsidR="00067AE1" w:rsidRPr="00067AE1" w:rsidRDefault="00067AE1" w:rsidP="00067AE1"/>
    <w:sectPr w:rsidR="00067AE1" w:rsidRPr="00067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2A32"/>
    <w:multiLevelType w:val="multilevel"/>
    <w:tmpl w:val="C5FE3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271E01"/>
    <w:multiLevelType w:val="hybridMultilevel"/>
    <w:tmpl w:val="70362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7442"/>
    <w:multiLevelType w:val="multilevel"/>
    <w:tmpl w:val="A1C20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6C31C6E"/>
    <w:multiLevelType w:val="multilevel"/>
    <w:tmpl w:val="CF6CFDA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E1"/>
    <w:rsid w:val="00067AE1"/>
    <w:rsid w:val="002150B4"/>
    <w:rsid w:val="003710E9"/>
    <w:rsid w:val="00430D0F"/>
    <w:rsid w:val="004374D0"/>
    <w:rsid w:val="0052213B"/>
    <w:rsid w:val="005B71E0"/>
    <w:rsid w:val="005F0143"/>
    <w:rsid w:val="00717AAD"/>
    <w:rsid w:val="0072365A"/>
    <w:rsid w:val="007A11D1"/>
    <w:rsid w:val="0081271D"/>
    <w:rsid w:val="00965E71"/>
    <w:rsid w:val="00C30656"/>
    <w:rsid w:val="00D43D6C"/>
    <w:rsid w:val="00DF0814"/>
    <w:rsid w:val="00E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0995"/>
  <w15:chartTrackingRefBased/>
  <w15:docId w15:val="{0B1A6BD1-937A-45E8-A7F9-F1593C86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u.ac.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cp:lastPrinted>2023-06-28T10:19:00Z</cp:lastPrinted>
  <dcterms:created xsi:type="dcterms:W3CDTF">2023-06-28T10:21:00Z</dcterms:created>
  <dcterms:modified xsi:type="dcterms:W3CDTF">2023-06-28T10:21:00Z</dcterms:modified>
</cp:coreProperties>
</file>