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AA" w:rsidRPr="00122F66" w:rsidRDefault="00831EAA" w:rsidP="0057408E">
      <w:pPr>
        <w:tabs>
          <w:tab w:val="left" w:pos="1480"/>
          <w:tab w:val="left" w:pos="2160"/>
        </w:tabs>
        <w:spacing w:after="0" w:line="360" w:lineRule="auto"/>
        <w:rPr>
          <w:rFonts w:ascii="Times New Roman" w:eastAsia="Arial" w:hAnsi="Times New Roman" w:cs="Times New Roman"/>
          <w:b/>
          <w:sz w:val="24"/>
          <w:szCs w:val="24"/>
        </w:rPr>
      </w:pPr>
      <w:r w:rsidRPr="00122F66">
        <w:rPr>
          <w:rFonts w:ascii="Times New Roman" w:eastAsia="Arial" w:hAnsi="Times New Roman" w:cs="Times New Roman"/>
          <w:b/>
          <w:sz w:val="24"/>
          <w:szCs w:val="24"/>
        </w:rPr>
        <w:t>DTL 3601</w:t>
      </w:r>
      <w:r w:rsidRPr="00122F66">
        <w:rPr>
          <w:rFonts w:ascii="Times New Roman" w:eastAsia="Arial" w:hAnsi="Times New Roman" w:cs="Times New Roman"/>
          <w:b/>
          <w:sz w:val="24"/>
          <w:szCs w:val="24"/>
        </w:rPr>
        <w:tab/>
      </w:r>
      <w:r w:rsidR="0068354C" w:rsidRPr="00122F66">
        <w:rPr>
          <w:rFonts w:ascii="Times New Roman" w:eastAsia="Arial" w:hAnsi="Times New Roman" w:cs="Times New Roman"/>
          <w:b/>
          <w:sz w:val="24"/>
          <w:szCs w:val="24"/>
        </w:rPr>
        <w:t>: COMPUTER</w:t>
      </w:r>
      <w:r w:rsidR="00B906CA">
        <w:rPr>
          <w:rFonts w:ascii="Times New Roman" w:eastAsia="Arial" w:hAnsi="Times New Roman" w:cs="Times New Roman"/>
          <w:b/>
          <w:sz w:val="24"/>
          <w:szCs w:val="24"/>
        </w:rPr>
        <w:t xml:space="preserve"> NETWORKS</w:t>
      </w:r>
      <w:r w:rsidRPr="00122F66">
        <w:rPr>
          <w:rFonts w:ascii="Times New Roman" w:eastAsia="Arial" w:hAnsi="Times New Roman" w:cs="Times New Roman"/>
          <w:b/>
          <w:sz w:val="24"/>
          <w:szCs w:val="24"/>
        </w:rPr>
        <w:t xml:space="preserve"> AND COMMUNICATION IN CHIEFDOMS</w:t>
      </w:r>
    </w:p>
    <w:p w:rsidR="0057408E" w:rsidRDefault="00B9457C" w:rsidP="0057408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Lecturer:</w:t>
      </w:r>
      <w:r>
        <w:rPr>
          <w:rFonts w:ascii="Times New Roman" w:eastAsia="Times New Roman" w:hAnsi="Times New Roman" w:cs="Times New Roman"/>
          <w:b/>
          <w:sz w:val="24"/>
          <w:szCs w:val="24"/>
        </w:rPr>
        <w:tab/>
        <w:t xml:space="preserve">Prof. William Phiri </w:t>
      </w:r>
    </w:p>
    <w:p w:rsidR="0057408E" w:rsidRPr="0057408E" w:rsidRDefault="0057408E" w:rsidP="0057408E">
      <w:pPr>
        <w:pStyle w:val="Default"/>
        <w:jc w:val="both"/>
        <w:rPr>
          <w:color w:val="auto"/>
          <w:szCs w:val="23"/>
        </w:rPr>
      </w:pPr>
      <w:r w:rsidRPr="0057408E">
        <w:rPr>
          <w:b/>
          <w:bCs/>
          <w:color w:val="auto"/>
          <w:szCs w:val="23"/>
        </w:rPr>
        <w:t xml:space="preserve">RATIONALE </w:t>
      </w:r>
    </w:p>
    <w:p w:rsidR="0057408E" w:rsidRPr="0057408E" w:rsidRDefault="0057408E" w:rsidP="0057408E">
      <w:pPr>
        <w:pStyle w:val="Default"/>
        <w:spacing w:line="360" w:lineRule="auto"/>
        <w:jc w:val="both"/>
        <w:rPr>
          <w:color w:val="auto"/>
        </w:rPr>
      </w:pPr>
      <w:r w:rsidRPr="0057408E">
        <w:rPr>
          <w:color w:val="auto"/>
        </w:rPr>
        <w:t xml:space="preserve">In this 21st century, Digital Communication has become very relevant to the design of a variety of ICT systems, such as voice and video digital cellular telephones, digital cable TV distribution, wireless LANs, digital subscriber loop, metallic Ethernet, voice-band data modems, and satellite communication systems. Since digital transmission is used by virtually all communications systems today, this course is therefore an essential foundation for </w:t>
      </w:r>
      <w:r>
        <w:rPr>
          <w:color w:val="auto"/>
        </w:rPr>
        <w:t xml:space="preserve">Bachelors’ Degree for the Royal Highnesses as it will enable them </w:t>
      </w:r>
      <w:r w:rsidRPr="0057408E">
        <w:rPr>
          <w:color w:val="auto"/>
        </w:rPr>
        <w:t>work in systems</w:t>
      </w:r>
      <w:r>
        <w:rPr>
          <w:color w:val="auto"/>
        </w:rPr>
        <w:t>,</w:t>
      </w:r>
      <w:r w:rsidRPr="0057408E">
        <w:rPr>
          <w:color w:val="auto"/>
        </w:rPr>
        <w:t xml:space="preserve"> conduct testing, operations, maintenance, planning, and research and development. The need to understand digital communications technology (i.e. concept, and technique) cannot be over-emphasized considering the fact that Digital Communications is now applicable in every digital communication technology at the heart of today's wireless and Internet revolutions. It is therefore important that skills in designing these digital transmissions infrastructure are taught to </w:t>
      </w:r>
      <w:r>
        <w:rPr>
          <w:color w:val="auto"/>
        </w:rPr>
        <w:t>the Royal Highnesses pursuing a Bachelor’s Degree in Traditional Leadership and Governance.</w:t>
      </w:r>
      <w:r w:rsidRPr="0057408E">
        <w:rPr>
          <w:color w:val="auto"/>
        </w:rPr>
        <w:t xml:space="preserve"> </w:t>
      </w:r>
    </w:p>
    <w:p w:rsidR="0057408E" w:rsidRDefault="0057408E" w:rsidP="00122F66">
      <w:pPr>
        <w:spacing w:after="0" w:line="360" w:lineRule="auto"/>
        <w:ind w:left="140"/>
        <w:rPr>
          <w:rFonts w:ascii="Times New Roman" w:eastAsia="Times New Roman" w:hAnsi="Times New Roman" w:cs="Times New Roman"/>
          <w:b/>
          <w:sz w:val="24"/>
          <w:szCs w:val="24"/>
        </w:rPr>
      </w:pPr>
    </w:p>
    <w:p w:rsidR="007030AA" w:rsidRPr="00122F66" w:rsidRDefault="007030AA" w:rsidP="00122F66">
      <w:pPr>
        <w:spacing w:after="0" w:line="360" w:lineRule="auto"/>
        <w:ind w:left="140"/>
        <w:rPr>
          <w:rFonts w:ascii="Times New Roman" w:eastAsia="Times New Roman" w:hAnsi="Times New Roman" w:cs="Times New Roman"/>
          <w:b/>
          <w:sz w:val="24"/>
          <w:szCs w:val="24"/>
        </w:rPr>
      </w:pPr>
      <w:r w:rsidRPr="00122F66">
        <w:rPr>
          <w:rFonts w:ascii="Times New Roman" w:eastAsia="Times New Roman" w:hAnsi="Times New Roman" w:cs="Times New Roman"/>
          <w:b/>
          <w:sz w:val="24"/>
          <w:szCs w:val="24"/>
        </w:rPr>
        <w:t>Aim:</w:t>
      </w:r>
    </w:p>
    <w:p w:rsidR="007030AA" w:rsidRPr="00122F66" w:rsidRDefault="00FE5D46" w:rsidP="00122F66">
      <w:pPr>
        <w:pStyle w:val="Default"/>
        <w:spacing w:line="360" w:lineRule="auto"/>
        <w:jc w:val="both"/>
      </w:pPr>
      <w:r w:rsidRPr="00122F66">
        <w:rPr>
          <w:color w:val="auto"/>
        </w:rPr>
        <w:t xml:space="preserve">The </w:t>
      </w:r>
      <w:r w:rsidR="00122F66">
        <w:rPr>
          <w:color w:val="auto"/>
        </w:rPr>
        <w:t>aim of this course is to equip students with</w:t>
      </w:r>
      <w:r w:rsidRPr="00122F66">
        <w:rPr>
          <w:color w:val="auto"/>
        </w:rPr>
        <w:t xml:space="preserve"> fundamental</w:t>
      </w:r>
      <w:r w:rsidR="00122F66">
        <w:rPr>
          <w:color w:val="auto"/>
        </w:rPr>
        <w:t xml:space="preserve">s </w:t>
      </w:r>
      <w:r w:rsidRPr="00122F66">
        <w:rPr>
          <w:color w:val="auto"/>
        </w:rPr>
        <w:t xml:space="preserve">applied in a variety of Telecommunications Systems, such as voice and video digital cellular telephones, digital cable TV distribution, wireless LANs, digital subscriber loop, metallic Ethernet, voice-band data modems, and satellite communication systems based on digital communication technologies. </w:t>
      </w:r>
      <w:r w:rsidR="00122F66">
        <w:rPr>
          <w:color w:val="auto"/>
        </w:rPr>
        <w:t xml:space="preserve">The course intends to further </w:t>
      </w:r>
      <w:r w:rsidR="007030AA" w:rsidRPr="00122F66">
        <w:t>equip the student with the Knowledge and skills required to Design, install and maintain a local Area Network (LAN) system and understand the principles of communication across these networks</w:t>
      </w:r>
    </w:p>
    <w:p w:rsidR="007030AA" w:rsidRPr="00122F66" w:rsidRDefault="007030AA" w:rsidP="00122F66">
      <w:pPr>
        <w:spacing w:after="0" w:line="360" w:lineRule="auto"/>
        <w:rPr>
          <w:rFonts w:ascii="Times New Roman" w:eastAsia="Times New Roman" w:hAnsi="Times New Roman" w:cs="Times New Roman"/>
          <w:sz w:val="24"/>
          <w:szCs w:val="24"/>
        </w:rPr>
      </w:pPr>
    </w:p>
    <w:p w:rsidR="007030AA" w:rsidRPr="00122F66" w:rsidRDefault="007030AA" w:rsidP="00122F66">
      <w:pPr>
        <w:spacing w:after="0" w:line="360" w:lineRule="auto"/>
        <w:ind w:left="140"/>
        <w:rPr>
          <w:rFonts w:ascii="Times New Roman" w:eastAsia="Times New Roman" w:hAnsi="Times New Roman" w:cs="Times New Roman"/>
          <w:b/>
          <w:sz w:val="24"/>
          <w:szCs w:val="24"/>
        </w:rPr>
      </w:pPr>
      <w:r w:rsidRPr="00122F66">
        <w:rPr>
          <w:rFonts w:ascii="Times New Roman" w:eastAsia="Times New Roman" w:hAnsi="Times New Roman" w:cs="Times New Roman"/>
          <w:b/>
          <w:sz w:val="24"/>
          <w:szCs w:val="24"/>
        </w:rPr>
        <w:t>Objectives:</w:t>
      </w:r>
    </w:p>
    <w:p w:rsidR="007030AA" w:rsidRPr="00122F66" w:rsidRDefault="007030AA" w:rsidP="00B80EFE">
      <w:pPr>
        <w:spacing w:after="0" w:line="360" w:lineRule="auto"/>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At the end of the course, the student should be able to:</w:t>
      </w:r>
    </w:p>
    <w:p w:rsidR="007030AA" w:rsidRPr="00122F66" w:rsidRDefault="007072C7" w:rsidP="00122F66">
      <w:pPr>
        <w:numPr>
          <w:ilvl w:val="0"/>
          <w:numId w:val="1"/>
        </w:numPr>
        <w:tabs>
          <w:tab w:val="left" w:pos="820"/>
        </w:tabs>
        <w:spacing w:after="0" w:line="360" w:lineRule="auto"/>
        <w:ind w:left="360" w:hanging="360"/>
        <w:rPr>
          <w:rFonts w:ascii="Times New Roman" w:eastAsia="Symbol" w:hAnsi="Times New Roman" w:cs="Times New Roman"/>
          <w:sz w:val="24"/>
          <w:szCs w:val="24"/>
        </w:rPr>
      </w:pPr>
      <w:r w:rsidRPr="00122F66">
        <w:rPr>
          <w:rFonts w:ascii="Times New Roman" w:eastAsia="Times New Roman" w:hAnsi="Times New Roman" w:cs="Times New Roman"/>
          <w:sz w:val="24"/>
          <w:szCs w:val="24"/>
        </w:rPr>
        <w:t>Escalate</w:t>
      </w:r>
      <w:r w:rsidR="007030AA" w:rsidRPr="00122F66">
        <w:rPr>
          <w:rFonts w:ascii="Times New Roman" w:eastAsia="Times New Roman" w:hAnsi="Times New Roman" w:cs="Times New Roman"/>
          <w:sz w:val="24"/>
          <w:szCs w:val="24"/>
        </w:rPr>
        <w:t xml:space="preserve"> the need for network protocols and standards</w:t>
      </w:r>
    </w:p>
    <w:p w:rsidR="007030AA" w:rsidRPr="00122F66" w:rsidRDefault="007030AA" w:rsidP="00122F66">
      <w:pPr>
        <w:numPr>
          <w:ilvl w:val="0"/>
          <w:numId w:val="1"/>
        </w:numPr>
        <w:tabs>
          <w:tab w:val="left" w:pos="820"/>
        </w:tabs>
        <w:spacing w:after="0" w:line="360" w:lineRule="auto"/>
        <w:ind w:left="360" w:hanging="360"/>
        <w:rPr>
          <w:rFonts w:ascii="Times New Roman" w:eastAsia="Symbol" w:hAnsi="Times New Roman" w:cs="Times New Roman"/>
          <w:sz w:val="24"/>
          <w:szCs w:val="24"/>
        </w:rPr>
      </w:pPr>
      <w:r w:rsidRPr="00122F66">
        <w:rPr>
          <w:rFonts w:ascii="Times New Roman" w:eastAsia="Times New Roman" w:hAnsi="Times New Roman" w:cs="Times New Roman"/>
          <w:sz w:val="24"/>
          <w:szCs w:val="24"/>
        </w:rPr>
        <w:t>Describe with understanding, the principles of operation of local and wide area networks</w:t>
      </w:r>
    </w:p>
    <w:p w:rsidR="007030AA" w:rsidRPr="00122F66" w:rsidRDefault="00BD75B5" w:rsidP="00122F66">
      <w:pPr>
        <w:numPr>
          <w:ilvl w:val="0"/>
          <w:numId w:val="1"/>
        </w:numPr>
        <w:tabs>
          <w:tab w:val="left" w:pos="820"/>
        </w:tabs>
        <w:spacing w:after="0" w:line="360" w:lineRule="auto"/>
        <w:ind w:left="360" w:right="800" w:hanging="360"/>
        <w:rPr>
          <w:rFonts w:ascii="Times New Roman" w:eastAsia="Symbol" w:hAnsi="Times New Roman" w:cs="Times New Roman"/>
          <w:sz w:val="24"/>
          <w:szCs w:val="24"/>
        </w:rPr>
      </w:pPr>
      <w:r>
        <w:rPr>
          <w:rFonts w:ascii="Times New Roman" w:eastAsia="Times New Roman" w:hAnsi="Times New Roman" w:cs="Times New Roman"/>
          <w:sz w:val="24"/>
          <w:szCs w:val="24"/>
        </w:rPr>
        <w:t>Apply</w:t>
      </w:r>
      <w:r w:rsidR="007030AA" w:rsidRPr="00122F66">
        <w:rPr>
          <w:rFonts w:ascii="Times New Roman" w:eastAsia="Times New Roman" w:hAnsi="Times New Roman" w:cs="Times New Roman"/>
          <w:sz w:val="24"/>
          <w:szCs w:val="24"/>
        </w:rPr>
        <w:t xml:space="preserve"> practical design, operation and installation of typical Local Area Networks</w:t>
      </w:r>
    </w:p>
    <w:p w:rsidR="007030AA" w:rsidRPr="00C01C94" w:rsidRDefault="007030AA" w:rsidP="00122F66">
      <w:pPr>
        <w:numPr>
          <w:ilvl w:val="0"/>
          <w:numId w:val="1"/>
        </w:numPr>
        <w:tabs>
          <w:tab w:val="left" w:pos="820"/>
        </w:tabs>
        <w:spacing w:after="0" w:line="360" w:lineRule="auto"/>
        <w:ind w:left="360" w:hanging="360"/>
        <w:rPr>
          <w:rFonts w:ascii="Times New Roman" w:eastAsia="Symbol" w:hAnsi="Times New Roman" w:cs="Times New Roman"/>
          <w:sz w:val="24"/>
          <w:szCs w:val="24"/>
        </w:rPr>
      </w:pPr>
      <w:r w:rsidRPr="00122F66">
        <w:rPr>
          <w:rFonts w:ascii="Times New Roman" w:eastAsia="Times New Roman" w:hAnsi="Times New Roman" w:cs="Times New Roman"/>
          <w:sz w:val="24"/>
          <w:szCs w:val="24"/>
        </w:rPr>
        <w:t>Acquire a working knowledge of the Internet protocol suite</w:t>
      </w:r>
    </w:p>
    <w:p w:rsidR="00C01C94" w:rsidRDefault="00C01C94" w:rsidP="00C01C94">
      <w:pPr>
        <w:tabs>
          <w:tab w:val="left" w:pos="820"/>
        </w:tabs>
        <w:spacing w:after="0" w:line="360" w:lineRule="auto"/>
        <w:rPr>
          <w:rFonts w:ascii="Times New Roman" w:eastAsia="Times New Roman" w:hAnsi="Times New Roman" w:cs="Times New Roman"/>
          <w:sz w:val="24"/>
          <w:szCs w:val="24"/>
        </w:rPr>
      </w:pPr>
    </w:p>
    <w:p w:rsidR="00C01C94" w:rsidRPr="00122F66" w:rsidRDefault="00C01C94" w:rsidP="00C01C94">
      <w:pPr>
        <w:tabs>
          <w:tab w:val="left" w:pos="820"/>
        </w:tabs>
        <w:spacing w:after="0" w:line="360" w:lineRule="auto"/>
        <w:rPr>
          <w:rFonts w:ascii="Times New Roman" w:eastAsia="Symbol" w:hAnsi="Times New Roman" w:cs="Times New Roman"/>
          <w:sz w:val="24"/>
          <w:szCs w:val="24"/>
        </w:rPr>
      </w:pPr>
    </w:p>
    <w:p w:rsidR="007030AA" w:rsidRDefault="007030AA" w:rsidP="00122F66">
      <w:pPr>
        <w:spacing w:after="0" w:line="360" w:lineRule="auto"/>
        <w:rPr>
          <w:rFonts w:ascii="Times New Roman" w:eastAsia="Symbol" w:hAnsi="Times New Roman" w:cs="Times New Roman"/>
          <w:sz w:val="24"/>
          <w:szCs w:val="24"/>
        </w:rPr>
      </w:pPr>
    </w:p>
    <w:p w:rsidR="00B80EFE" w:rsidRPr="00122F66" w:rsidRDefault="00B80EFE" w:rsidP="00122F66">
      <w:pPr>
        <w:spacing w:after="0" w:line="360" w:lineRule="auto"/>
        <w:rPr>
          <w:rFonts w:ascii="Times New Roman" w:eastAsia="Symbol" w:hAnsi="Times New Roman" w:cs="Times New Roman"/>
          <w:sz w:val="24"/>
          <w:szCs w:val="24"/>
        </w:rPr>
      </w:pPr>
    </w:p>
    <w:p w:rsidR="007030AA" w:rsidRPr="00122F66" w:rsidRDefault="007030AA" w:rsidP="0068354C">
      <w:pPr>
        <w:spacing w:after="0" w:line="240" w:lineRule="auto"/>
        <w:ind w:left="820"/>
        <w:rPr>
          <w:rFonts w:ascii="Times New Roman" w:eastAsia="Times New Roman" w:hAnsi="Times New Roman" w:cs="Times New Roman"/>
          <w:sz w:val="24"/>
          <w:szCs w:val="24"/>
        </w:rPr>
      </w:pPr>
      <w:r w:rsidRPr="00122F66">
        <w:rPr>
          <w:rFonts w:ascii="Times New Roman" w:eastAsia="Arial" w:hAnsi="Times New Roman" w:cs="Times New Roman"/>
          <w:b/>
          <w:sz w:val="24"/>
          <w:szCs w:val="24"/>
        </w:rPr>
        <w:lastRenderedPageBreak/>
        <w:t>UNIT 1</w:t>
      </w:r>
      <w:r w:rsidR="00831EAA" w:rsidRPr="00122F66">
        <w:rPr>
          <w:rFonts w:ascii="Times New Roman" w:eastAsia="Arial" w:hAnsi="Times New Roman" w:cs="Times New Roman"/>
          <w:b/>
          <w:sz w:val="24"/>
          <w:szCs w:val="24"/>
        </w:rPr>
        <w:t xml:space="preserve">: </w:t>
      </w:r>
      <w:r w:rsidR="0068354C">
        <w:rPr>
          <w:rFonts w:ascii="Times New Roman" w:eastAsia="Arial" w:hAnsi="Times New Roman" w:cs="Times New Roman"/>
          <w:b/>
          <w:sz w:val="24"/>
          <w:szCs w:val="24"/>
        </w:rPr>
        <w:t xml:space="preserve">Telecommuting and </w:t>
      </w:r>
      <w:r w:rsidR="00831EAA" w:rsidRPr="00122F66">
        <w:rPr>
          <w:rFonts w:ascii="Times New Roman" w:eastAsia="Arial" w:hAnsi="Times New Roman" w:cs="Times New Roman"/>
          <w:b/>
          <w:sz w:val="24"/>
          <w:szCs w:val="24"/>
        </w:rPr>
        <w:t>Communication</w:t>
      </w:r>
      <w:r w:rsidRPr="00122F66">
        <w:rPr>
          <w:rFonts w:ascii="Times New Roman" w:eastAsia="Times New Roman" w:hAnsi="Times New Roman" w:cs="Times New Roman"/>
          <w:sz w:val="24"/>
          <w:szCs w:val="24"/>
        </w:rPr>
        <w:t>.</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1.1Internet and E-mail</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1.2Office Automation</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1.3Telecommuting</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820"/>
        <w:rPr>
          <w:rFonts w:ascii="Times New Roman" w:eastAsia="Arial" w:hAnsi="Times New Roman" w:cs="Times New Roman"/>
          <w:b/>
          <w:sz w:val="24"/>
          <w:szCs w:val="24"/>
        </w:rPr>
      </w:pPr>
      <w:r w:rsidRPr="00122F66">
        <w:rPr>
          <w:rFonts w:ascii="Times New Roman" w:eastAsia="Arial" w:hAnsi="Times New Roman" w:cs="Times New Roman"/>
          <w:b/>
          <w:sz w:val="24"/>
          <w:szCs w:val="24"/>
        </w:rPr>
        <w:t>UNIT 2</w:t>
      </w:r>
      <w:r w:rsidR="00831EAA" w:rsidRPr="00122F66">
        <w:rPr>
          <w:rFonts w:ascii="Times New Roman" w:eastAsia="Arial" w:hAnsi="Times New Roman" w:cs="Times New Roman"/>
          <w:b/>
          <w:sz w:val="24"/>
          <w:szCs w:val="24"/>
        </w:rPr>
        <w:t>: Data</w:t>
      </w:r>
      <w:r w:rsidRPr="00122F66">
        <w:rPr>
          <w:rFonts w:ascii="Times New Roman" w:eastAsia="Arial" w:hAnsi="Times New Roman" w:cs="Times New Roman"/>
          <w:b/>
          <w:sz w:val="24"/>
          <w:szCs w:val="24"/>
        </w:rPr>
        <w:t xml:space="preserve"> Transmission</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2.1Transmission Media</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2.2Communication Channels</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820"/>
        <w:rPr>
          <w:rFonts w:ascii="Times New Roman" w:eastAsia="Arial" w:hAnsi="Times New Roman" w:cs="Times New Roman"/>
          <w:b/>
          <w:sz w:val="24"/>
          <w:szCs w:val="24"/>
        </w:rPr>
      </w:pPr>
      <w:r w:rsidRPr="00122F66">
        <w:rPr>
          <w:rFonts w:ascii="Times New Roman" w:eastAsia="Arial" w:hAnsi="Times New Roman" w:cs="Times New Roman"/>
          <w:b/>
          <w:sz w:val="24"/>
          <w:szCs w:val="24"/>
        </w:rPr>
        <w:t>UNIT 3</w:t>
      </w:r>
      <w:r w:rsidR="00831EAA" w:rsidRPr="00122F66">
        <w:rPr>
          <w:rFonts w:ascii="Times New Roman" w:eastAsia="Arial" w:hAnsi="Times New Roman" w:cs="Times New Roman"/>
          <w:b/>
          <w:sz w:val="24"/>
          <w:szCs w:val="24"/>
        </w:rPr>
        <w:t>: Communication</w:t>
      </w:r>
      <w:r w:rsidRPr="00122F66">
        <w:rPr>
          <w:rFonts w:ascii="Times New Roman" w:eastAsia="Arial" w:hAnsi="Times New Roman" w:cs="Times New Roman"/>
          <w:b/>
          <w:sz w:val="24"/>
          <w:szCs w:val="24"/>
        </w:rPr>
        <w:t xml:space="preserve"> Protocols</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3.1Functional task of a protocol</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3.2Levels of protocol</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3.3Principles of data link protocol</w:t>
      </w:r>
    </w:p>
    <w:p w:rsidR="007030AA" w:rsidRPr="00122F66" w:rsidRDefault="007030AA" w:rsidP="0068354C">
      <w:pPr>
        <w:spacing w:after="0" w:line="240" w:lineRule="auto"/>
        <w:rPr>
          <w:rFonts w:ascii="Times New Roman" w:eastAsia="Symbol" w:hAnsi="Times New Roman" w:cs="Times New Roman"/>
          <w:sz w:val="24"/>
          <w:szCs w:val="24"/>
        </w:rPr>
      </w:pPr>
    </w:p>
    <w:p w:rsidR="007030AA" w:rsidRPr="00122F66" w:rsidRDefault="007030AA" w:rsidP="0068354C">
      <w:pPr>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3.4Protocol types</w:t>
      </w:r>
    </w:p>
    <w:p w:rsidR="007030AA" w:rsidRPr="00122F66" w:rsidRDefault="007030AA" w:rsidP="0068354C">
      <w:pPr>
        <w:spacing w:after="0" w:line="240" w:lineRule="auto"/>
        <w:rPr>
          <w:rFonts w:ascii="Times New Roman" w:eastAsia="Times New Roman" w:hAnsi="Times New Roman" w:cs="Times New Roman"/>
          <w:sz w:val="24"/>
          <w:szCs w:val="24"/>
        </w:rPr>
      </w:pPr>
    </w:p>
    <w:p w:rsidR="007030AA" w:rsidRPr="00122F66" w:rsidRDefault="007030AA" w:rsidP="0068354C">
      <w:pPr>
        <w:tabs>
          <w:tab w:val="left" w:pos="2160"/>
        </w:tabs>
        <w:spacing w:after="0" w:line="240" w:lineRule="auto"/>
        <w:ind w:left="820"/>
        <w:rPr>
          <w:rFonts w:ascii="Times New Roman" w:eastAsia="Arial" w:hAnsi="Times New Roman" w:cs="Times New Roman"/>
          <w:b/>
          <w:sz w:val="24"/>
          <w:szCs w:val="24"/>
        </w:rPr>
      </w:pPr>
      <w:r w:rsidRPr="00122F66">
        <w:rPr>
          <w:rFonts w:ascii="Times New Roman" w:eastAsia="Arial" w:hAnsi="Times New Roman" w:cs="Times New Roman"/>
          <w:b/>
          <w:sz w:val="24"/>
          <w:szCs w:val="24"/>
        </w:rPr>
        <w:t>UNIT 4:</w:t>
      </w:r>
      <w:r w:rsidRPr="00122F66">
        <w:rPr>
          <w:rFonts w:ascii="Times New Roman" w:eastAsia="Times New Roman" w:hAnsi="Times New Roman" w:cs="Times New Roman"/>
          <w:sz w:val="24"/>
          <w:szCs w:val="24"/>
        </w:rPr>
        <w:tab/>
      </w:r>
      <w:r w:rsidRPr="00122F66">
        <w:rPr>
          <w:rFonts w:ascii="Times New Roman" w:eastAsia="Arial" w:hAnsi="Times New Roman" w:cs="Times New Roman"/>
          <w:b/>
          <w:sz w:val="24"/>
          <w:szCs w:val="24"/>
        </w:rPr>
        <w:t>Networks</w:t>
      </w:r>
    </w:p>
    <w:p w:rsidR="007030AA" w:rsidRPr="00122F66" w:rsidRDefault="007030AA" w:rsidP="0068354C">
      <w:pPr>
        <w:spacing w:after="0" w:line="240" w:lineRule="auto"/>
        <w:rPr>
          <w:rFonts w:ascii="Times New Roman" w:eastAsia="Times New Roman" w:hAnsi="Times New Roman" w:cs="Times New Roman"/>
          <w:sz w:val="24"/>
          <w:szCs w:val="24"/>
        </w:rPr>
      </w:pPr>
    </w:p>
    <w:p w:rsidR="007030AA" w:rsidRPr="00122F66" w:rsidRDefault="007030AA" w:rsidP="0068354C">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4.1</w:t>
      </w:r>
      <w:r w:rsidRPr="00122F66">
        <w:rPr>
          <w:rFonts w:ascii="Times New Roman" w:eastAsia="Times New Roman" w:hAnsi="Times New Roman" w:cs="Times New Roman"/>
          <w:sz w:val="24"/>
          <w:szCs w:val="24"/>
        </w:rPr>
        <w:tab/>
        <w:t>Networks and distributed systems</w:t>
      </w:r>
    </w:p>
    <w:p w:rsidR="007030AA" w:rsidRPr="00122F66" w:rsidRDefault="007030AA" w:rsidP="0068354C">
      <w:pPr>
        <w:spacing w:after="0" w:line="240" w:lineRule="auto"/>
        <w:rPr>
          <w:rFonts w:ascii="Times New Roman" w:eastAsia="Times New Roman" w:hAnsi="Times New Roman" w:cs="Times New Roman"/>
          <w:sz w:val="24"/>
          <w:szCs w:val="24"/>
        </w:rPr>
      </w:pPr>
    </w:p>
    <w:p w:rsidR="007030AA" w:rsidRPr="00122F66" w:rsidRDefault="007030AA" w:rsidP="0068354C">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4.2</w:t>
      </w:r>
      <w:r w:rsidRPr="00122F66">
        <w:rPr>
          <w:rFonts w:ascii="Times New Roman" w:eastAsia="Times New Roman" w:hAnsi="Times New Roman" w:cs="Times New Roman"/>
          <w:sz w:val="24"/>
          <w:szCs w:val="24"/>
        </w:rPr>
        <w:tab/>
        <w:t>Local Area Network</w:t>
      </w:r>
    </w:p>
    <w:p w:rsidR="007030AA" w:rsidRPr="00122F66" w:rsidRDefault="007030AA" w:rsidP="0068354C">
      <w:pPr>
        <w:spacing w:after="0" w:line="240" w:lineRule="auto"/>
        <w:rPr>
          <w:rFonts w:ascii="Times New Roman" w:eastAsia="Times New Roman" w:hAnsi="Times New Roman" w:cs="Times New Roman"/>
          <w:sz w:val="24"/>
          <w:szCs w:val="24"/>
        </w:rPr>
      </w:pPr>
    </w:p>
    <w:p w:rsidR="007030AA" w:rsidRPr="00122F66" w:rsidRDefault="007030AA" w:rsidP="0068354C">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4.3</w:t>
      </w:r>
      <w:r w:rsidRPr="00122F66">
        <w:rPr>
          <w:rFonts w:ascii="Times New Roman" w:eastAsia="Times New Roman" w:hAnsi="Times New Roman" w:cs="Times New Roman"/>
          <w:sz w:val="24"/>
          <w:szCs w:val="24"/>
        </w:rPr>
        <w:tab/>
        <w:t>Metropolitan Area Network</w:t>
      </w:r>
    </w:p>
    <w:p w:rsidR="007030AA" w:rsidRDefault="007030AA" w:rsidP="0068354C">
      <w:pPr>
        <w:tabs>
          <w:tab w:val="left" w:pos="2840"/>
        </w:tabs>
        <w:spacing w:after="0" w:line="240" w:lineRule="auto"/>
        <w:ind w:left="2180"/>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4.4</w:t>
      </w:r>
      <w:r w:rsidRPr="00122F66">
        <w:rPr>
          <w:rFonts w:ascii="Times New Roman" w:eastAsia="Times New Roman" w:hAnsi="Times New Roman" w:cs="Times New Roman"/>
          <w:sz w:val="24"/>
          <w:szCs w:val="24"/>
        </w:rPr>
        <w:tab/>
        <w:t>Wide Area Network</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4.5</w:t>
      </w:r>
      <w:r w:rsidRPr="00122F66">
        <w:rPr>
          <w:rFonts w:ascii="Times New Roman" w:eastAsia="Times New Roman" w:hAnsi="Times New Roman" w:cs="Times New Roman"/>
          <w:sz w:val="24"/>
          <w:szCs w:val="24"/>
        </w:rPr>
        <w:tab/>
        <w:t>Network Topologies</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160"/>
        </w:tabs>
        <w:spacing w:after="0" w:line="240" w:lineRule="auto"/>
        <w:ind w:left="820"/>
        <w:rPr>
          <w:rFonts w:ascii="Times New Roman" w:eastAsia="Arial" w:hAnsi="Times New Roman" w:cs="Times New Roman"/>
          <w:b/>
          <w:sz w:val="24"/>
          <w:szCs w:val="24"/>
        </w:rPr>
      </w:pPr>
      <w:r w:rsidRPr="00122F66">
        <w:rPr>
          <w:rFonts w:ascii="Times New Roman" w:eastAsia="Arial" w:hAnsi="Times New Roman" w:cs="Times New Roman"/>
          <w:b/>
          <w:sz w:val="24"/>
          <w:szCs w:val="24"/>
        </w:rPr>
        <w:t>UNIT 5:</w:t>
      </w:r>
      <w:r w:rsidRPr="00122F66">
        <w:rPr>
          <w:rFonts w:ascii="Times New Roman" w:eastAsia="Times New Roman" w:hAnsi="Times New Roman" w:cs="Times New Roman"/>
          <w:sz w:val="24"/>
          <w:szCs w:val="24"/>
        </w:rPr>
        <w:tab/>
      </w:r>
      <w:r w:rsidRPr="00122F66">
        <w:rPr>
          <w:rFonts w:ascii="Times New Roman" w:eastAsia="Arial" w:hAnsi="Times New Roman" w:cs="Times New Roman"/>
          <w:b/>
          <w:sz w:val="24"/>
          <w:szCs w:val="24"/>
        </w:rPr>
        <w:t>Open system Interconnection (OSI)</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5.1</w:t>
      </w:r>
      <w:r w:rsidRPr="00122F66">
        <w:rPr>
          <w:rFonts w:ascii="Times New Roman" w:eastAsia="Times New Roman" w:hAnsi="Times New Roman" w:cs="Times New Roman"/>
          <w:sz w:val="24"/>
          <w:szCs w:val="24"/>
        </w:rPr>
        <w:tab/>
        <w:t>Reference Model</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5.2</w:t>
      </w:r>
      <w:r w:rsidRPr="00122F66">
        <w:rPr>
          <w:rFonts w:ascii="Times New Roman" w:eastAsia="Times New Roman" w:hAnsi="Times New Roman" w:cs="Times New Roman"/>
          <w:sz w:val="24"/>
          <w:szCs w:val="24"/>
        </w:rPr>
        <w:tab/>
        <w:t>Standards</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160"/>
        </w:tabs>
        <w:spacing w:after="0" w:line="240" w:lineRule="auto"/>
        <w:ind w:left="820"/>
        <w:rPr>
          <w:rFonts w:ascii="Times New Roman" w:eastAsia="Arial" w:hAnsi="Times New Roman" w:cs="Times New Roman"/>
          <w:b/>
          <w:sz w:val="24"/>
          <w:szCs w:val="24"/>
        </w:rPr>
      </w:pPr>
      <w:r w:rsidRPr="00122F66">
        <w:rPr>
          <w:rFonts w:ascii="Times New Roman" w:eastAsia="Arial" w:hAnsi="Times New Roman" w:cs="Times New Roman"/>
          <w:b/>
          <w:sz w:val="24"/>
          <w:szCs w:val="24"/>
        </w:rPr>
        <w:t>UNIT 6:</w:t>
      </w:r>
      <w:r w:rsidRPr="00122F66">
        <w:rPr>
          <w:rFonts w:ascii="Times New Roman" w:eastAsia="Times New Roman" w:hAnsi="Times New Roman" w:cs="Times New Roman"/>
          <w:sz w:val="24"/>
          <w:szCs w:val="24"/>
        </w:rPr>
        <w:tab/>
      </w:r>
      <w:r w:rsidRPr="00122F66">
        <w:rPr>
          <w:rFonts w:ascii="Times New Roman" w:eastAsia="Arial" w:hAnsi="Times New Roman" w:cs="Times New Roman"/>
          <w:b/>
          <w:sz w:val="24"/>
          <w:szCs w:val="24"/>
        </w:rPr>
        <w:t>Network Installation</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6.1</w:t>
      </w:r>
      <w:r w:rsidRPr="00122F66">
        <w:rPr>
          <w:rFonts w:ascii="Times New Roman" w:eastAsia="Times New Roman" w:hAnsi="Times New Roman" w:cs="Times New Roman"/>
          <w:sz w:val="24"/>
          <w:szCs w:val="24"/>
        </w:rPr>
        <w:tab/>
        <w:t>Tools</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6.2</w:t>
      </w:r>
      <w:r w:rsidRPr="00122F66">
        <w:rPr>
          <w:rFonts w:ascii="Times New Roman" w:eastAsia="Times New Roman" w:hAnsi="Times New Roman" w:cs="Times New Roman"/>
          <w:sz w:val="24"/>
          <w:szCs w:val="24"/>
        </w:rPr>
        <w:tab/>
        <w:t>Network planning</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6.3</w:t>
      </w:r>
      <w:r w:rsidRPr="00122F66">
        <w:rPr>
          <w:rFonts w:ascii="Times New Roman" w:eastAsia="Times New Roman" w:hAnsi="Times New Roman" w:cs="Times New Roman"/>
          <w:sz w:val="24"/>
          <w:szCs w:val="24"/>
        </w:rPr>
        <w:tab/>
        <w:t>Cabling</w:t>
      </w:r>
    </w:p>
    <w:p w:rsidR="00501A15" w:rsidRPr="00122F66" w:rsidRDefault="00501A15" w:rsidP="00501A15">
      <w:pPr>
        <w:spacing w:after="0" w:line="240" w:lineRule="auto"/>
        <w:rPr>
          <w:rFonts w:ascii="Times New Roman" w:eastAsia="Times New Roman" w:hAnsi="Times New Roman" w:cs="Times New Roman"/>
          <w:sz w:val="24"/>
          <w:szCs w:val="24"/>
        </w:rPr>
      </w:pPr>
    </w:p>
    <w:p w:rsidR="00501A15" w:rsidRPr="00122F66" w:rsidRDefault="00501A15" w:rsidP="00501A15">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6.4</w:t>
      </w:r>
      <w:r w:rsidRPr="00122F66">
        <w:rPr>
          <w:rFonts w:ascii="Times New Roman" w:eastAsia="Times New Roman" w:hAnsi="Times New Roman" w:cs="Times New Roman"/>
          <w:sz w:val="24"/>
          <w:szCs w:val="24"/>
        </w:rPr>
        <w:tab/>
        <w:t>Network Operating System</w:t>
      </w:r>
    </w:p>
    <w:p w:rsidR="00501A15" w:rsidRDefault="00501A15" w:rsidP="0068354C">
      <w:pPr>
        <w:tabs>
          <w:tab w:val="left" w:pos="2840"/>
        </w:tabs>
        <w:spacing w:after="0" w:line="240" w:lineRule="auto"/>
        <w:ind w:left="2180"/>
        <w:rPr>
          <w:rFonts w:ascii="Times New Roman" w:eastAsia="Times New Roman" w:hAnsi="Times New Roman" w:cs="Times New Roman"/>
          <w:sz w:val="24"/>
          <w:szCs w:val="24"/>
        </w:rPr>
      </w:pPr>
    </w:p>
    <w:p w:rsidR="00684636" w:rsidRPr="00122F66" w:rsidRDefault="00684636" w:rsidP="00684636">
      <w:pPr>
        <w:pStyle w:val="ListParagraph"/>
        <w:tabs>
          <w:tab w:val="left" w:pos="2840"/>
        </w:tabs>
        <w:spacing w:after="0" w:line="240" w:lineRule="auto"/>
        <w:rPr>
          <w:rFonts w:ascii="Times New Roman" w:eastAsia="Times New Roman" w:hAnsi="Times New Roman" w:cs="Times New Roman"/>
          <w:b/>
          <w:sz w:val="24"/>
          <w:szCs w:val="24"/>
        </w:rPr>
      </w:pPr>
      <w:r w:rsidRPr="00122F66">
        <w:rPr>
          <w:rFonts w:ascii="Times New Roman" w:eastAsia="Times New Roman" w:hAnsi="Times New Roman" w:cs="Times New Roman"/>
          <w:b/>
          <w:sz w:val="24"/>
          <w:szCs w:val="24"/>
        </w:rPr>
        <w:t>UNIT 7:               Digital Communication</w:t>
      </w:r>
    </w:p>
    <w:p w:rsidR="00684636" w:rsidRPr="00122F66" w:rsidRDefault="00684636" w:rsidP="00684636">
      <w:pPr>
        <w:pStyle w:val="ListParagraph"/>
        <w:tabs>
          <w:tab w:val="left" w:pos="2840"/>
        </w:tabs>
        <w:spacing w:after="0" w:line="240" w:lineRule="auto"/>
        <w:rPr>
          <w:rFonts w:ascii="Times New Roman" w:eastAsia="Times New Roman" w:hAnsi="Times New Roman" w:cs="Times New Roman"/>
          <w:sz w:val="24"/>
          <w:szCs w:val="24"/>
        </w:rPr>
      </w:pP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7.1 Principles of digital transmission</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7.2 Architectures and formats of digital transmission systems</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7.3 Asynchronous and synchronous digital hierarchies</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7.4 signal-to noise ratio</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7.5 Link power budget</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7.6 Analog-to-digital conversion</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7.7 Data compression</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7.8 Digital modulation</w:t>
      </w:r>
    </w:p>
    <w:p w:rsidR="00684636" w:rsidRPr="00122F66" w:rsidRDefault="00684636" w:rsidP="00684636">
      <w:pPr>
        <w:tabs>
          <w:tab w:val="left" w:pos="2840"/>
        </w:tabs>
        <w:spacing w:after="0" w:line="36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 xml:space="preserve">7.9 Facility switching. </w:t>
      </w:r>
    </w:p>
    <w:p w:rsidR="00684636" w:rsidRPr="00122F66" w:rsidRDefault="00684636" w:rsidP="00684636">
      <w:pPr>
        <w:pStyle w:val="ListParagraph"/>
        <w:tabs>
          <w:tab w:val="left" w:pos="2840"/>
        </w:tabs>
        <w:spacing w:after="0" w:line="240" w:lineRule="auto"/>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ab/>
      </w:r>
    </w:p>
    <w:p w:rsidR="00684636" w:rsidRPr="00122F66" w:rsidRDefault="00684636" w:rsidP="00684636">
      <w:pPr>
        <w:tabs>
          <w:tab w:val="left" w:pos="2160"/>
        </w:tabs>
        <w:spacing w:after="0" w:line="240" w:lineRule="auto"/>
        <w:ind w:left="820"/>
        <w:rPr>
          <w:rFonts w:ascii="Times New Roman" w:eastAsia="Arial" w:hAnsi="Times New Roman" w:cs="Times New Roman"/>
          <w:b/>
          <w:sz w:val="24"/>
          <w:szCs w:val="24"/>
        </w:rPr>
      </w:pPr>
      <w:r w:rsidRPr="00122F66">
        <w:rPr>
          <w:rFonts w:ascii="Times New Roman" w:eastAsia="Arial" w:hAnsi="Times New Roman" w:cs="Times New Roman"/>
          <w:b/>
          <w:sz w:val="24"/>
          <w:szCs w:val="24"/>
        </w:rPr>
        <w:t>UNIT 8:</w:t>
      </w:r>
      <w:r w:rsidRPr="00122F66">
        <w:rPr>
          <w:rFonts w:ascii="Times New Roman" w:eastAsia="Times New Roman" w:hAnsi="Times New Roman" w:cs="Times New Roman"/>
          <w:sz w:val="24"/>
          <w:szCs w:val="24"/>
        </w:rPr>
        <w:tab/>
      </w:r>
      <w:r w:rsidRPr="00122F66">
        <w:rPr>
          <w:rFonts w:ascii="Times New Roman" w:eastAsia="Arial" w:hAnsi="Times New Roman" w:cs="Times New Roman"/>
          <w:b/>
          <w:sz w:val="24"/>
          <w:szCs w:val="24"/>
        </w:rPr>
        <w:t>Network Security</w:t>
      </w:r>
    </w:p>
    <w:p w:rsidR="00684636" w:rsidRPr="00122F66" w:rsidRDefault="00684636" w:rsidP="00684636">
      <w:pPr>
        <w:spacing w:after="0" w:line="240" w:lineRule="auto"/>
        <w:rPr>
          <w:rFonts w:ascii="Times New Roman" w:eastAsia="Times New Roman" w:hAnsi="Times New Roman" w:cs="Times New Roman"/>
          <w:sz w:val="24"/>
          <w:szCs w:val="24"/>
        </w:rPr>
      </w:pPr>
    </w:p>
    <w:p w:rsidR="00684636" w:rsidRPr="00122F66" w:rsidRDefault="00684636" w:rsidP="00684636">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8.1</w:t>
      </w:r>
      <w:r w:rsidRPr="00122F66">
        <w:rPr>
          <w:rFonts w:ascii="Times New Roman" w:eastAsia="Times New Roman" w:hAnsi="Times New Roman" w:cs="Times New Roman"/>
          <w:sz w:val="24"/>
          <w:szCs w:val="24"/>
        </w:rPr>
        <w:tab/>
        <w:t>Access Controls</w:t>
      </w:r>
    </w:p>
    <w:p w:rsidR="00684636" w:rsidRPr="00122F66" w:rsidRDefault="00684636" w:rsidP="00684636">
      <w:pPr>
        <w:spacing w:after="0" w:line="240" w:lineRule="auto"/>
        <w:rPr>
          <w:rFonts w:ascii="Times New Roman" w:eastAsia="Times New Roman" w:hAnsi="Times New Roman" w:cs="Times New Roman"/>
          <w:sz w:val="24"/>
          <w:szCs w:val="24"/>
        </w:rPr>
      </w:pPr>
    </w:p>
    <w:p w:rsidR="00684636" w:rsidRPr="00122F66" w:rsidRDefault="00684636" w:rsidP="00684636">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8.2</w:t>
      </w:r>
      <w:r w:rsidRPr="00122F66">
        <w:rPr>
          <w:rFonts w:ascii="Times New Roman" w:eastAsia="Times New Roman" w:hAnsi="Times New Roman" w:cs="Times New Roman"/>
          <w:sz w:val="24"/>
          <w:szCs w:val="24"/>
        </w:rPr>
        <w:tab/>
        <w:t>Firewalls</w:t>
      </w:r>
    </w:p>
    <w:p w:rsidR="00684636" w:rsidRPr="00122F66" w:rsidRDefault="00684636" w:rsidP="00684636">
      <w:pPr>
        <w:spacing w:after="0" w:line="240" w:lineRule="auto"/>
        <w:rPr>
          <w:rFonts w:ascii="Times New Roman" w:eastAsia="Times New Roman" w:hAnsi="Times New Roman" w:cs="Times New Roman"/>
          <w:sz w:val="24"/>
          <w:szCs w:val="24"/>
        </w:rPr>
      </w:pPr>
    </w:p>
    <w:p w:rsidR="00684636" w:rsidRDefault="00684636" w:rsidP="00684636">
      <w:pPr>
        <w:tabs>
          <w:tab w:val="left" w:pos="2840"/>
        </w:tabs>
        <w:spacing w:after="0" w:line="240" w:lineRule="auto"/>
        <w:ind w:left="2180"/>
        <w:rPr>
          <w:rFonts w:ascii="Times New Roman" w:eastAsia="Times New Roman" w:hAnsi="Times New Roman" w:cs="Times New Roman"/>
          <w:sz w:val="24"/>
          <w:szCs w:val="24"/>
        </w:rPr>
      </w:pPr>
      <w:r w:rsidRPr="00122F66">
        <w:rPr>
          <w:rFonts w:ascii="Times New Roman" w:eastAsia="Times New Roman" w:hAnsi="Times New Roman" w:cs="Times New Roman"/>
          <w:sz w:val="24"/>
          <w:szCs w:val="24"/>
        </w:rPr>
        <w:t>8.3</w:t>
      </w:r>
      <w:r w:rsidRPr="00122F66">
        <w:rPr>
          <w:rFonts w:ascii="Times New Roman" w:eastAsia="Times New Roman" w:hAnsi="Times New Roman" w:cs="Times New Roman"/>
          <w:sz w:val="24"/>
          <w:szCs w:val="24"/>
        </w:rPr>
        <w:tab/>
        <w:t>Backup</w:t>
      </w:r>
    </w:p>
    <w:p w:rsidR="00B80EFE" w:rsidRPr="00A44F52" w:rsidRDefault="00B80EFE" w:rsidP="00B80EFE">
      <w:pPr>
        <w:pStyle w:val="Default"/>
        <w:spacing w:line="360" w:lineRule="auto"/>
        <w:jc w:val="both"/>
        <w:rPr>
          <w:b/>
          <w:bCs/>
          <w:color w:val="auto"/>
        </w:rPr>
      </w:pPr>
      <w:r w:rsidRPr="00A44F52">
        <w:rPr>
          <w:b/>
          <w:bCs/>
          <w:color w:val="auto"/>
        </w:rPr>
        <w:t xml:space="preserve">ASSESSMENT </w:t>
      </w:r>
    </w:p>
    <w:p w:rsidR="00B80EFE" w:rsidRDefault="00B80EFE" w:rsidP="00B80EFE">
      <w:pPr>
        <w:tabs>
          <w:tab w:val="left" w:pos="2840"/>
        </w:tabs>
        <w:spacing w:after="0" w:line="240" w:lineRule="auto"/>
        <w:rPr>
          <w:rFonts w:ascii="Times New Roman" w:eastAsia="Times New Roman" w:hAnsi="Times New Roman" w:cs="Times New Roman"/>
          <w:sz w:val="24"/>
          <w:szCs w:val="24"/>
        </w:rPr>
      </w:pPr>
      <w:r w:rsidRPr="00A44F52">
        <w:rPr>
          <w:rFonts w:ascii="Times New Roman" w:hAnsi="Times New Roman" w:cs="Times New Roman"/>
          <w:sz w:val="24"/>
          <w:szCs w:val="24"/>
        </w:rPr>
        <w:t>Graded Coursework, assignments and examinations</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2756"/>
        <w:gridCol w:w="2886"/>
      </w:tblGrid>
      <w:tr w:rsidR="00B80EFE" w:rsidRPr="00A44F52" w:rsidTr="003B1ECC">
        <w:tc>
          <w:tcPr>
            <w:tcW w:w="3288"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b/>
                <w:sz w:val="24"/>
                <w:szCs w:val="24"/>
              </w:rPr>
            </w:pPr>
            <w:r w:rsidRPr="00A44F52">
              <w:rPr>
                <w:rFonts w:ascii="Times New Roman" w:hAnsi="Times New Roman" w:cs="Times New Roman"/>
                <w:b/>
                <w:sz w:val="24"/>
                <w:szCs w:val="24"/>
              </w:rPr>
              <w:t xml:space="preserve">ASSESSMENT </w:t>
            </w:r>
          </w:p>
        </w:tc>
        <w:tc>
          <w:tcPr>
            <w:tcW w:w="275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b/>
                <w:sz w:val="24"/>
                <w:szCs w:val="24"/>
              </w:rPr>
            </w:pPr>
            <w:r w:rsidRPr="00A44F52">
              <w:rPr>
                <w:rFonts w:ascii="Times New Roman" w:hAnsi="Times New Roman" w:cs="Times New Roman"/>
                <w:b/>
                <w:sz w:val="24"/>
                <w:szCs w:val="24"/>
              </w:rPr>
              <w:t>COMMENTS</w:t>
            </w:r>
          </w:p>
        </w:tc>
        <w:tc>
          <w:tcPr>
            <w:tcW w:w="288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b/>
                <w:sz w:val="24"/>
                <w:szCs w:val="24"/>
              </w:rPr>
            </w:pPr>
            <w:r w:rsidRPr="00A44F52">
              <w:rPr>
                <w:rFonts w:ascii="Times New Roman" w:hAnsi="Times New Roman" w:cs="Times New Roman"/>
                <w:b/>
                <w:sz w:val="24"/>
                <w:szCs w:val="24"/>
              </w:rPr>
              <w:t>% OF FINAL GRADE</w:t>
            </w:r>
          </w:p>
        </w:tc>
      </w:tr>
      <w:tr w:rsidR="00B80EFE" w:rsidRPr="00A44F52" w:rsidTr="003B1ECC">
        <w:tc>
          <w:tcPr>
            <w:tcW w:w="3288"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Two Assignments of Equal weight</w:t>
            </w:r>
          </w:p>
        </w:tc>
        <w:tc>
          <w:tcPr>
            <w:tcW w:w="275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p>
        </w:tc>
        <w:tc>
          <w:tcPr>
            <w:tcW w:w="2886" w:type="dxa"/>
            <w:shd w:val="clear" w:color="auto" w:fill="auto"/>
            <w:vAlign w:val="center"/>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20</w:t>
            </w:r>
          </w:p>
        </w:tc>
      </w:tr>
      <w:tr w:rsidR="00B80EFE" w:rsidRPr="00A44F52" w:rsidTr="003B1ECC">
        <w:tc>
          <w:tcPr>
            <w:tcW w:w="3288"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Lab project</w:t>
            </w:r>
          </w:p>
        </w:tc>
        <w:tc>
          <w:tcPr>
            <w:tcW w:w="275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Presentations and lab Reports</w:t>
            </w:r>
          </w:p>
        </w:tc>
        <w:tc>
          <w:tcPr>
            <w:tcW w:w="288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A44F52">
              <w:rPr>
                <w:rFonts w:ascii="Times New Roman" w:hAnsi="Times New Roman" w:cs="Times New Roman"/>
                <w:sz w:val="24"/>
                <w:szCs w:val="24"/>
              </w:rPr>
              <w:t>0</w:t>
            </w:r>
          </w:p>
        </w:tc>
      </w:tr>
      <w:tr w:rsidR="00B80EFE" w:rsidRPr="00A44F52" w:rsidTr="003B1ECC">
        <w:tc>
          <w:tcPr>
            <w:tcW w:w="3288"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FINAL EXAM</w:t>
            </w:r>
          </w:p>
        </w:tc>
        <w:tc>
          <w:tcPr>
            <w:tcW w:w="275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p>
        </w:tc>
        <w:tc>
          <w:tcPr>
            <w:tcW w:w="288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A44F52">
              <w:rPr>
                <w:rFonts w:ascii="Times New Roman" w:hAnsi="Times New Roman" w:cs="Times New Roman"/>
                <w:sz w:val="24"/>
                <w:szCs w:val="24"/>
              </w:rPr>
              <w:t>0</w:t>
            </w:r>
          </w:p>
        </w:tc>
      </w:tr>
      <w:tr w:rsidR="00B80EFE" w:rsidRPr="00A44F52" w:rsidTr="003B1ECC">
        <w:tc>
          <w:tcPr>
            <w:tcW w:w="3288"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TOTAL POINTS</w:t>
            </w:r>
          </w:p>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Out of 100%</w:t>
            </w:r>
          </w:p>
        </w:tc>
        <w:tc>
          <w:tcPr>
            <w:tcW w:w="275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Add up all points</w:t>
            </w:r>
          </w:p>
        </w:tc>
        <w:tc>
          <w:tcPr>
            <w:tcW w:w="2886" w:type="dxa"/>
            <w:shd w:val="clear" w:color="auto" w:fill="auto"/>
          </w:tcPr>
          <w:p w:rsidR="00B80EFE" w:rsidRPr="00A44F52" w:rsidRDefault="00B80EFE" w:rsidP="003B1ECC">
            <w:pPr>
              <w:pStyle w:val="Paragraphs"/>
              <w:spacing w:after="0" w:line="360" w:lineRule="auto"/>
              <w:ind w:left="0"/>
              <w:jc w:val="both"/>
              <w:rPr>
                <w:rFonts w:ascii="Times New Roman" w:hAnsi="Times New Roman" w:cs="Times New Roman"/>
                <w:sz w:val="24"/>
                <w:szCs w:val="24"/>
              </w:rPr>
            </w:pPr>
            <w:r w:rsidRPr="00A44F52">
              <w:rPr>
                <w:rFonts w:ascii="Times New Roman" w:hAnsi="Times New Roman" w:cs="Times New Roman"/>
                <w:sz w:val="24"/>
                <w:szCs w:val="24"/>
              </w:rPr>
              <w:t>100</w:t>
            </w:r>
          </w:p>
        </w:tc>
      </w:tr>
    </w:tbl>
    <w:p w:rsidR="00B80EFE" w:rsidRPr="00A44F52" w:rsidRDefault="00B80EFE" w:rsidP="00B80EFE">
      <w:pPr>
        <w:spacing w:after="0" w:line="360" w:lineRule="auto"/>
        <w:jc w:val="both"/>
        <w:rPr>
          <w:rFonts w:ascii="Times New Roman" w:hAnsi="Times New Roman"/>
          <w:sz w:val="24"/>
          <w:szCs w:val="24"/>
        </w:rPr>
      </w:pPr>
    </w:p>
    <w:p w:rsidR="00B80EFE" w:rsidRDefault="00B80EFE" w:rsidP="00B80EFE">
      <w:pPr>
        <w:pStyle w:val="Default"/>
        <w:jc w:val="both"/>
        <w:rPr>
          <w:b/>
          <w:bCs/>
          <w:color w:val="auto"/>
        </w:rPr>
      </w:pPr>
    </w:p>
    <w:p w:rsidR="00B80EFE" w:rsidRDefault="00B80EFE" w:rsidP="00B80EFE">
      <w:pPr>
        <w:pStyle w:val="Default"/>
        <w:jc w:val="both"/>
        <w:rPr>
          <w:b/>
          <w:bCs/>
          <w:color w:val="auto"/>
        </w:rPr>
      </w:pPr>
    </w:p>
    <w:p w:rsidR="00B80EFE" w:rsidRPr="00C07D2D" w:rsidRDefault="00B80EFE" w:rsidP="00B80EFE">
      <w:pPr>
        <w:pStyle w:val="Default"/>
        <w:jc w:val="both"/>
        <w:rPr>
          <w:color w:val="auto"/>
        </w:rPr>
      </w:pPr>
      <w:r w:rsidRPr="00C07D2D">
        <w:rPr>
          <w:b/>
          <w:bCs/>
          <w:color w:val="auto"/>
        </w:rPr>
        <w:t xml:space="preserve">PRESCRIBED BOOK </w:t>
      </w:r>
    </w:p>
    <w:p w:rsidR="00B80EFE" w:rsidRPr="00C07D2D" w:rsidRDefault="00B80EFE" w:rsidP="00B80EFE">
      <w:pPr>
        <w:pStyle w:val="Default"/>
        <w:jc w:val="both"/>
        <w:rPr>
          <w:color w:val="auto"/>
        </w:rPr>
      </w:pPr>
      <w:proofErr w:type="spellStart"/>
      <w:r w:rsidRPr="00C07D2D">
        <w:rPr>
          <w:color w:val="auto"/>
        </w:rPr>
        <w:t>Öberg</w:t>
      </w:r>
      <w:proofErr w:type="spellEnd"/>
      <w:r w:rsidRPr="00C07D2D">
        <w:rPr>
          <w:color w:val="auto"/>
        </w:rPr>
        <w:t xml:space="preserve">. T. (2001). </w:t>
      </w:r>
      <w:r w:rsidRPr="00C07D2D">
        <w:rPr>
          <w:b/>
          <w:bCs/>
          <w:i/>
          <w:iCs/>
          <w:color w:val="auto"/>
        </w:rPr>
        <w:t>“Modulation, Detection and Coding, 1st Edition”</w:t>
      </w:r>
      <w:r w:rsidRPr="00C07D2D">
        <w:rPr>
          <w:color w:val="auto"/>
        </w:rPr>
        <w:t xml:space="preserve">, Wiley, John &amp; Sons, ISBN-10: 0471497665 or ISBN-13: 978- 0471497660. </w:t>
      </w:r>
    </w:p>
    <w:p w:rsidR="00B80EFE" w:rsidRPr="00C07D2D" w:rsidRDefault="00B80EFE" w:rsidP="00B80EFE">
      <w:pPr>
        <w:pStyle w:val="Default"/>
        <w:jc w:val="both"/>
        <w:rPr>
          <w:color w:val="auto"/>
        </w:rPr>
      </w:pPr>
    </w:p>
    <w:p w:rsidR="00B80EFE" w:rsidRPr="00C07D2D" w:rsidRDefault="00B80EFE" w:rsidP="00B80EFE">
      <w:pPr>
        <w:pStyle w:val="Default"/>
        <w:jc w:val="both"/>
        <w:rPr>
          <w:color w:val="auto"/>
        </w:rPr>
      </w:pPr>
      <w:proofErr w:type="spellStart"/>
      <w:r w:rsidRPr="00C07D2D">
        <w:rPr>
          <w:color w:val="auto"/>
        </w:rPr>
        <w:t>Haykin</w:t>
      </w:r>
      <w:proofErr w:type="spellEnd"/>
      <w:r w:rsidRPr="00C07D2D">
        <w:rPr>
          <w:color w:val="auto"/>
        </w:rPr>
        <w:t xml:space="preserve">, S. (2013). </w:t>
      </w:r>
      <w:r w:rsidRPr="00C07D2D">
        <w:rPr>
          <w:b/>
          <w:bCs/>
          <w:i/>
          <w:iCs/>
          <w:color w:val="auto"/>
        </w:rPr>
        <w:t>"Digital Communication Systems, 1st Edition”</w:t>
      </w:r>
      <w:r w:rsidRPr="00C07D2D">
        <w:rPr>
          <w:i/>
          <w:iCs/>
          <w:color w:val="auto"/>
        </w:rPr>
        <w:t xml:space="preserve">, </w:t>
      </w:r>
      <w:r w:rsidRPr="00C07D2D">
        <w:rPr>
          <w:color w:val="auto"/>
        </w:rPr>
        <w:t xml:space="preserve">Wiley, ISBN-10: 0471647357 or ISBN-13: 978- 0471647355. </w:t>
      </w:r>
    </w:p>
    <w:p w:rsidR="00B80EFE" w:rsidRPr="00C07D2D" w:rsidRDefault="00B80EFE" w:rsidP="00B80EFE">
      <w:pPr>
        <w:pStyle w:val="Default"/>
        <w:jc w:val="both"/>
        <w:rPr>
          <w:color w:val="auto"/>
        </w:rPr>
      </w:pPr>
    </w:p>
    <w:p w:rsidR="00B80EFE" w:rsidRPr="00C07D2D" w:rsidRDefault="00B80EFE" w:rsidP="00B80EFE">
      <w:pPr>
        <w:pStyle w:val="Default"/>
        <w:jc w:val="both"/>
        <w:rPr>
          <w:color w:val="auto"/>
        </w:rPr>
      </w:pPr>
      <w:r w:rsidRPr="00C07D2D">
        <w:rPr>
          <w:color w:val="auto"/>
        </w:rPr>
        <w:lastRenderedPageBreak/>
        <w:t>Smith, D. R. (2003).</w:t>
      </w:r>
      <w:r w:rsidRPr="00C07D2D">
        <w:rPr>
          <w:i/>
          <w:iCs/>
          <w:color w:val="auto"/>
        </w:rPr>
        <w:t xml:space="preserve"> </w:t>
      </w:r>
      <w:r w:rsidRPr="00C07D2D">
        <w:rPr>
          <w:b/>
          <w:bCs/>
          <w:i/>
          <w:iCs/>
          <w:color w:val="auto"/>
        </w:rPr>
        <w:t>“Digital Transmission Systems, 3rd Edition”</w:t>
      </w:r>
      <w:r w:rsidRPr="00C07D2D">
        <w:rPr>
          <w:color w:val="auto"/>
        </w:rPr>
        <w:t xml:space="preserve">, Springer, ISBN-10: 1402075871 or ISBN-13: 978- 1402075872. </w:t>
      </w:r>
    </w:p>
    <w:p w:rsidR="00B80EFE" w:rsidRPr="00C07D2D" w:rsidRDefault="00B80EFE" w:rsidP="00B80EFE">
      <w:pPr>
        <w:pStyle w:val="Default"/>
        <w:jc w:val="both"/>
        <w:rPr>
          <w:color w:val="auto"/>
        </w:rPr>
      </w:pPr>
    </w:p>
    <w:p w:rsidR="00B80EFE" w:rsidRDefault="00B80EFE" w:rsidP="00B80EFE">
      <w:pPr>
        <w:pStyle w:val="Default"/>
        <w:jc w:val="both"/>
        <w:rPr>
          <w:lang w:val="de-DE"/>
        </w:rPr>
      </w:pPr>
      <w:r>
        <w:rPr>
          <w:color w:val="auto"/>
        </w:rPr>
        <w:t>Phiri, W. (2021</w:t>
      </w:r>
      <w:r w:rsidRPr="00C07D2D">
        <w:rPr>
          <w:color w:val="auto"/>
        </w:rPr>
        <w:t xml:space="preserve">). </w:t>
      </w:r>
      <w:r w:rsidRPr="00C07D2D">
        <w:rPr>
          <w:lang w:val="de-DE"/>
        </w:rPr>
        <w:t>Networking and Information Security: A Practical Guide for ICT Educators</w:t>
      </w:r>
      <w:r>
        <w:rPr>
          <w:lang w:val="de-DE"/>
        </w:rPr>
        <w:t>: Ndola: Mission Press.</w:t>
      </w:r>
    </w:p>
    <w:p w:rsidR="00B80EFE" w:rsidRDefault="00B80EFE" w:rsidP="00B80EFE">
      <w:pPr>
        <w:pStyle w:val="Default"/>
        <w:jc w:val="both"/>
        <w:rPr>
          <w:lang w:val="de-DE"/>
        </w:rPr>
      </w:pPr>
    </w:p>
    <w:p w:rsidR="00B80EFE" w:rsidRPr="0002142C" w:rsidRDefault="00B80EFE" w:rsidP="00B80EFE">
      <w:pPr>
        <w:spacing w:line="276" w:lineRule="auto"/>
        <w:rPr>
          <w:rFonts w:ascii="Times New Roman" w:hAnsi="Times New Roman" w:cs="Times New Roman"/>
          <w:sz w:val="24"/>
        </w:rPr>
      </w:pPr>
      <w:r>
        <w:rPr>
          <w:rFonts w:ascii="Times New Roman" w:hAnsi="Times New Roman" w:cs="Times New Roman"/>
          <w:sz w:val="24"/>
          <w:lang w:val="de-DE"/>
        </w:rPr>
        <w:t>Phiri, W. &amp; Ng’andwe, E. (2022). Contexualisation and Adoption of Digital Platforms in Library and Information Management. Ndola: Mission Press.</w:t>
      </w:r>
    </w:p>
    <w:p w:rsidR="00B80EFE" w:rsidRDefault="00B80EFE" w:rsidP="00B80EFE">
      <w:pPr>
        <w:jc w:val="both"/>
      </w:pPr>
      <w:r>
        <w:rPr>
          <w:rFonts w:ascii="Times New Roman" w:hAnsi="Times New Roman" w:cs="Times New Roman"/>
          <w:sz w:val="24"/>
          <w:szCs w:val="24"/>
          <w:lang w:val="de-DE"/>
        </w:rPr>
        <w:t>Phiri, W. &amp; Yamba, L. (2020</w:t>
      </w:r>
      <w:r w:rsidRPr="0002142C">
        <w:rPr>
          <w:rFonts w:ascii="Times New Roman" w:hAnsi="Times New Roman" w:cs="Times New Roman"/>
          <w:sz w:val="24"/>
          <w:szCs w:val="24"/>
          <w:lang w:val="de-DE"/>
        </w:rPr>
        <w:t>). Information And Communications Technology (Ict) For Emerging Educators</w:t>
      </w:r>
      <w:r>
        <w:rPr>
          <w:rFonts w:ascii="Times New Roman" w:hAnsi="Times New Roman" w:cs="Times New Roman"/>
          <w:sz w:val="24"/>
          <w:szCs w:val="24"/>
          <w:lang w:val="de-DE"/>
        </w:rPr>
        <w:t xml:space="preserve">: </w:t>
      </w:r>
      <w:r w:rsidRPr="0002142C">
        <w:rPr>
          <w:rFonts w:ascii="Times New Roman" w:hAnsi="Times New Roman" w:cs="Times New Roman"/>
          <w:sz w:val="24"/>
          <w:szCs w:val="24"/>
          <w:lang w:val="de-DE"/>
        </w:rPr>
        <w:t>Bridging The Gap Between Rural And Urban Training Institutions</w:t>
      </w:r>
      <w:r>
        <w:rPr>
          <w:rFonts w:ascii="Times New Roman" w:hAnsi="Times New Roman" w:cs="Times New Roman"/>
          <w:sz w:val="24"/>
          <w:szCs w:val="24"/>
          <w:lang w:val="de-DE"/>
        </w:rPr>
        <w:t>. Ndola Mission Press.</w:t>
      </w:r>
    </w:p>
    <w:p w:rsidR="00B80EFE" w:rsidRDefault="00B80EFE" w:rsidP="00B80EFE">
      <w:pPr>
        <w:tabs>
          <w:tab w:val="left" w:pos="2840"/>
        </w:tabs>
        <w:spacing w:after="0" w:line="240" w:lineRule="auto"/>
        <w:rPr>
          <w:rFonts w:ascii="Times New Roman" w:eastAsia="Times New Roman" w:hAnsi="Times New Roman" w:cs="Times New Roman"/>
          <w:sz w:val="24"/>
          <w:szCs w:val="24"/>
        </w:rPr>
      </w:pPr>
    </w:p>
    <w:p w:rsidR="00B80EFE" w:rsidRPr="00DD62DE" w:rsidRDefault="00B80EFE" w:rsidP="00B80EFE">
      <w:pPr>
        <w:pStyle w:val="Default"/>
        <w:jc w:val="both"/>
        <w:rPr>
          <w:color w:val="auto"/>
          <w:sz w:val="23"/>
          <w:szCs w:val="23"/>
        </w:rPr>
      </w:pPr>
      <w:r w:rsidRPr="00DD62DE">
        <w:rPr>
          <w:b/>
          <w:bCs/>
          <w:color w:val="auto"/>
          <w:sz w:val="23"/>
          <w:szCs w:val="23"/>
        </w:rPr>
        <w:t xml:space="preserve">RECOMMENDED BOOKS </w:t>
      </w:r>
    </w:p>
    <w:p w:rsidR="00B80EFE" w:rsidRDefault="00B80EFE" w:rsidP="00B80EFE">
      <w:pPr>
        <w:pStyle w:val="Default"/>
        <w:spacing w:after="15"/>
        <w:jc w:val="both"/>
        <w:rPr>
          <w:color w:val="auto"/>
          <w:sz w:val="23"/>
          <w:szCs w:val="23"/>
        </w:rPr>
      </w:pPr>
      <w:proofErr w:type="spellStart"/>
      <w:r w:rsidRPr="00DD62DE">
        <w:rPr>
          <w:color w:val="auto"/>
          <w:sz w:val="23"/>
          <w:szCs w:val="23"/>
        </w:rPr>
        <w:t>Lathi</w:t>
      </w:r>
      <w:proofErr w:type="spellEnd"/>
      <w:r w:rsidRPr="00DD62DE">
        <w:rPr>
          <w:color w:val="auto"/>
          <w:sz w:val="23"/>
          <w:szCs w:val="23"/>
        </w:rPr>
        <w:t xml:space="preserve">, </w:t>
      </w:r>
      <w:proofErr w:type="spellStart"/>
      <w:r w:rsidRPr="00DD62DE">
        <w:rPr>
          <w:color w:val="auto"/>
          <w:sz w:val="23"/>
          <w:szCs w:val="23"/>
        </w:rPr>
        <w:t>Zhi</w:t>
      </w:r>
      <w:proofErr w:type="spellEnd"/>
      <w:r w:rsidRPr="00DD62DE">
        <w:rPr>
          <w:color w:val="auto"/>
          <w:sz w:val="23"/>
          <w:szCs w:val="23"/>
        </w:rPr>
        <w:t xml:space="preserve"> Ding,</w:t>
      </w:r>
      <w:r>
        <w:rPr>
          <w:color w:val="auto"/>
          <w:sz w:val="23"/>
          <w:szCs w:val="23"/>
        </w:rPr>
        <w:t xml:space="preserve"> B. P.</w:t>
      </w:r>
      <w:r w:rsidRPr="00DD62DE">
        <w:rPr>
          <w:color w:val="auto"/>
          <w:sz w:val="23"/>
          <w:szCs w:val="23"/>
        </w:rPr>
        <w:t xml:space="preserve"> </w:t>
      </w:r>
      <w:r>
        <w:rPr>
          <w:color w:val="auto"/>
          <w:sz w:val="23"/>
          <w:szCs w:val="23"/>
        </w:rPr>
        <w:t>(</w:t>
      </w:r>
      <w:r w:rsidRPr="00DD62DE">
        <w:rPr>
          <w:color w:val="auto"/>
          <w:sz w:val="23"/>
          <w:szCs w:val="23"/>
        </w:rPr>
        <w:t>2009</w:t>
      </w:r>
      <w:r>
        <w:rPr>
          <w:color w:val="auto"/>
          <w:sz w:val="23"/>
          <w:szCs w:val="23"/>
        </w:rPr>
        <w:t>).</w:t>
      </w:r>
      <w:r w:rsidRPr="00DD62DE">
        <w:rPr>
          <w:color w:val="auto"/>
          <w:sz w:val="23"/>
          <w:szCs w:val="23"/>
        </w:rPr>
        <w:t xml:space="preserve"> </w:t>
      </w:r>
      <w:r w:rsidRPr="00DD62DE">
        <w:rPr>
          <w:b/>
          <w:bCs/>
          <w:color w:val="auto"/>
          <w:sz w:val="23"/>
          <w:szCs w:val="23"/>
        </w:rPr>
        <w:t>“</w:t>
      </w:r>
      <w:r w:rsidRPr="00DD62DE">
        <w:rPr>
          <w:b/>
          <w:bCs/>
          <w:i/>
          <w:iCs/>
          <w:color w:val="auto"/>
          <w:sz w:val="23"/>
          <w:szCs w:val="23"/>
        </w:rPr>
        <w:t>Modern Digital and Analog Communication Systems, 4th Edition”</w:t>
      </w:r>
      <w:r w:rsidRPr="00DD62DE">
        <w:rPr>
          <w:color w:val="auto"/>
          <w:sz w:val="23"/>
          <w:szCs w:val="23"/>
        </w:rPr>
        <w:t xml:space="preserve">, Oxford University Press, ISBN-10: 0195331451 or ISBN-13: 978- 0195331455. </w:t>
      </w:r>
    </w:p>
    <w:p w:rsidR="00B80EFE" w:rsidRPr="00DD62DE" w:rsidRDefault="00B80EFE" w:rsidP="00B80EFE">
      <w:pPr>
        <w:pStyle w:val="Default"/>
        <w:spacing w:after="15"/>
        <w:jc w:val="both"/>
        <w:rPr>
          <w:color w:val="auto"/>
          <w:sz w:val="23"/>
          <w:szCs w:val="23"/>
        </w:rPr>
      </w:pPr>
    </w:p>
    <w:p w:rsidR="00B80EFE" w:rsidRDefault="00B80EFE" w:rsidP="00B80EFE">
      <w:pPr>
        <w:pStyle w:val="Default"/>
        <w:spacing w:after="15"/>
        <w:jc w:val="both"/>
        <w:rPr>
          <w:color w:val="auto"/>
          <w:sz w:val="23"/>
          <w:szCs w:val="23"/>
        </w:rPr>
      </w:pPr>
      <w:proofErr w:type="spellStart"/>
      <w:r w:rsidRPr="00DD62DE">
        <w:rPr>
          <w:color w:val="auto"/>
          <w:sz w:val="23"/>
          <w:szCs w:val="23"/>
        </w:rPr>
        <w:t>Gallager</w:t>
      </w:r>
      <w:proofErr w:type="spellEnd"/>
      <w:r w:rsidRPr="00DD62DE">
        <w:rPr>
          <w:color w:val="auto"/>
          <w:sz w:val="23"/>
          <w:szCs w:val="23"/>
        </w:rPr>
        <w:t xml:space="preserve">, </w:t>
      </w:r>
      <w:r>
        <w:rPr>
          <w:color w:val="auto"/>
          <w:sz w:val="23"/>
          <w:szCs w:val="23"/>
        </w:rPr>
        <w:t>G. R. (</w:t>
      </w:r>
      <w:r w:rsidRPr="00DD62DE">
        <w:rPr>
          <w:color w:val="auto"/>
          <w:sz w:val="23"/>
          <w:szCs w:val="23"/>
        </w:rPr>
        <w:t>2008</w:t>
      </w:r>
      <w:r>
        <w:rPr>
          <w:color w:val="auto"/>
          <w:sz w:val="23"/>
          <w:szCs w:val="23"/>
        </w:rPr>
        <w:t>).</w:t>
      </w:r>
      <w:r w:rsidRPr="00DD62DE">
        <w:rPr>
          <w:color w:val="auto"/>
          <w:sz w:val="23"/>
          <w:szCs w:val="23"/>
        </w:rPr>
        <w:t xml:space="preserve"> </w:t>
      </w:r>
      <w:r w:rsidRPr="00DD62DE">
        <w:rPr>
          <w:b/>
          <w:bCs/>
          <w:color w:val="auto"/>
          <w:sz w:val="23"/>
          <w:szCs w:val="23"/>
        </w:rPr>
        <w:t>“Principles of Digital Communication”</w:t>
      </w:r>
      <w:r w:rsidRPr="00DD62DE">
        <w:rPr>
          <w:color w:val="auto"/>
          <w:sz w:val="23"/>
          <w:szCs w:val="23"/>
        </w:rPr>
        <w:t xml:space="preserve">, Cambridge University Press, ISBN-10: 0521879078 or ISBN-13: 978- 0521879071. </w:t>
      </w:r>
    </w:p>
    <w:p w:rsidR="00B80EFE" w:rsidRPr="00DD62DE" w:rsidRDefault="00B80EFE" w:rsidP="00B80EFE">
      <w:pPr>
        <w:pStyle w:val="Default"/>
        <w:spacing w:after="15"/>
        <w:jc w:val="both"/>
        <w:rPr>
          <w:color w:val="auto"/>
          <w:sz w:val="23"/>
          <w:szCs w:val="23"/>
        </w:rPr>
      </w:pPr>
    </w:p>
    <w:p w:rsidR="00B80EFE" w:rsidRDefault="00B80EFE" w:rsidP="00B80EFE">
      <w:pPr>
        <w:pStyle w:val="Default"/>
        <w:jc w:val="both"/>
        <w:rPr>
          <w:color w:val="auto"/>
          <w:sz w:val="23"/>
          <w:szCs w:val="23"/>
        </w:rPr>
      </w:pPr>
      <w:r w:rsidRPr="00DD62DE">
        <w:rPr>
          <w:color w:val="auto"/>
          <w:sz w:val="23"/>
          <w:szCs w:val="23"/>
        </w:rPr>
        <w:t>Anderson,</w:t>
      </w:r>
      <w:r>
        <w:rPr>
          <w:color w:val="auto"/>
          <w:sz w:val="23"/>
          <w:szCs w:val="23"/>
        </w:rPr>
        <w:t xml:space="preserve"> J. B. </w:t>
      </w:r>
      <w:r w:rsidRPr="00DD62DE">
        <w:rPr>
          <w:color w:val="auto"/>
          <w:sz w:val="23"/>
          <w:szCs w:val="23"/>
        </w:rPr>
        <w:t xml:space="preserve"> </w:t>
      </w:r>
      <w:r>
        <w:rPr>
          <w:color w:val="auto"/>
          <w:sz w:val="23"/>
          <w:szCs w:val="23"/>
        </w:rPr>
        <w:t>(</w:t>
      </w:r>
      <w:r w:rsidRPr="00DD62DE">
        <w:rPr>
          <w:color w:val="auto"/>
          <w:sz w:val="23"/>
          <w:szCs w:val="23"/>
        </w:rPr>
        <w:t>2005</w:t>
      </w:r>
      <w:r>
        <w:rPr>
          <w:color w:val="auto"/>
          <w:sz w:val="23"/>
          <w:szCs w:val="23"/>
        </w:rPr>
        <w:t>).</w:t>
      </w:r>
      <w:r w:rsidRPr="00DD62DE">
        <w:rPr>
          <w:color w:val="auto"/>
          <w:sz w:val="23"/>
          <w:szCs w:val="23"/>
        </w:rPr>
        <w:t xml:space="preserve"> </w:t>
      </w:r>
      <w:r w:rsidRPr="00DD62DE">
        <w:rPr>
          <w:b/>
          <w:bCs/>
          <w:i/>
          <w:iCs/>
          <w:color w:val="auto"/>
          <w:sz w:val="23"/>
          <w:szCs w:val="23"/>
        </w:rPr>
        <w:t>“Digital Transmission Engineering, 2</w:t>
      </w:r>
      <w:r w:rsidRPr="00DD62DE">
        <w:rPr>
          <w:b/>
          <w:bCs/>
          <w:i/>
          <w:iCs/>
          <w:color w:val="auto"/>
          <w:sz w:val="16"/>
          <w:szCs w:val="16"/>
        </w:rPr>
        <w:t xml:space="preserve">nd </w:t>
      </w:r>
      <w:r w:rsidRPr="00DD62DE">
        <w:rPr>
          <w:b/>
          <w:bCs/>
          <w:i/>
          <w:iCs/>
          <w:color w:val="auto"/>
          <w:sz w:val="23"/>
          <w:szCs w:val="23"/>
        </w:rPr>
        <w:t>Edition”</w:t>
      </w:r>
      <w:r w:rsidRPr="00DD62DE">
        <w:rPr>
          <w:color w:val="auto"/>
          <w:sz w:val="23"/>
          <w:szCs w:val="23"/>
        </w:rPr>
        <w:t xml:space="preserve">, Wiley-IEEE Press, ISBN-10: 0471694649 or ISBN-13: 978- 0471694649. </w:t>
      </w:r>
    </w:p>
    <w:p w:rsidR="00B80EFE" w:rsidRDefault="00B80EFE" w:rsidP="00B80EFE">
      <w:pPr>
        <w:pStyle w:val="Default"/>
        <w:jc w:val="both"/>
        <w:rPr>
          <w:color w:val="auto"/>
          <w:sz w:val="23"/>
          <w:szCs w:val="23"/>
        </w:rPr>
      </w:pPr>
    </w:p>
    <w:p w:rsidR="00B80EFE" w:rsidRPr="0002142C" w:rsidRDefault="00B80EFE" w:rsidP="00B80EFE">
      <w:pPr>
        <w:spacing w:after="0" w:line="276" w:lineRule="auto"/>
        <w:jc w:val="both"/>
        <w:rPr>
          <w:rFonts w:ascii="Times New Roman" w:hAnsi="Times New Roman" w:cs="Times New Roman"/>
          <w:color w:val="000000" w:themeColor="text1"/>
          <w:sz w:val="24"/>
          <w:szCs w:val="24"/>
        </w:rPr>
      </w:pPr>
      <w:r w:rsidRPr="0002142C">
        <w:rPr>
          <w:rFonts w:ascii="Times New Roman" w:hAnsi="Times New Roman" w:cs="Times New Roman"/>
          <w:color w:val="000000" w:themeColor="text1"/>
          <w:sz w:val="24"/>
          <w:szCs w:val="24"/>
        </w:rPr>
        <w:t>Phiri, W.</w:t>
      </w:r>
      <w:r>
        <w:rPr>
          <w:rFonts w:ascii="Times New Roman" w:hAnsi="Times New Roman" w:cs="Times New Roman"/>
          <w:color w:val="000000" w:themeColor="text1"/>
          <w:sz w:val="24"/>
          <w:szCs w:val="24"/>
        </w:rPr>
        <w:t xml:space="preserve"> &amp; Sinyangwe, C. M. (2022</w:t>
      </w:r>
      <w:r w:rsidRPr="0002142C">
        <w:rPr>
          <w:rFonts w:ascii="Times New Roman" w:hAnsi="Times New Roman" w:cs="Times New Roman"/>
          <w:color w:val="000000" w:themeColor="text1"/>
          <w:sz w:val="24"/>
          <w:szCs w:val="24"/>
        </w:rPr>
        <w:t xml:space="preserve">). </w:t>
      </w:r>
      <w:r w:rsidRPr="00F73A9A">
        <w:rPr>
          <w:rFonts w:ascii="Times New Roman" w:hAnsi="Times New Roman" w:cs="Times New Roman"/>
          <w:color w:val="000000" w:themeColor="text1"/>
          <w:sz w:val="24"/>
          <w:szCs w:val="24"/>
        </w:rPr>
        <w:t>Adaptat</w:t>
      </w:r>
      <w:r>
        <w:rPr>
          <w:rFonts w:ascii="Times New Roman" w:hAnsi="Times New Roman" w:cs="Times New Roman"/>
          <w:color w:val="000000" w:themeColor="text1"/>
          <w:sz w:val="24"/>
          <w:szCs w:val="24"/>
        </w:rPr>
        <w:t>ion and Application of Ethics in Information a</w:t>
      </w:r>
      <w:r w:rsidRPr="00F73A9A">
        <w:rPr>
          <w:rFonts w:ascii="Times New Roman" w:hAnsi="Times New Roman" w:cs="Times New Roman"/>
          <w:color w:val="000000" w:themeColor="text1"/>
          <w:sz w:val="24"/>
          <w:szCs w:val="24"/>
        </w:rPr>
        <w:t>nd Communications Technology</w:t>
      </w:r>
      <w:r w:rsidRPr="0002142C">
        <w:rPr>
          <w:rFonts w:ascii="Times New Roman" w:hAnsi="Times New Roman" w:cs="Times New Roman"/>
          <w:color w:val="000000" w:themeColor="text1"/>
          <w:sz w:val="24"/>
          <w:szCs w:val="24"/>
        </w:rPr>
        <w:t>. Ndola: Mission Press</w:t>
      </w:r>
    </w:p>
    <w:p w:rsidR="00B80EFE" w:rsidRPr="00DD62DE" w:rsidRDefault="00B80EFE" w:rsidP="00B80EFE">
      <w:pPr>
        <w:pStyle w:val="Default"/>
        <w:jc w:val="both"/>
        <w:rPr>
          <w:color w:val="auto"/>
          <w:sz w:val="23"/>
          <w:szCs w:val="23"/>
        </w:rPr>
      </w:pPr>
    </w:p>
    <w:p w:rsidR="00B80EFE" w:rsidRPr="00DD62DE" w:rsidRDefault="00B80EFE" w:rsidP="00B80EFE">
      <w:pPr>
        <w:pStyle w:val="Default"/>
        <w:jc w:val="both"/>
        <w:rPr>
          <w:color w:val="auto"/>
          <w:sz w:val="23"/>
          <w:szCs w:val="23"/>
        </w:rPr>
      </w:pPr>
      <w:r w:rsidRPr="00DD62DE">
        <w:rPr>
          <w:b/>
          <w:bCs/>
          <w:color w:val="auto"/>
          <w:sz w:val="23"/>
          <w:szCs w:val="23"/>
        </w:rPr>
        <w:t xml:space="preserve">RECOMMENDED JOURNALS </w:t>
      </w:r>
    </w:p>
    <w:p w:rsidR="00B80EFE" w:rsidRDefault="00B80EFE" w:rsidP="00B80EFE">
      <w:pPr>
        <w:pStyle w:val="Default"/>
        <w:jc w:val="both"/>
        <w:rPr>
          <w:color w:val="auto"/>
          <w:sz w:val="23"/>
          <w:szCs w:val="23"/>
        </w:rPr>
      </w:pPr>
      <w:r w:rsidRPr="00DD62DE">
        <w:rPr>
          <w:b/>
          <w:bCs/>
          <w:i/>
          <w:iCs/>
          <w:color w:val="auto"/>
          <w:sz w:val="23"/>
          <w:szCs w:val="23"/>
        </w:rPr>
        <w:t>“IEEE Transactions on Communications”</w:t>
      </w:r>
      <w:r w:rsidRPr="00DD62DE">
        <w:rPr>
          <w:color w:val="auto"/>
          <w:sz w:val="23"/>
          <w:szCs w:val="23"/>
        </w:rPr>
        <w:t>, ISSN: 0090-6778</w:t>
      </w:r>
      <w:r w:rsidRPr="00DD62DE">
        <w:rPr>
          <w:b/>
          <w:bCs/>
          <w:color w:val="auto"/>
          <w:sz w:val="23"/>
          <w:szCs w:val="23"/>
        </w:rPr>
        <w:t xml:space="preserve">, </w:t>
      </w:r>
      <w:r w:rsidRPr="00DD62DE">
        <w:rPr>
          <w:color w:val="auto"/>
          <w:sz w:val="23"/>
          <w:szCs w:val="23"/>
        </w:rPr>
        <w:t>IEEE Communications Society</w:t>
      </w:r>
    </w:p>
    <w:p w:rsidR="00B80EFE" w:rsidRPr="00DD62DE" w:rsidRDefault="00B80EFE" w:rsidP="00B80EFE">
      <w:pPr>
        <w:pStyle w:val="Default"/>
        <w:jc w:val="both"/>
        <w:rPr>
          <w:color w:val="auto"/>
          <w:sz w:val="23"/>
          <w:szCs w:val="23"/>
        </w:rPr>
      </w:pPr>
      <w:r w:rsidRPr="00DD62DE">
        <w:rPr>
          <w:color w:val="auto"/>
          <w:sz w:val="23"/>
          <w:szCs w:val="23"/>
        </w:rPr>
        <w:t xml:space="preserve"> </w:t>
      </w:r>
    </w:p>
    <w:p w:rsidR="00B80EFE" w:rsidRDefault="00B80EFE" w:rsidP="00B80EFE">
      <w:pPr>
        <w:pStyle w:val="Default"/>
        <w:jc w:val="both"/>
        <w:rPr>
          <w:color w:val="auto"/>
          <w:sz w:val="23"/>
          <w:szCs w:val="23"/>
        </w:rPr>
      </w:pPr>
      <w:r w:rsidRPr="00DD62DE">
        <w:rPr>
          <w:b/>
          <w:bCs/>
          <w:i/>
          <w:iCs/>
          <w:color w:val="auto"/>
          <w:sz w:val="23"/>
          <w:szCs w:val="23"/>
        </w:rPr>
        <w:t>“IEEE Transactions on Wireless Communications”</w:t>
      </w:r>
      <w:r w:rsidRPr="00DD62DE">
        <w:rPr>
          <w:color w:val="auto"/>
          <w:sz w:val="23"/>
          <w:szCs w:val="23"/>
        </w:rPr>
        <w:t xml:space="preserve">, ISSN: 1536-1276, IEEE Communications Society </w:t>
      </w:r>
    </w:p>
    <w:p w:rsidR="00B80EFE" w:rsidRPr="00DD62DE" w:rsidRDefault="00B80EFE" w:rsidP="00B80EFE">
      <w:pPr>
        <w:pStyle w:val="Default"/>
        <w:jc w:val="both"/>
        <w:rPr>
          <w:color w:val="auto"/>
          <w:sz w:val="23"/>
          <w:szCs w:val="23"/>
        </w:rPr>
      </w:pPr>
    </w:p>
    <w:p w:rsidR="00B80EFE" w:rsidRDefault="00B80EFE" w:rsidP="00B80EFE">
      <w:pPr>
        <w:pStyle w:val="Default"/>
        <w:jc w:val="both"/>
        <w:rPr>
          <w:color w:val="auto"/>
          <w:sz w:val="23"/>
          <w:szCs w:val="23"/>
        </w:rPr>
      </w:pPr>
      <w:r w:rsidRPr="00DD62DE">
        <w:rPr>
          <w:b/>
          <w:bCs/>
          <w:i/>
          <w:iCs/>
          <w:color w:val="auto"/>
          <w:sz w:val="23"/>
          <w:szCs w:val="23"/>
        </w:rPr>
        <w:t>“IEEE Communications Magazine”</w:t>
      </w:r>
      <w:r w:rsidRPr="00DD62DE">
        <w:rPr>
          <w:color w:val="auto"/>
          <w:sz w:val="23"/>
          <w:szCs w:val="23"/>
        </w:rPr>
        <w:t xml:space="preserve">, ISSN: 0163-6804, IEEE Communications Society </w:t>
      </w:r>
    </w:p>
    <w:p w:rsidR="00B80EFE" w:rsidRPr="00DD62DE" w:rsidRDefault="00B80EFE" w:rsidP="00B80EFE">
      <w:pPr>
        <w:pStyle w:val="Default"/>
        <w:jc w:val="both"/>
        <w:rPr>
          <w:color w:val="auto"/>
          <w:sz w:val="23"/>
          <w:szCs w:val="23"/>
        </w:rPr>
      </w:pPr>
    </w:p>
    <w:p w:rsidR="00B80EFE" w:rsidRDefault="00B80EFE" w:rsidP="00B80EFE">
      <w:pPr>
        <w:pStyle w:val="Default"/>
        <w:jc w:val="both"/>
        <w:rPr>
          <w:color w:val="auto"/>
          <w:sz w:val="23"/>
          <w:szCs w:val="23"/>
        </w:rPr>
      </w:pPr>
      <w:r w:rsidRPr="00DD62DE">
        <w:rPr>
          <w:b/>
          <w:bCs/>
          <w:i/>
          <w:iCs/>
          <w:color w:val="auto"/>
          <w:sz w:val="23"/>
          <w:szCs w:val="23"/>
        </w:rPr>
        <w:t>“IEEE Journal on Selected Areas in Communications”</w:t>
      </w:r>
      <w:r w:rsidRPr="00DD62DE">
        <w:rPr>
          <w:color w:val="auto"/>
          <w:sz w:val="23"/>
          <w:szCs w:val="23"/>
        </w:rPr>
        <w:t>, ISSN: 0733-8716</w:t>
      </w:r>
      <w:r w:rsidRPr="00DD62DE">
        <w:rPr>
          <w:b/>
          <w:bCs/>
          <w:color w:val="auto"/>
          <w:sz w:val="23"/>
          <w:szCs w:val="23"/>
        </w:rPr>
        <w:t xml:space="preserve">, </w:t>
      </w:r>
      <w:r>
        <w:rPr>
          <w:color w:val="auto"/>
          <w:sz w:val="23"/>
          <w:szCs w:val="23"/>
        </w:rPr>
        <w:t>IEEE Communications Society</w:t>
      </w:r>
    </w:p>
    <w:p w:rsidR="00B80EFE" w:rsidRDefault="00B80EFE" w:rsidP="00B80EFE">
      <w:pPr>
        <w:pStyle w:val="Default"/>
        <w:jc w:val="both"/>
        <w:rPr>
          <w:color w:val="auto"/>
          <w:sz w:val="23"/>
          <w:szCs w:val="23"/>
        </w:rPr>
      </w:pPr>
    </w:p>
    <w:p w:rsidR="00B80EFE" w:rsidRDefault="00B80EFE" w:rsidP="00B80EFE">
      <w:pPr>
        <w:pStyle w:val="Default"/>
        <w:jc w:val="both"/>
        <w:rPr>
          <w:b/>
          <w:bCs/>
          <w:color w:val="auto"/>
          <w:sz w:val="23"/>
          <w:szCs w:val="23"/>
        </w:rPr>
      </w:pPr>
      <w:r>
        <w:rPr>
          <w:b/>
          <w:bCs/>
          <w:color w:val="auto"/>
          <w:sz w:val="23"/>
          <w:szCs w:val="23"/>
        </w:rPr>
        <w:t>RECOMMENDED VIRTUAL LINKS</w:t>
      </w:r>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hyperlink r:id="rId7" w:history="1">
        <w:r w:rsidRPr="00496EB4">
          <w:rPr>
            <w:rStyle w:val="Hyperlink"/>
            <w:b/>
            <w:bCs/>
            <w:sz w:val="23"/>
            <w:szCs w:val="23"/>
          </w:rPr>
          <w:t>https://www.youtube.com/watch?v=VwN91x5i25g</w:t>
        </w:r>
      </w:hyperlink>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hyperlink r:id="rId8" w:history="1">
        <w:r w:rsidRPr="00496EB4">
          <w:rPr>
            <w:rStyle w:val="Hyperlink"/>
            <w:b/>
            <w:bCs/>
            <w:sz w:val="23"/>
            <w:szCs w:val="23"/>
          </w:rPr>
          <w:t>https://www.youtube.com/watch?v=_IOZ8_cPgu8</w:t>
        </w:r>
      </w:hyperlink>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hyperlink r:id="rId9" w:history="1">
        <w:r w:rsidRPr="00496EB4">
          <w:rPr>
            <w:rStyle w:val="Hyperlink"/>
            <w:b/>
            <w:bCs/>
            <w:sz w:val="23"/>
            <w:szCs w:val="23"/>
          </w:rPr>
          <w:t>https://www.youtube.com/watch?v=qhjj6WG7Rgc</w:t>
        </w:r>
      </w:hyperlink>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hyperlink r:id="rId10" w:history="1">
        <w:r w:rsidRPr="00496EB4">
          <w:rPr>
            <w:rStyle w:val="Hyperlink"/>
            <w:b/>
            <w:bCs/>
            <w:sz w:val="23"/>
            <w:szCs w:val="23"/>
          </w:rPr>
          <w:t>https://www.youtube.com/watch?v=pvTJLPwzoFI</w:t>
        </w:r>
      </w:hyperlink>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Pr="00B80EFE" w:rsidRDefault="00B80EFE" w:rsidP="00B80EFE">
      <w:pPr>
        <w:pStyle w:val="Default"/>
        <w:jc w:val="both"/>
        <w:rPr>
          <w:b/>
          <w:bCs/>
          <w:color w:val="auto"/>
          <w:sz w:val="23"/>
          <w:szCs w:val="23"/>
        </w:rPr>
        <w:sectPr w:rsidR="00B80EFE" w:rsidRPr="00B80EFE">
          <w:footerReference w:type="default" r:id="rId11"/>
          <w:pgSz w:w="12240" w:h="15840"/>
          <w:pgMar w:top="1050" w:right="1440" w:bottom="124" w:left="1440" w:header="0" w:footer="0" w:gutter="0"/>
          <w:cols w:space="0" w:equalWidth="0">
            <w:col w:w="9360"/>
          </w:cols>
          <w:docGrid w:linePitch="360"/>
        </w:sectPr>
      </w:pPr>
      <w:hyperlink r:id="rId12" w:history="1">
        <w:r w:rsidRPr="00496EB4">
          <w:rPr>
            <w:rStyle w:val="Hyperlink"/>
            <w:b/>
            <w:bCs/>
            <w:sz w:val="23"/>
            <w:szCs w:val="23"/>
          </w:rPr>
          <w:t>https://www.youtube.com/watch?v=j0kCmPOtNew</w:t>
        </w:r>
      </w:hyperlink>
      <w:bookmarkStart w:id="0" w:name="_GoBack"/>
      <w:bookmarkEnd w:id="0"/>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Default="00B80EFE" w:rsidP="00B80EFE">
      <w:pPr>
        <w:pStyle w:val="Default"/>
        <w:jc w:val="both"/>
        <w:rPr>
          <w:b/>
          <w:bCs/>
          <w:color w:val="auto"/>
          <w:sz w:val="23"/>
          <w:szCs w:val="23"/>
        </w:rPr>
      </w:pPr>
    </w:p>
    <w:p w:rsidR="00B80EFE" w:rsidRPr="00DD62DE" w:rsidRDefault="00B80EFE" w:rsidP="00B80EFE">
      <w:pPr>
        <w:pStyle w:val="Default"/>
        <w:jc w:val="both"/>
        <w:rPr>
          <w:color w:val="auto"/>
          <w:sz w:val="23"/>
          <w:szCs w:val="23"/>
        </w:rPr>
      </w:pPr>
    </w:p>
    <w:p w:rsidR="00B80EFE" w:rsidRPr="00E54DB9" w:rsidRDefault="00B80EFE" w:rsidP="00B80EFE">
      <w:pPr>
        <w:rPr>
          <w:lang w:eastAsia="en-GB"/>
        </w:rPr>
      </w:pPr>
    </w:p>
    <w:p w:rsidR="00B80EFE" w:rsidRPr="00122F66" w:rsidRDefault="00B80EFE" w:rsidP="00B80EFE">
      <w:pPr>
        <w:tabs>
          <w:tab w:val="left" w:pos="2840"/>
        </w:tabs>
        <w:spacing w:after="0" w:line="240" w:lineRule="auto"/>
        <w:rPr>
          <w:rFonts w:ascii="Times New Roman" w:eastAsia="Times New Roman" w:hAnsi="Times New Roman" w:cs="Times New Roman"/>
          <w:sz w:val="24"/>
          <w:szCs w:val="24"/>
        </w:rPr>
        <w:sectPr w:rsidR="00B80EFE" w:rsidRPr="00122F66">
          <w:footerReference w:type="default" r:id="rId13"/>
          <w:pgSz w:w="12240" w:h="15840"/>
          <w:pgMar w:top="1055" w:right="1440" w:bottom="124" w:left="1440" w:header="0" w:footer="0" w:gutter="0"/>
          <w:cols w:space="0" w:equalWidth="0">
            <w:col w:w="9360"/>
          </w:cols>
          <w:docGrid w:linePitch="360"/>
        </w:sectPr>
      </w:pPr>
    </w:p>
    <w:p w:rsidR="000F155C" w:rsidRPr="00A44F52" w:rsidRDefault="000F155C" w:rsidP="000F155C">
      <w:pPr>
        <w:pStyle w:val="Paragraphs"/>
        <w:spacing w:after="0" w:line="360" w:lineRule="auto"/>
        <w:ind w:left="0"/>
        <w:jc w:val="both"/>
        <w:rPr>
          <w:rFonts w:ascii="Times New Roman" w:hAnsi="Times New Roman" w:cs="Times New Roman"/>
          <w:sz w:val="24"/>
          <w:szCs w:val="24"/>
        </w:rPr>
      </w:pPr>
      <w:bookmarkStart w:id="1" w:name="page17"/>
      <w:bookmarkEnd w:id="1"/>
    </w:p>
    <w:p w:rsidR="002175F8" w:rsidRDefault="002175F8" w:rsidP="00122F66">
      <w:pPr>
        <w:pStyle w:val="Default"/>
        <w:jc w:val="both"/>
        <w:rPr>
          <w:b/>
          <w:bCs/>
          <w:color w:val="auto"/>
        </w:rPr>
      </w:pPr>
    </w:p>
    <w:p w:rsidR="002175F8" w:rsidRDefault="002175F8" w:rsidP="00122F66">
      <w:pPr>
        <w:pStyle w:val="Default"/>
        <w:jc w:val="both"/>
        <w:rPr>
          <w:b/>
          <w:bCs/>
          <w:color w:val="auto"/>
        </w:rPr>
      </w:pPr>
    </w:p>
    <w:p w:rsidR="00BB2791" w:rsidRDefault="00BB2791"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Default="00684636" w:rsidP="00122F66">
      <w:pPr>
        <w:pStyle w:val="Default"/>
        <w:jc w:val="both"/>
        <w:rPr>
          <w:color w:val="auto"/>
        </w:rPr>
      </w:pPr>
    </w:p>
    <w:p w:rsidR="00684636" w:rsidRPr="00C07D2D" w:rsidRDefault="00684636" w:rsidP="00122F66">
      <w:pPr>
        <w:pStyle w:val="Default"/>
        <w:jc w:val="both"/>
        <w:rPr>
          <w:color w:val="auto"/>
        </w:rPr>
      </w:pPr>
    </w:p>
    <w:p w:rsidR="000F155C" w:rsidRPr="00DD62DE" w:rsidRDefault="000F155C" w:rsidP="00122F66">
      <w:pPr>
        <w:pStyle w:val="Default"/>
        <w:jc w:val="both"/>
        <w:rPr>
          <w:color w:val="auto"/>
          <w:sz w:val="23"/>
          <w:szCs w:val="23"/>
        </w:rPr>
      </w:pPr>
    </w:p>
    <w:sectPr w:rsidR="000F155C" w:rsidRPr="00DD62DE" w:rsidSect="00E54DB9">
      <w:pgSz w:w="12240" w:h="15840"/>
      <w:pgMar w:top="1050" w:right="1440" w:bottom="124"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92" w:rsidRDefault="006C4392" w:rsidP="005D2151">
      <w:pPr>
        <w:spacing w:after="0" w:line="240" w:lineRule="auto"/>
      </w:pPr>
      <w:r>
        <w:separator/>
      </w:r>
    </w:p>
  </w:endnote>
  <w:endnote w:type="continuationSeparator" w:id="0">
    <w:p w:rsidR="006C4392" w:rsidRDefault="006C4392" w:rsidP="005D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83262"/>
      <w:docPartObj>
        <w:docPartGallery w:val="Page Numbers (Bottom of Page)"/>
        <w:docPartUnique/>
      </w:docPartObj>
    </w:sdtPr>
    <w:sdtEndPr>
      <w:rPr>
        <w:noProof/>
      </w:rPr>
    </w:sdtEndPr>
    <w:sdtContent>
      <w:p w:rsidR="00B80EFE" w:rsidRDefault="00B80EF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80EFE" w:rsidRDefault="00B80E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755166"/>
      <w:docPartObj>
        <w:docPartGallery w:val="Page Numbers (Bottom of Page)"/>
        <w:docPartUnique/>
      </w:docPartObj>
    </w:sdtPr>
    <w:sdtEndPr/>
    <w:sdtContent>
      <w:sdt>
        <w:sdtPr>
          <w:id w:val="-1795590947"/>
          <w:docPartObj>
            <w:docPartGallery w:val="Page Numbers (Top of Page)"/>
            <w:docPartUnique/>
          </w:docPartObj>
        </w:sdtPr>
        <w:sdtEndPr/>
        <w:sdtContent>
          <w:p w:rsidR="005D2151" w:rsidRDefault="005D21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0EF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EFE">
              <w:rPr>
                <w:b/>
                <w:bCs/>
                <w:noProof/>
              </w:rPr>
              <w:t>7</w:t>
            </w:r>
            <w:r>
              <w:rPr>
                <w:b/>
                <w:bCs/>
                <w:sz w:val="24"/>
                <w:szCs w:val="24"/>
              </w:rPr>
              <w:fldChar w:fldCharType="end"/>
            </w:r>
          </w:p>
        </w:sdtContent>
      </w:sdt>
    </w:sdtContent>
  </w:sdt>
  <w:p w:rsidR="005D2151" w:rsidRDefault="005D21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92" w:rsidRDefault="006C4392" w:rsidP="005D2151">
      <w:pPr>
        <w:spacing w:after="0" w:line="240" w:lineRule="auto"/>
      </w:pPr>
      <w:r>
        <w:separator/>
      </w:r>
    </w:p>
  </w:footnote>
  <w:footnote w:type="continuationSeparator" w:id="0">
    <w:p w:rsidR="006C4392" w:rsidRDefault="006C4392" w:rsidP="005D2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AB0528"/>
    <w:multiLevelType w:val="multilevel"/>
    <w:tmpl w:val="F77E3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72125"/>
    <w:multiLevelType w:val="hybridMultilevel"/>
    <w:tmpl w:val="74A412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5F6735"/>
    <w:multiLevelType w:val="hybridMultilevel"/>
    <w:tmpl w:val="6F2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C7D13"/>
    <w:multiLevelType w:val="multilevel"/>
    <w:tmpl w:val="10BEC002"/>
    <w:lvl w:ilvl="0">
      <w:start w:val="7"/>
      <w:numFmt w:val="decimal"/>
      <w:lvlText w:val="%1"/>
      <w:lvlJc w:val="left"/>
      <w:pPr>
        <w:ind w:left="360" w:hanging="360"/>
      </w:pPr>
      <w:rPr>
        <w:rFonts w:eastAsia="Times New Roman" w:cstheme="minorHAnsi" w:hint="default"/>
        <w:sz w:val="22"/>
      </w:rPr>
    </w:lvl>
    <w:lvl w:ilvl="1">
      <w:start w:val="1"/>
      <w:numFmt w:val="decimal"/>
      <w:lvlText w:val="%1.%2"/>
      <w:lvlJc w:val="left"/>
      <w:pPr>
        <w:ind w:left="3195" w:hanging="360"/>
      </w:pPr>
      <w:rPr>
        <w:rFonts w:eastAsia="Times New Roman" w:cstheme="minorHAnsi" w:hint="default"/>
        <w:sz w:val="22"/>
      </w:rPr>
    </w:lvl>
    <w:lvl w:ilvl="2">
      <w:start w:val="1"/>
      <w:numFmt w:val="decimal"/>
      <w:lvlText w:val="%1.%2.%3"/>
      <w:lvlJc w:val="left"/>
      <w:pPr>
        <w:ind w:left="6390" w:hanging="720"/>
      </w:pPr>
      <w:rPr>
        <w:rFonts w:eastAsia="Times New Roman" w:cstheme="minorHAnsi" w:hint="default"/>
        <w:sz w:val="22"/>
      </w:rPr>
    </w:lvl>
    <w:lvl w:ilvl="3">
      <w:start w:val="1"/>
      <w:numFmt w:val="decimal"/>
      <w:lvlText w:val="%1.%2.%3.%4"/>
      <w:lvlJc w:val="left"/>
      <w:pPr>
        <w:ind w:left="9225" w:hanging="720"/>
      </w:pPr>
      <w:rPr>
        <w:rFonts w:eastAsia="Times New Roman" w:cstheme="minorHAnsi" w:hint="default"/>
        <w:sz w:val="22"/>
      </w:rPr>
    </w:lvl>
    <w:lvl w:ilvl="4">
      <w:start w:val="1"/>
      <w:numFmt w:val="decimal"/>
      <w:lvlText w:val="%1.%2.%3.%4.%5"/>
      <w:lvlJc w:val="left"/>
      <w:pPr>
        <w:ind w:left="12420" w:hanging="1080"/>
      </w:pPr>
      <w:rPr>
        <w:rFonts w:eastAsia="Times New Roman" w:cstheme="minorHAnsi" w:hint="default"/>
        <w:sz w:val="22"/>
      </w:rPr>
    </w:lvl>
    <w:lvl w:ilvl="5">
      <w:start w:val="1"/>
      <w:numFmt w:val="decimal"/>
      <w:lvlText w:val="%1.%2.%3.%4.%5.%6"/>
      <w:lvlJc w:val="left"/>
      <w:pPr>
        <w:ind w:left="15255" w:hanging="1080"/>
      </w:pPr>
      <w:rPr>
        <w:rFonts w:eastAsia="Times New Roman" w:cstheme="minorHAnsi" w:hint="default"/>
        <w:sz w:val="22"/>
      </w:rPr>
    </w:lvl>
    <w:lvl w:ilvl="6">
      <w:start w:val="1"/>
      <w:numFmt w:val="decimal"/>
      <w:lvlText w:val="%1.%2.%3.%4.%5.%6.%7"/>
      <w:lvlJc w:val="left"/>
      <w:pPr>
        <w:ind w:left="18450" w:hanging="1440"/>
      </w:pPr>
      <w:rPr>
        <w:rFonts w:eastAsia="Times New Roman" w:cstheme="minorHAnsi" w:hint="default"/>
        <w:sz w:val="22"/>
      </w:rPr>
    </w:lvl>
    <w:lvl w:ilvl="7">
      <w:start w:val="1"/>
      <w:numFmt w:val="decimal"/>
      <w:lvlText w:val="%1.%2.%3.%4.%5.%6.%7.%8"/>
      <w:lvlJc w:val="left"/>
      <w:pPr>
        <w:ind w:left="21285" w:hanging="1440"/>
      </w:pPr>
      <w:rPr>
        <w:rFonts w:eastAsia="Times New Roman" w:cstheme="minorHAnsi" w:hint="default"/>
        <w:sz w:val="22"/>
      </w:rPr>
    </w:lvl>
    <w:lvl w:ilvl="8">
      <w:start w:val="1"/>
      <w:numFmt w:val="decimal"/>
      <w:lvlText w:val="%1.%2.%3.%4.%5.%6.%7.%8.%9"/>
      <w:lvlJc w:val="left"/>
      <w:pPr>
        <w:ind w:left="24480" w:hanging="1800"/>
      </w:pPr>
      <w:rPr>
        <w:rFonts w:eastAsia="Times New Roman" w:cstheme="minorHAnsi" w:hint="default"/>
        <w:sz w:val="22"/>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AA"/>
    <w:rsid w:val="000F155C"/>
    <w:rsid w:val="000F4F74"/>
    <w:rsid w:val="00122F66"/>
    <w:rsid w:val="001671B1"/>
    <w:rsid w:val="001A0BA8"/>
    <w:rsid w:val="001E2D0A"/>
    <w:rsid w:val="002175F8"/>
    <w:rsid w:val="00251A50"/>
    <w:rsid w:val="00284305"/>
    <w:rsid w:val="002C55AC"/>
    <w:rsid w:val="003177B1"/>
    <w:rsid w:val="004B2EC2"/>
    <w:rsid w:val="00501A15"/>
    <w:rsid w:val="0057408E"/>
    <w:rsid w:val="005D2151"/>
    <w:rsid w:val="0068354C"/>
    <w:rsid w:val="00684636"/>
    <w:rsid w:val="006A3282"/>
    <w:rsid w:val="006C4392"/>
    <w:rsid w:val="007030AA"/>
    <w:rsid w:val="007072C7"/>
    <w:rsid w:val="00831EAA"/>
    <w:rsid w:val="00B80EFE"/>
    <w:rsid w:val="00B906CA"/>
    <w:rsid w:val="00B9457C"/>
    <w:rsid w:val="00BB2791"/>
    <w:rsid w:val="00BD75B5"/>
    <w:rsid w:val="00C01C94"/>
    <w:rsid w:val="00C07D2D"/>
    <w:rsid w:val="00C31370"/>
    <w:rsid w:val="00C75378"/>
    <w:rsid w:val="00E54DB9"/>
    <w:rsid w:val="00F73A9A"/>
    <w:rsid w:val="00FE5D46"/>
    <w:rsid w:val="00FF0D47"/>
    <w:rsid w:val="00FF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D981"/>
  <w15:chartTrackingRefBased/>
  <w15:docId w15:val="{5423E5E1-77B0-42AB-9F0C-6FE9699A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0AA"/>
    <w:pPr>
      <w:ind w:left="720"/>
      <w:contextualSpacing/>
    </w:pPr>
  </w:style>
  <w:style w:type="paragraph" w:customStyle="1" w:styleId="Default">
    <w:name w:val="Default"/>
    <w:rsid w:val="007030AA"/>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ragraphs">
    <w:name w:val="Paragraphs"/>
    <w:basedOn w:val="Normal"/>
    <w:qFormat/>
    <w:rsid w:val="000F155C"/>
    <w:pPr>
      <w:widowControl w:val="0"/>
      <w:autoSpaceDE w:val="0"/>
      <w:autoSpaceDN w:val="0"/>
      <w:adjustRightInd w:val="0"/>
      <w:spacing w:after="240" w:line="240" w:lineRule="auto"/>
      <w:ind w:left="634"/>
    </w:pPr>
    <w:rPr>
      <w:rFonts w:ascii="Verdana" w:eastAsia="Cambria" w:hAnsi="Verdana" w:cs="Verdana"/>
      <w:kern w:val="1"/>
      <w:szCs w:val="32"/>
      <w:lang w:val="en-US"/>
    </w:rPr>
  </w:style>
  <w:style w:type="paragraph" w:styleId="Header">
    <w:name w:val="header"/>
    <w:basedOn w:val="Normal"/>
    <w:link w:val="HeaderChar"/>
    <w:uiPriority w:val="99"/>
    <w:unhideWhenUsed/>
    <w:rsid w:val="005D2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151"/>
  </w:style>
  <w:style w:type="paragraph" w:styleId="Footer">
    <w:name w:val="footer"/>
    <w:basedOn w:val="Normal"/>
    <w:link w:val="FooterChar"/>
    <w:uiPriority w:val="99"/>
    <w:unhideWhenUsed/>
    <w:rsid w:val="005D2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151"/>
  </w:style>
  <w:style w:type="character" w:styleId="Hyperlink">
    <w:name w:val="Hyperlink"/>
    <w:basedOn w:val="DefaultParagraphFont"/>
    <w:uiPriority w:val="99"/>
    <w:unhideWhenUsed/>
    <w:rsid w:val="006A3282"/>
    <w:rPr>
      <w:color w:val="0563C1" w:themeColor="hyperlink"/>
      <w:u w:val="single"/>
    </w:rPr>
  </w:style>
  <w:style w:type="paragraph" w:styleId="BalloonText">
    <w:name w:val="Balloon Text"/>
    <w:basedOn w:val="Normal"/>
    <w:link w:val="BalloonTextChar"/>
    <w:uiPriority w:val="99"/>
    <w:semiHidden/>
    <w:unhideWhenUsed/>
    <w:rsid w:val="00B80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IOZ8_cPgu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VwN91x5i25g" TargetMode="External"/><Relationship Id="rId12" Type="http://schemas.openxmlformats.org/officeDocument/2006/relationships/hyperlink" Target="https://www.youtube.com/watch?v=j0kCmPOt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pvTJLPwzoFI" TargetMode="External"/><Relationship Id="rId4" Type="http://schemas.openxmlformats.org/officeDocument/2006/relationships/webSettings" Target="webSettings.xml"/><Relationship Id="rId9" Type="http://schemas.openxmlformats.org/officeDocument/2006/relationships/hyperlink" Target="https://www.youtube.com/watch?v=qhjj6WG7Rg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Dr.William Phiri</dc:creator>
  <cp:keywords/>
  <dc:description/>
  <cp:lastModifiedBy>Windows User</cp:lastModifiedBy>
  <cp:revision>3</cp:revision>
  <cp:lastPrinted>2023-06-28T09:16:00Z</cp:lastPrinted>
  <dcterms:created xsi:type="dcterms:W3CDTF">2022-11-13T20:49:00Z</dcterms:created>
  <dcterms:modified xsi:type="dcterms:W3CDTF">2023-06-28T09:19:00Z</dcterms:modified>
</cp:coreProperties>
</file>